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B3CDF" w14:textId="10B3ABF6" w:rsidR="00695128" w:rsidRPr="00761F27" w:rsidRDefault="006E0505" w:rsidP="006E0505">
      <w:pPr>
        <w:pStyle w:val="title18"/>
      </w:pPr>
      <w:bookmarkStart w:id="0" w:name="_Hlk162420993"/>
      <w:r>
        <w:rPr>
          <w:noProof/>
        </w:rPr>
        <w:pict w14:anchorId="53CE4158">
          <v:rect id="Rectangle 8" o:spid="_x0000_s1026" style="position:absolute;left:0;text-align:left;margin-left:-106.4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13EA8637" w14:textId="77777777" w:rsidR="00802DD4" w:rsidRDefault="00C10005">
                  <w:pPr>
                    <w:pStyle w:val="sidetext"/>
                  </w:pPr>
                  <w:r>
                    <w:t>N</w:t>
                  </w:r>
                </w:p>
                <w:p w14:paraId="272B9D5C" w14:textId="77777777" w:rsidR="00802DD4" w:rsidRDefault="00802DD4">
                  <w:pPr>
                    <w:pStyle w:val="sidetext"/>
                  </w:pPr>
                </w:p>
                <w:p w14:paraId="4F40A0CC" w14:textId="77777777" w:rsidR="00802DD4" w:rsidRDefault="00C10005">
                  <w:pPr>
                    <w:pStyle w:val="sidetext"/>
                  </w:pPr>
                  <w:r>
                    <w:t>E</w:t>
                  </w:r>
                </w:p>
                <w:p w14:paraId="7D658BCC" w14:textId="77777777" w:rsidR="00802DD4" w:rsidRDefault="00802DD4">
                  <w:pPr>
                    <w:pStyle w:val="sidetext"/>
                  </w:pPr>
                </w:p>
                <w:p w14:paraId="3BB0FB35" w14:textId="77777777" w:rsidR="00802DD4" w:rsidRDefault="00C10005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A10086" w:rsidRPr="00761F27">
        <w:t xml:space="preserve">ARIZONA CHANGES </w:t>
      </w:r>
      <w:r w:rsidR="00A10086" w:rsidRPr="00761F27">
        <w:rPr>
          <w:rFonts w:cs="Arial"/>
        </w:rPr>
        <w:t>–</w:t>
      </w:r>
      <w:r w:rsidR="00A10086" w:rsidRPr="00761F27">
        <w:t xml:space="preserve"> </w:t>
      </w:r>
      <w:r w:rsidR="00EB2A15" w:rsidRPr="00761F27">
        <w:t>ADDITIONAL INSURED –</w:t>
      </w:r>
      <w:r w:rsidR="00CA436D" w:rsidRPr="00761F27">
        <w:br/>
      </w:r>
      <w:r w:rsidR="00EB2A15" w:rsidRPr="00761F27">
        <w:t>CONDOMINIUM UNIT</w:t>
      </w:r>
      <w:r w:rsidR="002C2267" w:rsidRPr="00761F27">
        <w:t>-</w:t>
      </w:r>
      <w:r w:rsidR="00EB2A15" w:rsidRPr="00761F27">
        <w:t>OWNERS</w:t>
      </w:r>
    </w:p>
    <w:p w14:paraId="06C6D71A" w14:textId="77777777" w:rsidR="00EB2A15" w:rsidRDefault="00EB2A15" w:rsidP="006E0505">
      <w:pPr>
        <w:pStyle w:val="isonormal"/>
        <w:sectPr w:rsidR="00EB2A15" w:rsidSect="00BB54F5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0758B6AF" w14:textId="77777777" w:rsidR="00EB2A15" w:rsidRDefault="00EB2A15" w:rsidP="006E0505">
      <w:pPr>
        <w:pStyle w:val="blocktext1"/>
      </w:pPr>
    </w:p>
    <w:p w14:paraId="4AFB93B0" w14:textId="77777777" w:rsidR="00EB2A15" w:rsidRDefault="00C10005" w:rsidP="006E0505">
      <w:pPr>
        <w:pStyle w:val="blocktext1"/>
      </w:pPr>
      <w:r>
        <w:t>This endorsement modifies insurance provided under the following:</w:t>
      </w:r>
    </w:p>
    <w:p w14:paraId="383A8ED2" w14:textId="77777777" w:rsidR="00EB2A15" w:rsidRDefault="00C10005" w:rsidP="006E0505">
      <w:pPr>
        <w:pStyle w:val="blockhd2"/>
        <w:rPr>
          <w:b w:val="0"/>
        </w:rPr>
      </w:pPr>
      <w:r>
        <w:br/>
      </w:r>
      <w:r>
        <w:rPr>
          <w:b w:val="0"/>
        </w:rPr>
        <w:t>COMMERCIAL GENERAL LIABILITY COVERAGE PART</w:t>
      </w:r>
    </w:p>
    <w:p w14:paraId="758B9457" w14:textId="15F0214F" w:rsidR="00EB2A15" w:rsidRPr="00EB2A15" w:rsidRDefault="00EB2A15" w:rsidP="006E0505">
      <w:pPr>
        <w:pStyle w:val="blocktext1"/>
      </w:pPr>
    </w:p>
    <w:p w14:paraId="06A278ED" w14:textId="77777777" w:rsidR="00EB2A15" w:rsidRDefault="00EB2A15" w:rsidP="006E0505">
      <w:pPr>
        <w:pStyle w:val="blocktext1"/>
        <w:sectPr w:rsidR="00EB2A15" w:rsidSect="00BB54F5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titlePg/>
          <w:docGrid w:linePitch="360"/>
        </w:sectPr>
      </w:pPr>
    </w:p>
    <w:p w14:paraId="76C3F444" w14:textId="206BE68C" w:rsidR="00EB2A15" w:rsidRDefault="002C2267" w:rsidP="006E0505">
      <w:pPr>
        <w:pStyle w:val="blocktext1"/>
      </w:pPr>
      <w:r w:rsidRPr="00CA436D">
        <w:rPr>
          <w:b/>
          <w:bCs/>
        </w:rPr>
        <w:t xml:space="preserve">Section </w:t>
      </w:r>
      <w:r w:rsidRPr="002C2267">
        <w:rPr>
          <w:b/>
          <w:bCs/>
        </w:rPr>
        <w:t>II</w:t>
      </w:r>
      <w:r>
        <w:rPr>
          <w:b/>
          <w:bCs/>
        </w:rPr>
        <w:t xml:space="preserve"> </w:t>
      </w:r>
      <w:r w:rsidRPr="002C2267">
        <w:rPr>
          <w:rFonts w:cs="Arial"/>
          <w:b/>
          <w:bCs/>
        </w:rPr>
        <w:t>–</w:t>
      </w:r>
      <w:r>
        <w:rPr>
          <w:b/>
          <w:bCs/>
        </w:rPr>
        <w:t xml:space="preserve"> </w:t>
      </w:r>
      <w:r w:rsidR="00CA436D" w:rsidRPr="002C2267">
        <w:rPr>
          <w:b/>
          <w:bCs/>
        </w:rPr>
        <w:t>Who</w:t>
      </w:r>
      <w:r w:rsidR="00CA436D" w:rsidRPr="00CA436D">
        <w:rPr>
          <w:b/>
          <w:bCs/>
        </w:rPr>
        <w:t xml:space="preserve"> Is An Insured</w:t>
      </w:r>
      <w:r w:rsidR="00C10005" w:rsidRPr="00EB2A15">
        <w:t xml:space="preserve"> is amended to include as an insured each individual unit</w:t>
      </w:r>
      <w:r>
        <w:t>-</w:t>
      </w:r>
      <w:r w:rsidR="00C10005" w:rsidRPr="00EB2A15">
        <w:t>owner of the insured condominium, but only with respect to liability arising out of</w:t>
      </w:r>
      <w:r w:rsidR="00C10005">
        <w:t>:</w:t>
      </w:r>
      <w:r w:rsidR="00C10005" w:rsidRPr="00EB2A15">
        <w:t xml:space="preserve"> </w:t>
      </w:r>
    </w:p>
    <w:p w14:paraId="07103872" w14:textId="2BEC7F58" w:rsidR="00EB2A15" w:rsidRDefault="00C10005" w:rsidP="006E0505">
      <w:pPr>
        <w:pStyle w:val="outlinetxt1"/>
        <w:ind w:left="0" w:firstLine="0"/>
        <w:rPr>
          <w:b w:val="0"/>
        </w:rPr>
      </w:pPr>
      <w:r>
        <w:rPr>
          <w:bCs/>
        </w:rPr>
        <w:tab/>
      </w:r>
      <w:r w:rsidRPr="003C030D">
        <w:rPr>
          <w:bCs/>
        </w:rPr>
        <w:t>A.</w:t>
      </w:r>
      <w:r w:rsidRPr="00EB2A15">
        <w:rPr>
          <w:b w:val="0"/>
        </w:rPr>
        <w:tab/>
      </w:r>
      <w:r w:rsidR="00CC085D">
        <w:rPr>
          <w:b w:val="0"/>
        </w:rPr>
        <w:t>T</w:t>
      </w:r>
      <w:r w:rsidRPr="00EB2A15">
        <w:rPr>
          <w:b w:val="0"/>
        </w:rPr>
        <w:t>he ownership, maintenance or repair of</w:t>
      </w:r>
      <w:r>
        <w:rPr>
          <w:b w:val="0"/>
        </w:rPr>
        <w:t>:</w:t>
      </w:r>
      <w:r w:rsidRPr="00EB2A15">
        <w:rPr>
          <w:b w:val="0"/>
        </w:rPr>
        <w:t xml:space="preserve"> </w:t>
      </w:r>
    </w:p>
    <w:p w14:paraId="2B049FB6" w14:textId="2BB436FD" w:rsidR="00EB2A15" w:rsidRDefault="00C10005" w:rsidP="006E0505">
      <w:pPr>
        <w:pStyle w:val="outlinetxt2"/>
        <w:rPr>
          <w:b w:val="0"/>
        </w:rPr>
      </w:pPr>
      <w:r>
        <w:rPr>
          <w:b w:val="0"/>
        </w:rPr>
        <w:tab/>
      </w:r>
      <w:r w:rsidRPr="003C030D">
        <w:rPr>
          <w:bCs/>
        </w:rPr>
        <w:t>1.</w:t>
      </w:r>
      <w:r>
        <w:rPr>
          <w:b w:val="0"/>
        </w:rPr>
        <w:tab/>
      </w:r>
      <w:r w:rsidR="009A193B">
        <w:rPr>
          <w:b w:val="0"/>
        </w:rPr>
        <w:t>T</w:t>
      </w:r>
      <w:r w:rsidRPr="00EB2A15">
        <w:rPr>
          <w:b w:val="0"/>
        </w:rPr>
        <w:t>hat portion of the premises which is not reserved for that unit</w:t>
      </w:r>
      <w:r w:rsidR="002C2267">
        <w:rPr>
          <w:b w:val="0"/>
        </w:rPr>
        <w:t>-</w:t>
      </w:r>
      <w:r w:rsidRPr="00EB2A15">
        <w:rPr>
          <w:b w:val="0"/>
        </w:rPr>
        <w:t>owner's exclusive use or occupancy</w:t>
      </w:r>
      <w:r>
        <w:rPr>
          <w:b w:val="0"/>
        </w:rPr>
        <w:t>; or</w:t>
      </w:r>
    </w:p>
    <w:p w14:paraId="3128D5E5" w14:textId="76B969F6" w:rsidR="00EB2A15" w:rsidRDefault="00C10005" w:rsidP="006E0505">
      <w:pPr>
        <w:pStyle w:val="outlinetxt2"/>
        <w:rPr>
          <w:b w:val="0"/>
        </w:rPr>
      </w:pPr>
      <w:r>
        <w:rPr>
          <w:b w:val="0"/>
        </w:rPr>
        <w:tab/>
      </w:r>
      <w:r w:rsidRPr="003C030D">
        <w:rPr>
          <w:bCs/>
        </w:rPr>
        <w:t>2.</w:t>
      </w:r>
      <w:r>
        <w:rPr>
          <w:b w:val="0"/>
        </w:rPr>
        <w:tab/>
      </w:r>
      <w:r w:rsidR="00761F27">
        <w:rPr>
          <w:b w:val="0"/>
        </w:rPr>
        <w:t>The unit owned solely by that unit</w:t>
      </w:r>
      <w:r w:rsidR="006E0505">
        <w:rPr>
          <w:b w:val="0"/>
        </w:rPr>
        <w:t>-</w:t>
      </w:r>
      <w:r w:rsidR="00761F27">
        <w:rPr>
          <w:b w:val="0"/>
        </w:rPr>
        <w:t>owner, if required by the applicable condominium documents as defined in Ariz. Rev. Stat. section 33-1202</w:t>
      </w:r>
      <w:r w:rsidR="00E5675F">
        <w:rPr>
          <w:b w:val="0"/>
        </w:rPr>
        <w:t>; or</w:t>
      </w:r>
    </w:p>
    <w:p w14:paraId="50C6DDA6" w14:textId="26E10E5D" w:rsidR="00BB54F5" w:rsidRDefault="00C10005" w:rsidP="006E0505">
      <w:pPr>
        <w:pStyle w:val="outlinetxt1"/>
        <w:rPr>
          <w:b w:val="0"/>
        </w:rPr>
      </w:pPr>
      <w:r>
        <w:rPr>
          <w:bCs/>
        </w:rPr>
        <w:tab/>
      </w:r>
      <w:r w:rsidRPr="003C030D">
        <w:rPr>
          <w:bCs/>
        </w:rPr>
        <w:t>B.</w:t>
      </w:r>
      <w:r w:rsidRPr="003C030D">
        <w:rPr>
          <w:b w:val="0"/>
        </w:rPr>
        <w:tab/>
      </w:r>
      <w:r w:rsidR="009A193B">
        <w:rPr>
          <w:b w:val="0"/>
        </w:rPr>
        <w:t>T</w:t>
      </w:r>
      <w:r>
        <w:rPr>
          <w:b w:val="0"/>
        </w:rPr>
        <w:t>h</w:t>
      </w:r>
      <w:r w:rsidR="00296725">
        <w:rPr>
          <w:b w:val="0"/>
        </w:rPr>
        <w:t>at</w:t>
      </w:r>
      <w:r>
        <w:rPr>
          <w:b w:val="0"/>
        </w:rPr>
        <w:t xml:space="preserve"> unit</w:t>
      </w:r>
      <w:r w:rsidR="002C2267">
        <w:rPr>
          <w:b w:val="0"/>
        </w:rPr>
        <w:t>-</w:t>
      </w:r>
      <w:r>
        <w:rPr>
          <w:b w:val="0"/>
        </w:rPr>
        <w:t>owner</w:t>
      </w:r>
      <w:r w:rsidR="004319F6">
        <w:rPr>
          <w:b w:val="0"/>
        </w:rPr>
        <w:t>'</w:t>
      </w:r>
      <w:r>
        <w:rPr>
          <w:b w:val="0"/>
        </w:rPr>
        <w:t>s membership in the association.</w:t>
      </w:r>
    </w:p>
    <w:bookmarkEnd w:id="0"/>
    <w:p w14:paraId="6C607941" w14:textId="2850698C" w:rsidR="003C030D" w:rsidRPr="003C030D" w:rsidRDefault="003C030D" w:rsidP="006E0505">
      <w:pPr>
        <w:pStyle w:val="blocktext1"/>
      </w:pPr>
    </w:p>
    <w:sectPr w:rsidR="003C030D" w:rsidRPr="003C030D" w:rsidSect="00BB54F5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space="48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753A74" w14:textId="77777777" w:rsidR="00C10005" w:rsidRDefault="00C10005">
      <w:r>
        <w:separator/>
      </w:r>
    </w:p>
  </w:endnote>
  <w:endnote w:type="continuationSeparator" w:id="0">
    <w:p w14:paraId="2967A341" w14:textId="77777777" w:rsidR="00C10005" w:rsidRDefault="00C1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C41B0" w14:paraId="5758A874" w14:textId="77777777">
      <w:tc>
        <w:tcPr>
          <w:tcW w:w="940" w:type="pct"/>
        </w:tcPr>
        <w:p w14:paraId="0072510E" w14:textId="466B16A5" w:rsidR="00EB2A15" w:rsidRDefault="00C10005" w:rsidP="00EB2A1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3C9C3FC8" w14:textId="55E69F93" w:rsidR="00EB2A15" w:rsidRDefault="00C10005" w:rsidP="00EB2A1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5147B040" w14:textId="0C6F5F03" w:rsidR="00EB2A15" w:rsidRDefault="00C10005" w:rsidP="00BB54F5">
          <w:pPr>
            <w:pStyle w:val="isof2"/>
            <w:jc w:val="right"/>
          </w:pPr>
          <w:r>
            <w:t>CG 20 16 07 24</w:t>
          </w:r>
        </w:p>
      </w:tc>
      <w:tc>
        <w:tcPr>
          <w:tcW w:w="278" w:type="pct"/>
        </w:tcPr>
        <w:p w14:paraId="46416F53" w14:textId="77777777" w:rsidR="00EB2A15" w:rsidRDefault="00EB2A15">
          <w:pPr>
            <w:jc w:val="right"/>
          </w:pPr>
        </w:p>
      </w:tc>
    </w:tr>
  </w:tbl>
  <w:p w14:paraId="5C52C414" w14:textId="77777777" w:rsidR="00EB2A15" w:rsidRDefault="00EB2A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C41B0" w14:paraId="39B1D7B0" w14:textId="77777777">
      <w:tc>
        <w:tcPr>
          <w:tcW w:w="940" w:type="pct"/>
        </w:tcPr>
        <w:p w14:paraId="15509BAD" w14:textId="56662726" w:rsidR="00EB2A15" w:rsidRDefault="00C10005" w:rsidP="00BB54F5">
          <w:pPr>
            <w:pStyle w:val="isof2"/>
            <w:jc w:val="left"/>
          </w:pPr>
          <w:r>
            <w:t>CG 20 16 07 24</w:t>
          </w:r>
        </w:p>
      </w:tc>
      <w:tc>
        <w:tcPr>
          <w:tcW w:w="2885" w:type="pct"/>
        </w:tcPr>
        <w:p w14:paraId="5070E642" w14:textId="4AC1B909" w:rsidR="00EB2A15" w:rsidRDefault="00C10005" w:rsidP="00EB2A1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63E447A" w14:textId="24C5DD2E" w:rsidR="00EB2A15" w:rsidRDefault="00C10005" w:rsidP="00EB2A1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6DD5AF45" w14:textId="77777777" w:rsidR="00EB2A15" w:rsidRDefault="00EB2A15">
          <w:pPr>
            <w:jc w:val="right"/>
          </w:pPr>
        </w:p>
      </w:tc>
    </w:tr>
  </w:tbl>
  <w:p w14:paraId="1F8A4188" w14:textId="77777777" w:rsidR="00EB2A15" w:rsidRDefault="00EB2A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C41B0" w14:paraId="4A3E2C41" w14:textId="77777777">
      <w:tc>
        <w:tcPr>
          <w:tcW w:w="940" w:type="pct"/>
        </w:tcPr>
        <w:p w14:paraId="0995849F" w14:textId="4E3487C3" w:rsidR="00BB54F5" w:rsidRDefault="00C10005" w:rsidP="00BB54F5">
          <w:pPr>
            <w:pStyle w:val="isof2"/>
            <w:jc w:val="left"/>
          </w:pPr>
          <w:r>
            <w:t>CG 20 16 07 24</w:t>
          </w:r>
        </w:p>
      </w:tc>
      <w:tc>
        <w:tcPr>
          <w:tcW w:w="2885" w:type="pct"/>
        </w:tcPr>
        <w:p w14:paraId="480D8D25" w14:textId="50492EFD" w:rsidR="00BB54F5" w:rsidRDefault="00C10005" w:rsidP="00BB54F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AECA5EC" w14:textId="06485D26" w:rsidR="00BB54F5" w:rsidRDefault="00C10005" w:rsidP="00BB54F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73A634A2" w14:textId="77777777" w:rsidR="00BB54F5" w:rsidRDefault="00BB54F5">
          <w:pPr>
            <w:jc w:val="right"/>
          </w:pPr>
        </w:p>
      </w:tc>
    </w:tr>
  </w:tbl>
  <w:p w14:paraId="4D11832B" w14:textId="77777777" w:rsidR="00BB54F5" w:rsidRDefault="00BB54F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C41B0" w14:paraId="74D85131" w14:textId="77777777">
      <w:tc>
        <w:tcPr>
          <w:tcW w:w="940" w:type="pct"/>
        </w:tcPr>
        <w:p w14:paraId="00C6DF7D" w14:textId="77777777" w:rsidR="00BB54F5" w:rsidRDefault="00C10005" w:rsidP="00EB2A1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885" w:type="pct"/>
        </w:tcPr>
        <w:p w14:paraId="687868F8" w14:textId="77777777" w:rsidR="00BB54F5" w:rsidRDefault="00C10005" w:rsidP="00EB2A1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6E5FD286" w14:textId="6D45B9F7" w:rsidR="00BB54F5" w:rsidRDefault="00C10005" w:rsidP="00BB54F5">
          <w:pPr>
            <w:pStyle w:val="isof2"/>
            <w:jc w:val="right"/>
          </w:pPr>
          <w:r>
            <w:t>CG 20 16 07 24</w:t>
          </w:r>
        </w:p>
      </w:tc>
      <w:tc>
        <w:tcPr>
          <w:tcW w:w="278" w:type="pct"/>
        </w:tcPr>
        <w:p w14:paraId="6D1C6194" w14:textId="77777777" w:rsidR="00BB54F5" w:rsidRDefault="00BB54F5">
          <w:pPr>
            <w:jc w:val="right"/>
          </w:pPr>
        </w:p>
      </w:tc>
    </w:tr>
  </w:tbl>
  <w:p w14:paraId="29AFAA55" w14:textId="77777777" w:rsidR="00BB54F5" w:rsidRDefault="00BB54F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C41B0" w14:paraId="6387AC22" w14:textId="77777777">
      <w:tc>
        <w:tcPr>
          <w:tcW w:w="940" w:type="pct"/>
        </w:tcPr>
        <w:p w14:paraId="5BDBD07D" w14:textId="3EA5A616" w:rsidR="00BB54F5" w:rsidRDefault="00C10005" w:rsidP="00BB54F5">
          <w:pPr>
            <w:pStyle w:val="isof2"/>
            <w:jc w:val="left"/>
          </w:pPr>
          <w:r>
            <w:t>CG 20 16 07 24</w:t>
          </w:r>
        </w:p>
      </w:tc>
      <w:tc>
        <w:tcPr>
          <w:tcW w:w="2885" w:type="pct"/>
        </w:tcPr>
        <w:p w14:paraId="1ADA2793" w14:textId="77777777" w:rsidR="00BB54F5" w:rsidRDefault="00C10005" w:rsidP="00EB2A1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E2CF5EA" w14:textId="77777777" w:rsidR="00BB54F5" w:rsidRDefault="00C10005" w:rsidP="00EB2A1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5DE2DEBC" w14:textId="77777777" w:rsidR="00BB54F5" w:rsidRDefault="00BB54F5">
          <w:pPr>
            <w:jc w:val="right"/>
          </w:pPr>
        </w:p>
      </w:tc>
    </w:tr>
  </w:tbl>
  <w:p w14:paraId="66E38C62" w14:textId="77777777" w:rsidR="00BB54F5" w:rsidRDefault="00BB54F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C41B0" w14:paraId="629E0A38" w14:textId="77777777">
      <w:tc>
        <w:tcPr>
          <w:tcW w:w="940" w:type="pct"/>
        </w:tcPr>
        <w:p w14:paraId="205329C5" w14:textId="2C3977A3" w:rsidR="00BB54F5" w:rsidRDefault="00C10005" w:rsidP="00BB54F5">
          <w:pPr>
            <w:pStyle w:val="isof2"/>
            <w:jc w:val="left"/>
          </w:pPr>
          <w:r>
            <w:t>CG 20 16 07 24</w:t>
          </w:r>
        </w:p>
      </w:tc>
      <w:tc>
        <w:tcPr>
          <w:tcW w:w="2885" w:type="pct"/>
        </w:tcPr>
        <w:p w14:paraId="31761E31" w14:textId="77777777" w:rsidR="00BB54F5" w:rsidRDefault="00C10005" w:rsidP="00EB2A1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B711D69" w14:textId="77777777" w:rsidR="00BB54F5" w:rsidRDefault="00C10005" w:rsidP="00EB2A1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5D82164A" w14:textId="77777777" w:rsidR="00BB54F5" w:rsidRDefault="00BB54F5">
          <w:pPr>
            <w:jc w:val="right"/>
          </w:pPr>
        </w:p>
      </w:tc>
    </w:tr>
  </w:tbl>
  <w:p w14:paraId="63FAF16A" w14:textId="77777777" w:rsidR="00BB54F5" w:rsidRDefault="00BB54F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C41B0" w14:paraId="76C152D2" w14:textId="77777777">
      <w:tc>
        <w:tcPr>
          <w:tcW w:w="940" w:type="pct"/>
        </w:tcPr>
        <w:p w14:paraId="5BD5B8A8" w14:textId="1DE2BBBD" w:rsidR="00BB54F5" w:rsidRDefault="00C10005" w:rsidP="00BB54F5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885" w:type="pct"/>
        </w:tcPr>
        <w:p w14:paraId="3119E0AB" w14:textId="36235349" w:rsidR="00BB54F5" w:rsidRDefault="00C10005" w:rsidP="00BB54F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48CCDF94" w14:textId="71932C9C" w:rsidR="00BB54F5" w:rsidRDefault="00C10005" w:rsidP="00BB54F5">
          <w:pPr>
            <w:pStyle w:val="isof2"/>
            <w:jc w:val="right"/>
          </w:pPr>
          <w:r>
            <w:t>CG 20 16 07 24</w:t>
          </w:r>
        </w:p>
      </w:tc>
      <w:tc>
        <w:tcPr>
          <w:tcW w:w="278" w:type="pct"/>
        </w:tcPr>
        <w:p w14:paraId="76AA1A56" w14:textId="77777777" w:rsidR="00BB54F5" w:rsidRDefault="00BB54F5">
          <w:pPr>
            <w:jc w:val="right"/>
          </w:pPr>
        </w:p>
      </w:tc>
    </w:tr>
  </w:tbl>
  <w:p w14:paraId="22AD7A2C" w14:textId="77777777" w:rsidR="00BB54F5" w:rsidRPr="00BB54F5" w:rsidRDefault="00BB54F5" w:rsidP="00BB54F5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C41B0" w14:paraId="4B17CFDB" w14:textId="77777777">
      <w:tc>
        <w:tcPr>
          <w:tcW w:w="940" w:type="pct"/>
        </w:tcPr>
        <w:p w14:paraId="2341E251" w14:textId="6B8DD09C" w:rsidR="00BB54F5" w:rsidRDefault="00C10005" w:rsidP="00BB54F5">
          <w:pPr>
            <w:pStyle w:val="isof2"/>
            <w:jc w:val="left"/>
          </w:pPr>
          <w:r>
            <w:t>CG 20 16 07 24</w:t>
          </w:r>
        </w:p>
      </w:tc>
      <w:tc>
        <w:tcPr>
          <w:tcW w:w="2885" w:type="pct"/>
        </w:tcPr>
        <w:p w14:paraId="3193FF97" w14:textId="3A88D886" w:rsidR="00BB54F5" w:rsidRDefault="00C10005" w:rsidP="00BB54F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15C1063F" w14:textId="25470BDA" w:rsidR="00BB54F5" w:rsidRDefault="00C10005" w:rsidP="00BB54F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3</w:t>
            </w:r>
          </w:fldSimple>
        </w:p>
      </w:tc>
      <w:tc>
        <w:tcPr>
          <w:tcW w:w="278" w:type="pct"/>
        </w:tcPr>
        <w:p w14:paraId="29194FD1" w14:textId="77777777" w:rsidR="00BB54F5" w:rsidRDefault="00BB54F5">
          <w:pPr>
            <w:jc w:val="right"/>
          </w:pPr>
        </w:p>
      </w:tc>
    </w:tr>
  </w:tbl>
  <w:p w14:paraId="50D2E46A" w14:textId="77777777" w:rsidR="00BB54F5" w:rsidRPr="00BB54F5" w:rsidRDefault="00BB54F5" w:rsidP="00BB54F5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DC41B0" w14:paraId="7F70FEC5" w14:textId="77777777">
      <w:tc>
        <w:tcPr>
          <w:tcW w:w="940" w:type="pct"/>
        </w:tcPr>
        <w:p w14:paraId="13D60F9F" w14:textId="1AA13134" w:rsidR="00BB54F5" w:rsidRDefault="00C10005" w:rsidP="00BB54F5">
          <w:pPr>
            <w:pStyle w:val="isof2"/>
            <w:jc w:val="left"/>
          </w:pPr>
          <w:r>
            <w:t>CG 20 16 07 24</w:t>
          </w:r>
        </w:p>
      </w:tc>
      <w:tc>
        <w:tcPr>
          <w:tcW w:w="2885" w:type="pct"/>
        </w:tcPr>
        <w:p w14:paraId="162214D7" w14:textId="77777777" w:rsidR="00BB54F5" w:rsidRDefault="00C10005" w:rsidP="00EB2A1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348639EC" w14:textId="77777777" w:rsidR="00BB54F5" w:rsidRDefault="00C10005" w:rsidP="00EB2A15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fldSimple w:instr=" NUMPAGES  \* MERGEFORMAT ">
            <w:r>
              <w:rPr>
                <w:noProof/>
              </w:rPr>
              <w:t>1</w:t>
            </w:r>
          </w:fldSimple>
        </w:p>
      </w:tc>
      <w:tc>
        <w:tcPr>
          <w:tcW w:w="278" w:type="pct"/>
        </w:tcPr>
        <w:p w14:paraId="1C68E6F5" w14:textId="77777777" w:rsidR="00BB54F5" w:rsidRDefault="00BB54F5">
          <w:pPr>
            <w:jc w:val="right"/>
          </w:pPr>
        </w:p>
      </w:tc>
    </w:tr>
  </w:tbl>
  <w:p w14:paraId="2CEACD7E" w14:textId="77777777" w:rsidR="00BB54F5" w:rsidRDefault="00BB54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77F8" w14:textId="77777777" w:rsidR="00C10005" w:rsidRDefault="00C10005">
      <w:r>
        <w:separator/>
      </w:r>
    </w:p>
  </w:footnote>
  <w:footnote w:type="continuationSeparator" w:id="0">
    <w:p w14:paraId="1DC6366B" w14:textId="77777777" w:rsidR="00C10005" w:rsidRDefault="00C100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DC41B0" w14:paraId="27F8F02F" w14:textId="77777777">
      <w:tc>
        <w:tcPr>
          <w:tcW w:w="2481" w:type="pct"/>
        </w:tcPr>
        <w:p w14:paraId="33E1EB9A" w14:textId="77777777" w:rsidR="00BB54F5" w:rsidRDefault="00BB54F5">
          <w:pPr>
            <w:pStyle w:val="Header"/>
          </w:pPr>
        </w:p>
      </w:tc>
      <w:tc>
        <w:tcPr>
          <w:tcW w:w="2519" w:type="pct"/>
        </w:tcPr>
        <w:p w14:paraId="7D184AC2" w14:textId="1F5FE8D1" w:rsidR="00BB54F5" w:rsidRDefault="00C10005" w:rsidP="00BB54F5">
          <w:pPr>
            <w:pStyle w:val="isof2"/>
            <w:jc w:val="right"/>
          </w:pPr>
          <w:r>
            <w:t>COMMERCIAL GENERAL LIABILITY</w:t>
          </w:r>
        </w:p>
      </w:tc>
    </w:tr>
    <w:tr w:rsidR="00DC41B0" w14:paraId="18FF90BA" w14:textId="77777777">
      <w:tc>
        <w:tcPr>
          <w:tcW w:w="2481" w:type="pct"/>
        </w:tcPr>
        <w:p w14:paraId="142310B8" w14:textId="77777777" w:rsidR="00BB54F5" w:rsidRDefault="00BB54F5">
          <w:pPr>
            <w:pStyle w:val="Header"/>
          </w:pPr>
        </w:p>
      </w:tc>
      <w:tc>
        <w:tcPr>
          <w:tcW w:w="2519" w:type="pct"/>
        </w:tcPr>
        <w:p w14:paraId="20452DED" w14:textId="3D736B13" w:rsidR="00BB54F5" w:rsidRDefault="00C10005" w:rsidP="00BB54F5">
          <w:pPr>
            <w:pStyle w:val="isof2"/>
            <w:jc w:val="right"/>
          </w:pPr>
          <w:r>
            <w:t>CG 20 16 07 24</w:t>
          </w:r>
        </w:p>
      </w:tc>
    </w:tr>
  </w:tbl>
  <w:p w14:paraId="17E7AFCD" w14:textId="77777777" w:rsidR="00BB54F5" w:rsidRDefault="00BB54F5">
    <w:pPr>
      <w:pStyle w:val="Header"/>
    </w:pPr>
  </w:p>
  <w:p w14:paraId="57D746E8" w14:textId="77777777" w:rsidR="00BB54F5" w:rsidRDefault="00C10005">
    <w:pPr>
      <w:pStyle w:val="isof3"/>
    </w:pPr>
    <w:r>
      <w:t>THIS ENDORSEMENT CHANGES THE POLICY.  PLEASE READ IT CAREFULLY.</w:t>
    </w:r>
  </w:p>
  <w:p w14:paraId="0D462A73" w14:textId="77777777" w:rsidR="00BB54F5" w:rsidRDefault="00BB54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62519" w14:textId="77777777" w:rsidR="00BB54F5" w:rsidRDefault="00BB54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EF227" w14:textId="77777777" w:rsidR="00BB54F5" w:rsidRDefault="00BB54F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DC41B0" w14:paraId="759EC1BE" w14:textId="77777777">
      <w:tc>
        <w:tcPr>
          <w:tcW w:w="2481" w:type="pct"/>
        </w:tcPr>
        <w:p w14:paraId="25CC5683" w14:textId="77777777" w:rsidR="00BB54F5" w:rsidRDefault="00BB54F5">
          <w:pPr>
            <w:pStyle w:val="Header"/>
          </w:pPr>
        </w:p>
      </w:tc>
      <w:tc>
        <w:tcPr>
          <w:tcW w:w="2519" w:type="pct"/>
        </w:tcPr>
        <w:p w14:paraId="2B1F94DE" w14:textId="77777777" w:rsidR="00BB54F5" w:rsidRDefault="00C10005" w:rsidP="00EB2A15">
          <w:pPr>
            <w:pStyle w:val="isof2"/>
            <w:jc w:val="right"/>
          </w:pPr>
          <w:r>
            <w:t>COMMERCIAL GENERAL LIABILITY</w:t>
          </w:r>
        </w:p>
      </w:tc>
    </w:tr>
    <w:tr w:rsidR="00DC41B0" w14:paraId="2AFE474E" w14:textId="77777777">
      <w:tc>
        <w:tcPr>
          <w:tcW w:w="2481" w:type="pct"/>
        </w:tcPr>
        <w:p w14:paraId="667B7F98" w14:textId="77777777" w:rsidR="00BB54F5" w:rsidRDefault="00BB54F5">
          <w:pPr>
            <w:pStyle w:val="Header"/>
          </w:pPr>
        </w:p>
      </w:tc>
      <w:tc>
        <w:tcPr>
          <w:tcW w:w="2519" w:type="pct"/>
        </w:tcPr>
        <w:p w14:paraId="2ADAE7E0" w14:textId="412A6573" w:rsidR="00BB54F5" w:rsidRDefault="00C10005" w:rsidP="00BB54F5">
          <w:pPr>
            <w:pStyle w:val="isof2"/>
            <w:jc w:val="right"/>
          </w:pPr>
          <w:r>
            <w:t>CG 20 16 07 24</w:t>
          </w:r>
        </w:p>
      </w:tc>
    </w:tr>
  </w:tbl>
  <w:p w14:paraId="78024763" w14:textId="77777777" w:rsidR="00BB54F5" w:rsidRDefault="00BB54F5">
    <w:pPr>
      <w:pStyle w:val="Header"/>
    </w:pPr>
  </w:p>
  <w:p w14:paraId="0A7988D2" w14:textId="77777777" w:rsidR="00BB54F5" w:rsidRDefault="00C10005">
    <w:pPr>
      <w:pStyle w:val="isof3"/>
    </w:pPr>
    <w:r>
      <w:t>THIS ENDORSEMENT CHANGES THE POLICY.  PLEASE READ IT CAREFULLY.</w:t>
    </w:r>
  </w:p>
  <w:p w14:paraId="73828A79" w14:textId="77777777" w:rsidR="00BB54F5" w:rsidRDefault="00BB54F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62B6E" w14:textId="77777777" w:rsidR="00BB54F5" w:rsidRPr="00BB54F5" w:rsidRDefault="00BB54F5" w:rsidP="00BB54F5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EBE53" w14:textId="77777777" w:rsidR="00BB54F5" w:rsidRPr="00BB54F5" w:rsidRDefault="00BB54F5" w:rsidP="00BB54F5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DC41B0" w14:paraId="7DC5A0D4" w14:textId="77777777">
      <w:tc>
        <w:tcPr>
          <w:tcW w:w="2481" w:type="pct"/>
        </w:tcPr>
        <w:p w14:paraId="3681DA0F" w14:textId="77777777" w:rsidR="00BB54F5" w:rsidRDefault="00BB54F5">
          <w:pPr>
            <w:pStyle w:val="Header"/>
          </w:pPr>
        </w:p>
      </w:tc>
      <w:tc>
        <w:tcPr>
          <w:tcW w:w="2519" w:type="pct"/>
        </w:tcPr>
        <w:p w14:paraId="2E974F30" w14:textId="77777777" w:rsidR="00BB54F5" w:rsidRDefault="00C10005" w:rsidP="00EB2A15">
          <w:pPr>
            <w:pStyle w:val="isof2"/>
            <w:jc w:val="right"/>
          </w:pPr>
          <w:r>
            <w:t>COMMERCIAL GENERAL LIABILITY</w:t>
          </w:r>
        </w:p>
      </w:tc>
    </w:tr>
    <w:tr w:rsidR="00DC41B0" w14:paraId="60122B2B" w14:textId="77777777">
      <w:tc>
        <w:tcPr>
          <w:tcW w:w="2481" w:type="pct"/>
        </w:tcPr>
        <w:p w14:paraId="21B7CE4B" w14:textId="77777777" w:rsidR="00BB54F5" w:rsidRDefault="00BB54F5">
          <w:pPr>
            <w:pStyle w:val="Header"/>
          </w:pPr>
        </w:p>
      </w:tc>
      <w:tc>
        <w:tcPr>
          <w:tcW w:w="2519" w:type="pct"/>
        </w:tcPr>
        <w:p w14:paraId="2371CEAB" w14:textId="32DC54B2" w:rsidR="00BB54F5" w:rsidRDefault="00C10005" w:rsidP="00BB54F5">
          <w:pPr>
            <w:pStyle w:val="isof2"/>
            <w:jc w:val="right"/>
          </w:pPr>
          <w:r>
            <w:t>CG 20 16 07 24</w:t>
          </w:r>
        </w:p>
      </w:tc>
    </w:tr>
  </w:tbl>
  <w:p w14:paraId="340F018A" w14:textId="77777777" w:rsidR="00BB54F5" w:rsidRDefault="00BB54F5">
    <w:pPr>
      <w:pStyle w:val="Header"/>
    </w:pPr>
  </w:p>
  <w:p w14:paraId="3EBADAB5" w14:textId="77777777" w:rsidR="00BB54F5" w:rsidRDefault="00C10005">
    <w:pPr>
      <w:pStyle w:val="isof3"/>
    </w:pPr>
    <w:r>
      <w:t>THIS ENDORSEMENT CHANGES THE POLICY.  PLEASE READ IT CAREFULLY.</w:t>
    </w:r>
  </w:p>
  <w:p w14:paraId="216527D9" w14:textId="77777777" w:rsidR="00BB54F5" w:rsidRDefault="00BB54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71204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removePersonalInformation/>
  <w:mirrorMargins/>
  <w:proofState w:spelling="clean" w:grammar="clean"/>
  <w:attachedTemplate r:id="rId1"/>
  <w:linkStyles/>
  <w:doNotTrackMoves/>
  <w:defaultTabStop w:val="720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form$" w:val="Y"/>
  </w:docVars>
  <w:rsids>
    <w:rsidRoot w:val="00EB2A15"/>
    <w:rsid w:val="00296725"/>
    <w:rsid w:val="002C2267"/>
    <w:rsid w:val="003C030D"/>
    <w:rsid w:val="004319F6"/>
    <w:rsid w:val="00691B97"/>
    <w:rsid w:val="00695128"/>
    <w:rsid w:val="006D17CE"/>
    <w:rsid w:val="006E0505"/>
    <w:rsid w:val="00761F27"/>
    <w:rsid w:val="00802DD4"/>
    <w:rsid w:val="009A193B"/>
    <w:rsid w:val="00A10086"/>
    <w:rsid w:val="00BB54F5"/>
    <w:rsid w:val="00C10005"/>
    <w:rsid w:val="00CA436D"/>
    <w:rsid w:val="00CC085D"/>
    <w:rsid w:val="00DC41B0"/>
    <w:rsid w:val="00E5675F"/>
    <w:rsid w:val="00EB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6058E2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505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eastAsia="Times New Roman" w:hAnsi="Arial"/>
    </w:rPr>
  </w:style>
  <w:style w:type="paragraph" w:styleId="Heading1">
    <w:name w:val="heading 1"/>
    <w:basedOn w:val="Normal"/>
    <w:next w:val="Normal"/>
    <w:link w:val="Heading1Char"/>
    <w:qFormat/>
    <w:rsid w:val="006E0505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6E0505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E0505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6E050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E0505"/>
  </w:style>
  <w:style w:type="paragraph" w:styleId="Header">
    <w:name w:val="header"/>
    <w:basedOn w:val="Normal"/>
    <w:link w:val="HeaderChar"/>
    <w:rsid w:val="006E0505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6E0505"/>
    <w:rPr>
      <w:rFonts w:ascii="Arial" w:eastAsia="Times New Roman" w:hAnsi="Arial"/>
    </w:rPr>
  </w:style>
  <w:style w:type="paragraph" w:styleId="Footer">
    <w:name w:val="footer"/>
    <w:basedOn w:val="Normal"/>
    <w:link w:val="FooterChar"/>
    <w:rsid w:val="006E0505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6E0505"/>
    <w:rPr>
      <w:rFonts w:ascii="Arial" w:eastAsia="Times New Roman" w:hAnsi="Arial"/>
    </w:rPr>
  </w:style>
  <w:style w:type="character" w:customStyle="1" w:styleId="Heading1Char">
    <w:name w:val="Heading 1 Char"/>
    <w:link w:val="Heading1"/>
    <w:rsid w:val="006E0505"/>
    <w:rPr>
      <w:rFonts w:ascii="Helv" w:eastAsia="Times New Roman" w:hAnsi="Helv"/>
      <w:b/>
      <w:sz w:val="24"/>
      <w:u w:val="single"/>
    </w:rPr>
  </w:style>
  <w:style w:type="character" w:customStyle="1" w:styleId="Heading2Char">
    <w:name w:val="Heading 2 Char"/>
    <w:link w:val="Heading2"/>
    <w:rsid w:val="006E0505"/>
    <w:rPr>
      <w:rFonts w:ascii="Helv" w:eastAsia="Times New Roman" w:hAnsi="Helv"/>
      <w:b/>
      <w:sz w:val="24"/>
    </w:rPr>
  </w:style>
  <w:style w:type="character" w:customStyle="1" w:styleId="Heading3Char">
    <w:name w:val="Heading 3 Char"/>
    <w:link w:val="Heading3"/>
    <w:rsid w:val="006E0505"/>
    <w:rPr>
      <w:rFonts w:ascii="Tms Rmn" w:eastAsia="Times New Roman" w:hAnsi="Tms Rmn"/>
      <w:b/>
      <w:sz w:val="24"/>
    </w:rPr>
  </w:style>
  <w:style w:type="paragraph" w:customStyle="1" w:styleId="sidetext">
    <w:name w:val="sidetext"/>
    <w:basedOn w:val="isonormal"/>
    <w:rsid w:val="006E0505"/>
    <w:pPr>
      <w:spacing w:before="0" w:line="240" w:lineRule="auto"/>
      <w:jc w:val="center"/>
    </w:pPr>
    <w:rPr>
      <w:sz w:val="52"/>
    </w:rPr>
  </w:style>
  <w:style w:type="paragraph" w:customStyle="1" w:styleId="isonormal">
    <w:name w:val="isonormal"/>
    <w:rsid w:val="006E0505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eastAsia="Times New Roman" w:hAnsi="Arial"/>
    </w:rPr>
  </w:style>
  <w:style w:type="paragraph" w:customStyle="1" w:styleId="blockhd1">
    <w:name w:val="blockhd1"/>
    <w:basedOn w:val="isonormal"/>
    <w:next w:val="blocktext1"/>
    <w:rsid w:val="006E0505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6E0505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6E0505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6E0505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6E0505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6E0505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6E0505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6E0505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6E0505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6E0505"/>
    <w:pPr>
      <w:keepLines/>
      <w:jc w:val="both"/>
    </w:pPr>
  </w:style>
  <w:style w:type="paragraph" w:customStyle="1" w:styleId="blocktext2">
    <w:name w:val="blocktext2"/>
    <w:basedOn w:val="isonormal"/>
    <w:rsid w:val="006E0505"/>
    <w:pPr>
      <w:keepLines/>
      <w:ind w:left="302"/>
      <w:jc w:val="both"/>
    </w:pPr>
  </w:style>
  <w:style w:type="paragraph" w:customStyle="1" w:styleId="blocktext3">
    <w:name w:val="blocktext3"/>
    <w:basedOn w:val="isonormal"/>
    <w:rsid w:val="006E0505"/>
    <w:pPr>
      <w:keepLines/>
      <w:ind w:left="600"/>
      <w:jc w:val="both"/>
    </w:pPr>
  </w:style>
  <w:style w:type="paragraph" w:customStyle="1" w:styleId="blocktext4">
    <w:name w:val="blocktext4"/>
    <w:basedOn w:val="isonormal"/>
    <w:rsid w:val="006E0505"/>
    <w:pPr>
      <w:keepLines/>
      <w:ind w:left="907"/>
      <w:jc w:val="both"/>
    </w:pPr>
  </w:style>
  <w:style w:type="paragraph" w:customStyle="1" w:styleId="blocktext5">
    <w:name w:val="blocktext5"/>
    <w:basedOn w:val="isonormal"/>
    <w:rsid w:val="006E0505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6E0505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6E0505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6E0505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6E0505"/>
    <w:pPr>
      <w:keepLines/>
      <w:ind w:left="2405"/>
      <w:jc w:val="both"/>
    </w:pPr>
  </w:style>
  <w:style w:type="paragraph" w:customStyle="1" w:styleId="center">
    <w:name w:val="center"/>
    <w:basedOn w:val="isonormal"/>
    <w:rsid w:val="006E0505"/>
    <w:pPr>
      <w:jc w:val="center"/>
    </w:pPr>
  </w:style>
  <w:style w:type="paragraph" w:customStyle="1" w:styleId="colline">
    <w:name w:val="colline"/>
    <w:basedOn w:val="isonormal"/>
    <w:next w:val="blocktext1"/>
    <w:rsid w:val="006E0505"/>
    <w:pPr>
      <w:pBdr>
        <w:bottom w:val="single" w:sz="6" w:space="0" w:color="auto"/>
      </w:pBdr>
      <w:spacing w:before="0" w:line="80" w:lineRule="exact"/>
    </w:pPr>
  </w:style>
  <w:style w:type="paragraph" w:customStyle="1" w:styleId="columnheading">
    <w:name w:val="column heading"/>
    <w:basedOn w:val="isonormal"/>
    <w:rsid w:val="006E0505"/>
    <w:pPr>
      <w:keepNext/>
      <w:keepLines/>
      <w:spacing w:before="0"/>
      <w:jc w:val="center"/>
    </w:pPr>
    <w:rPr>
      <w:b/>
    </w:rPr>
  </w:style>
  <w:style w:type="paragraph" w:customStyle="1" w:styleId="columnheading12">
    <w:name w:val="column heading12"/>
    <w:basedOn w:val="isonormal"/>
    <w:rsid w:val="006E0505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6E0505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6E0505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6E0505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6E0505"/>
    <w:pPr>
      <w:keepNext/>
      <w:keepLines/>
      <w:spacing w:before="0" w:line="240" w:lineRule="auto"/>
      <w:jc w:val="center"/>
    </w:pPr>
    <w:rPr>
      <w:b/>
      <w:sz w:val="48"/>
    </w:rPr>
  </w:style>
  <w:style w:type="paragraph" w:customStyle="1" w:styleId="isof1">
    <w:name w:val="isof1"/>
    <w:basedOn w:val="isonormal"/>
    <w:rsid w:val="006E0505"/>
    <w:pPr>
      <w:spacing w:before="0"/>
      <w:jc w:val="both"/>
    </w:pPr>
  </w:style>
  <w:style w:type="paragraph" w:customStyle="1" w:styleId="isof2">
    <w:name w:val="isof2"/>
    <w:basedOn w:val="isonormal"/>
    <w:rsid w:val="006E0505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6E0505"/>
    <w:pPr>
      <w:spacing w:before="0" w:line="240" w:lineRule="auto"/>
      <w:jc w:val="center"/>
    </w:pPr>
    <w:rPr>
      <w:b/>
      <w:caps/>
      <w:sz w:val="24"/>
    </w:rPr>
  </w:style>
  <w:style w:type="paragraph" w:customStyle="1" w:styleId="outlinehd1">
    <w:name w:val="outlinehd1"/>
    <w:basedOn w:val="isonormal"/>
    <w:next w:val="blocktext2"/>
    <w:rsid w:val="006E0505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6E0505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6E0505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6E0505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6E0505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6E0505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6E0505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6E0505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6E0505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6E0505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6E0505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6E0505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6E0505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6E0505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6E0505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6E0505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6E0505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6E0505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sectiontitlecenter">
    <w:name w:val="section title center"/>
    <w:basedOn w:val="isonormal"/>
    <w:rsid w:val="006E0505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6E0505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space2">
    <w:name w:val="space2"/>
    <w:basedOn w:val="isonormal"/>
    <w:next w:val="blocktext1"/>
    <w:rsid w:val="006E0505"/>
    <w:pPr>
      <w:spacing w:before="0" w:line="40" w:lineRule="exact"/>
      <w:jc w:val="both"/>
    </w:pPr>
  </w:style>
  <w:style w:type="paragraph" w:customStyle="1" w:styleId="space4">
    <w:name w:val="space4"/>
    <w:basedOn w:val="isonormal"/>
    <w:next w:val="blocktext1"/>
    <w:rsid w:val="006E0505"/>
    <w:pPr>
      <w:spacing w:before="0" w:line="80" w:lineRule="exact"/>
      <w:jc w:val="both"/>
    </w:pPr>
  </w:style>
  <w:style w:type="paragraph" w:customStyle="1" w:styleId="space8">
    <w:name w:val="space8"/>
    <w:basedOn w:val="isonormal"/>
    <w:next w:val="blocktext1"/>
    <w:rsid w:val="006E0505"/>
    <w:pPr>
      <w:spacing w:before="0" w:line="160" w:lineRule="exact"/>
      <w:jc w:val="both"/>
    </w:pPr>
  </w:style>
  <w:style w:type="paragraph" w:customStyle="1" w:styleId="tablerow2">
    <w:name w:val="tablerow2"/>
    <w:basedOn w:val="isonormal"/>
    <w:next w:val="tabletext"/>
    <w:rsid w:val="006E0505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6E0505"/>
    <w:pPr>
      <w:spacing w:before="0" w:line="80" w:lineRule="exact"/>
      <w:jc w:val="both"/>
    </w:pPr>
  </w:style>
  <w:style w:type="paragraph" w:customStyle="1" w:styleId="tabletext">
    <w:name w:val="tabletext"/>
    <w:basedOn w:val="isonormal"/>
    <w:rsid w:val="006E0505"/>
    <w:pPr>
      <w:spacing w:before="60"/>
    </w:pPr>
  </w:style>
  <w:style w:type="paragraph" w:customStyle="1" w:styleId="tabletext8">
    <w:name w:val="tabletext8"/>
    <w:basedOn w:val="isonormal"/>
    <w:rsid w:val="006E0505"/>
    <w:pPr>
      <w:spacing w:before="60"/>
    </w:pPr>
    <w:rPr>
      <w:sz w:val="16"/>
    </w:rPr>
  </w:style>
  <w:style w:type="paragraph" w:customStyle="1" w:styleId="tabletxtdecpage">
    <w:name w:val="tabletxt dec page"/>
    <w:basedOn w:val="isonormal"/>
    <w:rsid w:val="006E0505"/>
    <w:pPr>
      <w:spacing w:before="60"/>
    </w:pPr>
    <w:rPr>
      <w:sz w:val="18"/>
    </w:rPr>
  </w:style>
  <w:style w:type="paragraph" w:customStyle="1" w:styleId="TEXT12">
    <w:name w:val="TEXT12"/>
    <w:basedOn w:val="isonormal"/>
    <w:rsid w:val="006E0505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6E0505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6E0505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6E0505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6E0505"/>
    <w:pPr>
      <w:spacing w:line="240" w:lineRule="auto"/>
    </w:pPr>
    <w:rPr>
      <w:sz w:val="48"/>
    </w:rPr>
  </w:style>
  <w:style w:type="paragraph" w:customStyle="1" w:styleId="titleflushleft">
    <w:name w:val="title flush left"/>
    <w:basedOn w:val="isonormal"/>
    <w:next w:val="blocktext1"/>
    <w:rsid w:val="006E0505"/>
    <w:pPr>
      <w:keepLines/>
      <w:framePr w:w="1872" w:wrap="around" w:vAnchor="text" w:hAnchor="page" w:x="1080" w:y="1"/>
    </w:pPr>
    <w:rPr>
      <w:b/>
      <w:caps/>
    </w:rPr>
  </w:style>
  <w:style w:type="paragraph" w:customStyle="1" w:styleId="title12">
    <w:name w:val="title12"/>
    <w:basedOn w:val="isonormal"/>
    <w:next w:val="isonormal"/>
    <w:rsid w:val="006E0505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4">
    <w:name w:val="title14"/>
    <w:basedOn w:val="isonormal"/>
    <w:next w:val="isonormal"/>
    <w:rsid w:val="006E0505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6E0505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18">
    <w:name w:val="title18"/>
    <w:basedOn w:val="isonormal"/>
    <w:next w:val="isonormal"/>
    <w:rsid w:val="006E0505"/>
    <w:pPr>
      <w:spacing w:before="0" w:line="360" w:lineRule="exact"/>
      <w:jc w:val="center"/>
    </w:pPr>
    <w:rPr>
      <w:b/>
      <w:caps/>
      <w:sz w:val="36"/>
    </w:rPr>
  </w:style>
  <w:style w:type="paragraph" w:customStyle="1" w:styleId="title24">
    <w:name w:val="title24"/>
    <w:basedOn w:val="isonormal"/>
    <w:next w:val="isonormal"/>
    <w:rsid w:val="006E0505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6E0505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6E0505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6E0505"/>
    <w:pPr>
      <w:spacing w:before="20" w:after="20" w:line="190" w:lineRule="exact"/>
    </w:pPr>
    <w:rPr>
      <w:sz w:val="18"/>
    </w:rPr>
  </w:style>
  <w:style w:type="table" w:styleId="TableGrid">
    <w:name w:val="Table Grid"/>
    <w:basedOn w:val="TableNormal"/>
    <w:rsid w:val="006E0505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6E0505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LI-CL-2024-053 - 008 - CG 20 16 07 24 New.docx</DocumentName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i27108</AuthorId>
    <CircularDocDescription xmlns="a86cc342-0045-41e2-80e9-abdb777d2eca">CG 20 16 07 24 New</CircularDocDescription>
    <Date_x0020_Modified xmlns="a86cc342-0045-41e2-80e9-abdb777d2eca">2024-03-27T04:00:00+00:00</Date_x0020_Modified>
    <CircularDate xmlns="a86cc342-0045-41e2-80e9-abdb777d2eca">2024-07-03T04:00:00+00:00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are announcing the filing and implementation of Commercial Lines forms filing CL-2024-OEND1. Effective Date:12/1/2024</KeyMessage>
    <CircularNumber xmlns="a86cc342-0045-41e2-80e9-abdb777d2eca">LI-CL-2024-053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Nagle, Jeremy</AuthorName>
    <Sequence xmlns="a86cc342-0045-41e2-80e9-abdb777d2eca">7</Sequence>
    <ServiceModuleString xmlns="a86cc342-0045-41e2-80e9-abdb777d2eca">Forms;</ServiceModuleString>
    <CircId xmlns="a86cc342-0045-41e2-80e9-abdb777d2eca">41291</CircId>
    <IncludeWithPDF xmlns="a86cc342-0045-41e2-80e9-abdb777d2eca">true</IncludeWithPDF>
    <ApplicableLOBs xmlns="a86cc342-0045-41e2-80e9-abdb777d2eca">
      <Value>5</Value>
      <Value>7</Value>
      <Value>19</Value>
    </ApplicableLOBs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ARIZONA INTRODUCED AND REVISED COMMERCIAL LINES CONDOMINIUM ENDORSEMENTS FILED AND IMPLEMENTED</CircularTitle>
    <Jurs xmlns="a86cc342-0045-41e2-80e9-abdb777d2eca">
      <Value>3</Value>
    </Jurs>
  </documentManagement>
</p:properties>
</file>

<file path=customXml/itemProps1.xml><?xml version="1.0" encoding="utf-8"?>
<ds:datastoreItem xmlns:ds="http://schemas.openxmlformats.org/officeDocument/2006/customXml" ds:itemID="{D79F53A0-3E58-47E4-9500-B77E5995B662}"/>
</file>

<file path=customXml/itemProps2.xml><?xml version="1.0" encoding="utf-8"?>
<ds:datastoreItem xmlns:ds="http://schemas.openxmlformats.org/officeDocument/2006/customXml" ds:itemID="{4D1ED98E-F5D5-4117-955C-5937D41F97F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E8914D-3D6A-48EA-B19B-BB04741184FA}">
  <ds:schemaRefs>
    <ds:schemaRef ds:uri="http://schemas.microsoft.com/office/2006/documentManagement/types"/>
    <ds:schemaRef ds:uri="http://purl.org/dc/terms/"/>
    <ds:schemaRef ds:uri="http://schemas.microsoft.com/sharepoint/v3/fields"/>
    <ds:schemaRef ds:uri="b46ec5a0-05e9-4998-b314-ddd445f86ee4"/>
    <ds:schemaRef ds:uri="http://purl.org/dc/elements/1.1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ad8a5e21-03a8-4889-a925-74d9299fda5b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29bd8e39-e41c-4f07-b1ea-3ef48e053bff}" enabled="1" method="Standard" siteId="{3b07dc1f-22e7-4be1-ac66-a88bf35502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13</TotalTime>
  <Pages>1</Pages>
  <Words>104</Words>
  <Characters>589</Characters>
  <Application>Microsoft Office Word</Application>
  <DocSecurity>0</DocSecurity>
  <Lines>16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ARIZONA CHANGES – ADDITIONAL INSURED – CONDOMINIUM UNIT-OWNERS</dc:title>
  <dc:subject/>
  <dc:creator/>
  <cp:keywords/>
  <dc:description>1</dc:description>
  <cp:lastModifiedBy/>
  <cp:revision>1</cp:revision>
  <dcterms:created xsi:type="dcterms:W3CDTF">2024-01-19T19:32:00Z</dcterms:created>
  <dcterms:modified xsi:type="dcterms:W3CDTF">2024-03-27T18:14:00Z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Id">
    <vt:lpwstr>0x0101002A7B4D783DF0499AA9CFFB0BDFDF2D2C00B742AC3165F72545976B399ED8B6337E</vt:lpwstr>
  </property>
  <property fmtid="{D5CDD505-2E9C-101B-9397-08002B2CF9AE}" pid="4" name="dte$">
    <vt:lpwstr/>
  </property>
  <property fmtid="{D5CDD505-2E9C-101B-9397-08002B2CF9AE}" pid="5" name="item$">
    <vt:lpwstr/>
  </property>
  <property fmtid="{D5CDD505-2E9C-101B-9397-08002B2CF9AE}" pid="6" name="NoCopyright$">
    <vt:lpwstr>© Insurance Services Office, Inc.,xxxx</vt:lpwstr>
  </property>
  <property fmtid="{D5CDD505-2E9C-101B-9397-08002B2CF9AE}" pid="7" name="Order">
    <vt:lpwstr>3100.00000000000</vt:lpwstr>
  </property>
  <property fmtid="{D5CDD505-2E9C-101B-9397-08002B2CF9AE}" pid="8" name="pgno$">
    <vt:lpwstr/>
  </property>
  <property fmtid="{D5CDD505-2E9C-101B-9397-08002B2CF9AE}" pid="9" name="Service1">
    <vt:lpwstr>Forms</vt:lpwstr>
  </property>
  <property fmtid="{D5CDD505-2E9C-101B-9397-08002B2CF9AE}" pid="10" name="Status$">
    <vt:lpwstr/>
  </property>
  <property fmtid="{D5CDD505-2E9C-101B-9397-08002B2CF9AE}" pid="11" name="TemplateType">
    <vt:lpwstr>FORMS</vt:lpwstr>
  </property>
  <property fmtid="{D5CDD505-2E9C-101B-9397-08002B2CF9AE}" pid="12" name="TemplateUrl">
    <vt:lpwstr/>
  </property>
  <property fmtid="{D5CDD505-2E9C-101B-9397-08002B2CF9AE}" pid="13" name="xd_ProgID">
    <vt:lpwstr/>
  </property>
  <property fmtid="{D5CDD505-2E9C-101B-9397-08002B2CF9AE}" pid="14" name="_AdHocReviewCycleID">
    <vt:i4>889985746</vt:i4>
  </property>
  <property fmtid="{D5CDD505-2E9C-101B-9397-08002B2CF9AE}" pid="15" name="_NewReviewCycle">
    <vt:lpwstr/>
  </property>
  <property fmtid="{D5CDD505-2E9C-101B-9397-08002B2CF9AE}" pid="16" name="_ReviewingToolsShownOnce">
    <vt:lpwstr/>
  </property>
  <property fmtid="{D5CDD505-2E9C-101B-9397-08002B2CF9AE}" pid="17" name="_UIVersionString">
    <vt:lpwstr>1.0</vt:lpwstr>
  </property>
  <property fmtid="{D5CDD505-2E9C-101B-9397-08002B2CF9AE}" pid="18" name="_docset_NoMedatataSyncRequired">
    <vt:lpwstr>False</vt:lpwstr>
  </property>
  <property fmtid="{D5CDD505-2E9C-101B-9397-08002B2CF9AE}" pid="19" name="PSDName">
    <vt:lpwstr/>
  </property>
  <property fmtid="{D5CDD505-2E9C-101B-9397-08002B2CF9AE}" pid="20" name="PSDId">
    <vt:lpwstr/>
  </property>
</Properties>
</file>