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178" w:rsidRDefault="00A65178">
      <w:pPr>
        <w:pStyle w:val="subcap"/>
      </w:pPr>
      <w:r>
        <w:t>LOSS COSTS</w:t>
      </w:r>
    </w:p>
    <w:p w:rsidR="00A65178" w:rsidRDefault="00A65178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A65178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BASE LOSS COSTS</w:t>
            </w:r>
          </w:p>
        </w:tc>
      </w:tr>
      <w:tr w:rsidR="00A65178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LIABILITY</w:t>
            </w:r>
          </w:p>
        </w:tc>
      </w:tr>
      <w:tr w:rsidR="00A65178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A8274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0.260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0.187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0.044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0.928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9.859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0.013</w:t>
            </w:r>
          </w:p>
        </w:tc>
      </w:tr>
      <w:tr w:rsidR="00A8274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0.415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0.314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0.057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1.066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10.225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0.009</w:t>
            </w:r>
          </w:p>
        </w:tc>
      </w:tr>
      <w:tr w:rsidR="00A8274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0.201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0.156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0.058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0.966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9.522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74B" w:rsidRDefault="00A8274B" w:rsidP="00A8274B">
            <w:pPr>
              <w:pStyle w:val="tabletext11"/>
              <w:jc w:val="center"/>
            </w:pPr>
            <w:r>
              <w:t>0.009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</w:tr>
    </w:tbl>
    <w:p w:rsidR="00A65178" w:rsidRDefault="00A65178">
      <w:pPr>
        <w:pStyle w:val="isonormal"/>
        <w:spacing w:before="0"/>
        <w:sectPr w:rsidR="00A65178" w:rsidSect="0085770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800" w:right="1200" w:bottom="1560" w:left="960" w:header="600" w:footer="480" w:gutter="0"/>
          <w:cols w:space="0"/>
          <w:docGrid w:linePitch="272"/>
        </w:sectPr>
      </w:pPr>
    </w:p>
    <w:p w:rsidR="00A65178" w:rsidRDefault="00A65178">
      <w:pPr>
        <w:pStyle w:val="tablecaption"/>
      </w:pPr>
      <w:r>
        <w:t>Table #1(LC) Base Loss Costs – Property And Liability</w:t>
      </w:r>
    </w:p>
    <w:p w:rsidR="00A65178" w:rsidRDefault="00A65178">
      <w:pPr>
        <w:pStyle w:val="isonormal"/>
        <w:sectPr w:rsidR="00A65178" w:rsidSect="0085770A">
          <w:headerReference w:type="default" r:id="rId16"/>
          <w:footerReference w:type="default" r:id="rId17"/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  <w:bookmarkStart w:id="0" w:name="_GoBack"/>
      <w:bookmarkEnd w:id="0"/>
    </w:p>
    <w:p w:rsidR="00A65178" w:rsidRDefault="00A65178">
      <w:pPr>
        <w:pStyle w:val="isonormal"/>
      </w:pPr>
    </w:p>
    <w:p w:rsidR="00A65178" w:rsidRDefault="00A65178">
      <w:pPr>
        <w:pStyle w:val="subcap"/>
      </w:pPr>
      <w:r>
        <w:t>SECTION iii</w:t>
      </w:r>
      <w:r>
        <w:br/>
        <w:t>Rating and eligibility rules</w:t>
      </w:r>
    </w:p>
    <w:p w:rsidR="00A65178" w:rsidRDefault="00A65178">
      <w:pPr>
        <w:pStyle w:val="isonormal"/>
      </w:pPr>
    </w:p>
    <w:p w:rsidR="00A65178" w:rsidRDefault="00A65178">
      <w:pPr>
        <w:pStyle w:val="boxrule"/>
      </w:pPr>
      <w:r>
        <w:t>RULE 23.</w:t>
      </w:r>
      <w:r>
        <w:br/>
        <w:t>PREMIUM DEVELOPMENT – MANDATORY COVERAGES</w:t>
      </w:r>
    </w:p>
    <w:p w:rsidR="00A65178" w:rsidRDefault="00A65178">
      <w:pPr>
        <w:pStyle w:val="outlinehd2"/>
      </w:pPr>
      <w:r>
        <w:tab/>
        <w:t>C.</w:t>
      </w:r>
      <w:r>
        <w:tab/>
        <w:t>Premium Determination</w:t>
      </w:r>
    </w:p>
    <w:p w:rsidR="00A65178" w:rsidRDefault="00A65178">
      <w:pPr>
        <w:pStyle w:val="outlinehd3"/>
      </w:pPr>
      <w:r>
        <w:tab/>
        <w:t>6.</w:t>
      </w:r>
      <w:r>
        <w:tab/>
        <w:t>Premium Determination</w:t>
      </w:r>
    </w:p>
    <w:p w:rsidR="00A65178" w:rsidRDefault="00A65178">
      <w:pPr>
        <w:pStyle w:val="outlinehd4"/>
      </w:pPr>
      <w:r>
        <w:tab/>
        <w:t>c.</w:t>
      </w:r>
      <w:r>
        <w:tab/>
        <w:t>Additional Rating Considerations</w:t>
      </w:r>
    </w:p>
    <w:p w:rsidR="00A65178" w:rsidRDefault="00A65178">
      <w:pPr>
        <w:pStyle w:val="outlinehd5"/>
      </w:pPr>
      <w:r>
        <w:tab/>
        <w:t>(3)</w:t>
      </w:r>
      <w:r>
        <w:tab/>
        <w:t>Permanent Yards – Maintenance Or Storage</w:t>
      </w:r>
    </w:p>
    <w:p w:rsidR="00A65178" w:rsidRDefault="00A65178">
      <w:pPr>
        <w:pStyle w:val="isonormal"/>
      </w:pPr>
      <w:r>
        <w:br w:type="column"/>
      </w:r>
    </w:p>
    <w:p w:rsidR="00A65178" w:rsidRDefault="00A65178">
      <w:pPr>
        <w:pStyle w:val="isonormal"/>
        <w:sectPr w:rsidR="00A65178" w:rsidSect="0085770A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A65178" w:rsidRDefault="00A65178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A65178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Loss Cost Per $100</w:t>
            </w:r>
          </w:p>
        </w:tc>
      </w:tr>
      <w:tr w:rsidR="00A65178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A65178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A65178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5178" w:rsidRDefault="0085770A">
            <w:pPr>
              <w:pStyle w:val="tabletext11"/>
            </w:pPr>
            <w:r>
              <w:t xml:space="preserve">702, 704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85770A">
            <w:pPr>
              <w:pStyle w:val="tabletext11"/>
              <w:jc w:val="center"/>
            </w:pPr>
            <w:r>
              <w:t>0.289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65178" w:rsidRDefault="0085770A">
            <w:pPr>
              <w:pStyle w:val="tabletext11"/>
              <w:jc w:val="center"/>
            </w:pPr>
            <w:r>
              <w:t>0.338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85770A">
            <w:pPr>
              <w:pStyle w:val="tabletext11"/>
              <w:jc w:val="center"/>
            </w:pPr>
            <w:r>
              <w:t>0.387</w:t>
            </w:r>
          </w:p>
        </w:tc>
      </w:tr>
      <w:tr w:rsidR="00A65178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5178" w:rsidRDefault="0085770A">
            <w:pPr>
              <w:pStyle w:val="tabletext11"/>
            </w:pPr>
            <w:r>
              <w:t xml:space="preserve">703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85770A">
            <w:pPr>
              <w:pStyle w:val="tabletext11"/>
              <w:jc w:val="center"/>
            </w:pPr>
            <w:r>
              <w:t>0.355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65178" w:rsidRDefault="0085770A">
            <w:pPr>
              <w:pStyle w:val="tabletext11"/>
              <w:jc w:val="center"/>
            </w:pPr>
            <w:r>
              <w:t>0.404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85770A">
            <w:pPr>
              <w:pStyle w:val="tabletext11"/>
              <w:jc w:val="center"/>
            </w:pPr>
            <w:r>
              <w:t>0.453</w:t>
            </w:r>
          </w:p>
        </w:tc>
      </w:tr>
      <w:tr w:rsidR="00A65178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</w:tr>
    </w:tbl>
    <w:p w:rsidR="00A65178" w:rsidRDefault="00A65178">
      <w:pPr>
        <w:pStyle w:val="tablecaption"/>
        <w:sectPr w:rsidR="00A65178" w:rsidSect="0085770A">
          <w:type w:val="continuous"/>
          <w:pgSz w:w="12240" w:h="15840" w:code="1"/>
          <w:pgMar w:top="1800" w:right="1200" w:bottom="1560" w:left="960" w:header="600" w:footer="480" w:gutter="0"/>
          <w:cols w:space="720"/>
          <w:docGrid w:linePitch="272"/>
        </w:sectPr>
      </w:pPr>
    </w:p>
    <w:p w:rsidR="00A65178" w:rsidRDefault="00A65178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:rsidR="00A65178" w:rsidRDefault="00A65178">
      <w:pPr>
        <w:pStyle w:val="isonormal"/>
      </w:pPr>
    </w:p>
    <w:p w:rsidR="00A65178" w:rsidRDefault="00A65178">
      <w:pPr>
        <w:pStyle w:val="isonormal"/>
        <w:sectPr w:rsidR="00A65178" w:rsidSect="0085770A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226CA4" w:rsidRDefault="00226CA4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226CA4" w:rsidRDefault="00226CA4" w:rsidP="00226CA4">
      <w:pPr>
        <w:pStyle w:val="boxrule"/>
      </w:pPr>
      <w:r>
        <w:lastRenderedPageBreak/>
        <w:t>RULE 29.</w:t>
      </w:r>
      <w:r>
        <w:br/>
        <w:t>ENDORSEMENTS</w:t>
      </w:r>
    </w:p>
    <w:p w:rsidR="00226CA4" w:rsidRPr="00BD10D2" w:rsidRDefault="00226CA4" w:rsidP="00226CA4">
      <w:pPr>
        <w:pStyle w:val="outlinehd2"/>
      </w:pPr>
      <w:r w:rsidRPr="00BD10D2">
        <w:tab/>
        <w:t>A.</w:t>
      </w:r>
      <w:r w:rsidRPr="00BD10D2">
        <w:tab/>
        <w:t>Property Endorsements</w:t>
      </w:r>
    </w:p>
    <w:p w:rsidR="00226CA4" w:rsidRPr="00DF6579" w:rsidRDefault="00226CA4" w:rsidP="00226CA4">
      <w:pPr>
        <w:pStyle w:val="outlinehd3"/>
      </w:pPr>
      <w:r w:rsidRPr="00DF6579">
        <w:tab/>
        <w:t>39.</w:t>
      </w:r>
      <w:r w:rsidRPr="00DF6579">
        <w:tab/>
        <w:t>Windstorm Or Hail Exclusion</w:t>
      </w:r>
    </w:p>
    <w:p w:rsidR="00226CA4" w:rsidRPr="00DF6579" w:rsidRDefault="00226CA4" w:rsidP="00226CA4">
      <w:pPr>
        <w:pStyle w:val="outlinehd4"/>
      </w:pPr>
      <w:r w:rsidRPr="00DF6579">
        <w:tab/>
        <w:t>d.</w:t>
      </w:r>
      <w:r w:rsidRPr="00DF6579">
        <w:tab/>
        <w:t>Rate Modification</w:t>
      </w:r>
    </w:p>
    <w:p w:rsidR="00226CA4" w:rsidRPr="00F700F0" w:rsidRDefault="00226CA4" w:rsidP="00226CA4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226CA4" w:rsidTr="00754712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head"/>
            </w:pPr>
            <w:r>
              <w:t>Credit</w:t>
            </w:r>
          </w:p>
        </w:tc>
      </w:tr>
      <w:tr w:rsidR="00226CA4" w:rsidTr="00754712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text11"/>
              <w:tabs>
                <w:tab w:val="decimal" w:pos="640"/>
              </w:tabs>
            </w:pPr>
            <w: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text11"/>
              <w:tabs>
                <w:tab w:val="decimal" w:pos="180"/>
              </w:tabs>
            </w:pPr>
            <w:r>
              <w:t>0.130</w:t>
            </w:r>
            <w:r>
              <w:br/>
              <w:t>0.009</w:t>
            </w:r>
          </w:p>
        </w:tc>
      </w:tr>
      <w:tr w:rsidR="00226CA4" w:rsidTr="00754712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text11"/>
              <w:tabs>
                <w:tab w:val="decimal" w:pos="640"/>
              </w:tabs>
            </w:pPr>
            <w: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text11"/>
              <w:tabs>
                <w:tab w:val="decimal" w:pos="180"/>
              </w:tabs>
            </w:pPr>
            <w:r>
              <w:t>0.208</w:t>
            </w:r>
            <w:r>
              <w:br/>
              <w:t>0.016</w:t>
            </w:r>
          </w:p>
        </w:tc>
      </w:tr>
      <w:tr w:rsidR="00226CA4" w:rsidTr="00754712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text11"/>
              <w:tabs>
                <w:tab w:val="decimal" w:pos="640"/>
              </w:tabs>
            </w:pPr>
            <w: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CA4" w:rsidRDefault="00226CA4" w:rsidP="00754712">
            <w:pPr>
              <w:pStyle w:val="tabletext11"/>
              <w:tabs>
                <w:tab w:val="decimal" w:pos="180"/>
              </w:tabs>
            </w:pPr>
            <w:r>
              <w:t>0.101</w:t>
            </w:r>
            <w:r>
              <w:br/>
              <w:t>0.008</w:t>
            </w:r>
          </w:p>
        </w:tc>
      </w:tr>
    </w:tbl>
    <w:p w:rsidR="00226CA4" w:rsidRDefault="00226CA4" w:rsidP="00226CA4">
      <w:pPr>
        <w:pStyle w:val="tablecaption"/>
      </w:pPr>
      <w:r>
        <w:t>Table 29.A.39.d.(LC) Windstorm Or Hail Exclusion Credits</w:t>
      </w:r>
    </w:p>
    <w:p w:rsidR="00226CA4" w:rsidRDefault="00226CA4" w:rsidP="00226CA4">
      <w:pPr>
        <w:pStyle w:val="isonormal"/>
      </w:pPr>
    </w:p>
    <w:p w:rsidR="00A65178" w:rsidRDefault="00A65178">
      <w:pPr>
        <w:pStyle w:val="isonormal"/>
      </w:pPr>
    </w:p>
    <w:sectPr w:rsidR="00A65178" w:rsidSect="0085770A">
      <w:headerReference w:type="default" r:id="rId18"/>
      <w:type w:val="continuous"/>
      <w:pgSz w:w="12240" w:h="15840" w:code="1"/>
      <w:pgMar w:top="1800" w:right="1200" w:bottom="1560" w:left="960" w:header="600" w:footer="480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161" w:rsidRDefault="00393161">
      <w:r>
        <w:separator/>
      </w:r>
    </w:p>
  </w:endnote>
  <w:endnote w:type="continuationSeparator" w:id="0">
    <w:p w:rsidR="00393161" w:rsidRDefault="00393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CA4" w:rsidRDefault="00226C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CA4" w:rsidRPr="00C4202F" w:rsidRDefault="00226CA4" w:rsidP="00226CA4">
    <w:pPr>
      <w:pStyle w:val="Footer"/>
      <w:jc w:val="center"/>
      <w:rPr>
        <w:rStyle w:val="PageNumber"/>
        <w:rFonts w:ascii="Times New Roman" w:hAnsi="Times New Roman"/>
      </w:rPr>
    </w:pPr>
    <w:r w:rsidRPr="00C4202F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1</w:t>
    </w:r>
    <w:r w:rsidRPr="00C4202F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NEW MEXICO</w:t>
    </w:r>
    <w:r w:rsidRPr="00C4202F">
      <w:rPr>
        <w:rStyle w:val="PageNumber"/>
        <w:rFonts w:ascii="Times New Roman" w:hAnsi="Times New Roman"/>
      </w:rPr>
      <w:t xml:space="preserve">        BP-202</w:t>
    </w:r>
    <w:r>
      <w:rPr>
        <w:rStyle w:val="PageNumber"/>
        <w:rFonts w:ascii="Times New Roman" w:hAnsi="Times New Roman"/>
      </w:rPr>
      <w:t>1</w:t>
    </w:r>
    <w:r w:rsidRPr="00C4202F">
      <w:rPr>
        <w:rStyle w:val="PageNumber"/>
        <w:rFonts w:ascii="Times New Roman" w:hAnsi="Times New Roman"/>
      </w:rPr>
      <w:t>-RLA1        BP-4</w:t>
    </w:r>
    <w:r>
      <w:rPr>
        <w:rStyle w:val="PageNumber"/>
        <w:rFonts w:ascii="Times New Roman" w:hAnsi="Times New Roman"/>
      </w:rPr>
      <w:t>0</w:t>
    </w:r>
  </w:p>
  <w:p w:rsidR="00A65178" w:rsidRDefault="00A65178" w:rsidP="00226CA4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CA4" w:rsidRDefault="00226CA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CA4" w:rsidRDefault="00226CA4" w:rsidP="00226CA4">
    <w:pPr>
      <w:pStyle w:val="Footer"/>
      <w:jc w:val="center"/>
    </w:pPr>
    <w:r w:rsidRPr="00C4202F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1</w:t>
    </w:r>
    <w:r w:rsidRPr="00C4202F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NEW MEXICO</w:t>
    </w:r>
    <w:r w:rsidRPr="00C4202F">
      <w:rPr>
        <w:rStyle w:val="PageNumber"/>
        <w:rFonts w:ascii="Times New Roman" w:hAnsi="Times New Roman"/>
      </w:rPr>
      <w:t xml:space="preserve">        BP-202</w:t>
    </w:r>
    <w:r>
      <w:rPr>
        <w:rStyle w:val="PageNumber"/>
        <w:rFonts w:ascii="Times New Roman" w:hAnsi="Times New Roman"/>
      </w:rPr>
      <w:t>1</w:t>
    </w:r>
    <w:r w:rsidRPr="00C4202F">
      <w:rPr>
        <w:rStyle w:val="PageNumber"/>
        <w:rFonts w:ascii="Times New Roman" w:hAnsi="Times New Roman"/>
      </w:rPr>
      <w:t>-RLA1        BP-4</w:t>
    </w:r>
    <w:r>
      <w:rPr>
        <w:rStyle w:val="PageNumber"/>
        <w:rFonts w:ascii="Times New Roman" w:hAnsi="Times New Roman"/>
      </w:rPr>
      <w:t>1</w:t>
    </w:r>
  </w:p>
  <w:p w:rsidR="00A65178" w:rsidRDefault="00A65178" w:rsidP="00226CA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161" w:rsidRDefault="00393161">
      <w:r>
        <w:separator/>
      </w:r>
    </w:p>
  </w:footnote>
  <w:footnote w:type="continuationSeparator" w:id="0">
    <w:p w:rsidR="00393161" w:rsidRDefault="00393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CA4" w:rsidRDefault="00226C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85770A">
          <w:pPr>
            <w:pStyle w:val="Header"/>
            <w:jc w:val="left"/>
          </w:pPr>
          <w:r>
            <w:t>NEW MEXICO (30)</w:t>
          </w:r>
          <w:r w:rsidR="00A65178">
            <w:br/>
          </w:r>
        </w:p>
      </w:tc>
      <w:tc>
        <w:tcPr>
          <w:tcW w:w="5440" w:type="dxa"/>
        </w:tcPr>
        <w:p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A65178">
          <w:pPr>
            <w:pStyle w:val="Header"/>
            <w:jc w:val="right"/>
          </w:pPr>
          <w:r>
            <w:br/>
          </w:r>
        </w:p>
      </w:tc>
    </w:tr>
  </w:tbl>
  <w:p w:rsidR="00A65178" w:rsidRDefault="00A65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CA4" w:rsidRDefault="00226CA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A65178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A65178">
          <w:pPr>
            <w:pStyle w:val="Header"/>
            <w:jc w:val="right"/>
          </w:pPr>
          <w:r>
            <w:t>STATE (##)</w:t>
          </w:r>
        </w:p>
      </w:tc>
    </w:tr>
  </w:tbl>
  <w:p w:rsidR="00A65178" w:rsidRDefault="00A6517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226CA4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</w:r>
          <w:r w:rsidR="00226CA4">
            <w:t>DIVISION TEN</w:t>
          </w:r>
          <w:r w:rsidR="00226CA4">
            <w:br/>
            <w:t>BUSINESSOWNERS</w:t>
          </w:r>
          <w:r w:rsidR="00226CA4">
            <w:br/>
            <w:t>LOSS COST PAGES</w:t>
          </w:r>
        </w:p>
      </w:tc>
      <w:tc>
        <w:tcPr>
          <w:tcW w:w="2420" w:type="dxa"/>
        </w:tcPr>
        <w:p w:rsidR="00A65178" w:rsidRDefault="00A65178">
          <w:pPr>
            <w:pStyle w:val="Header"/>
            <w:jc w:val="right"/>
          </w:pPr>
        </w:p>
      </w:tc>
    </w:tr>
  </w:tbl>
  <w:p w:rsidR="00A65178" w:rsidRDefault="00A651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id$" w:val=" "/>
    <w:docVar w:name="cpyowner$" w:val="ISO"/>
    <w:docVar w:name="cremethod$" w:val="G"/>
    <w:docVar w:name="ISOLongName$" w:val="D:\DOCUMENT\I70193\Documents\BOP Template Drafts\5-3-3draft.doc $"/>
    <w:docVar w:name="Lobabb$" w:val="BP"/>
    <w:docVar w:name="NTM$" w:val=" "/>
    <w:docVar w:name="pagetype$" w:val="LC"/>
    <w:docVar w:name="pgno$" w:val="4"/>
    <w:docVar w:name="prodcode$" w:val="SIM"/>
    <w:docVar w:name="service$" w:val="LC"/>
    <w:docVar w:name="St$" w:val="NM"/>
    <w:docVar w:name="status$" w:val="WIP"/>
    <w:docVar w:name="tech$" w:val="12.0"/>
  </w:docVars>
  <w:rsids>
    <w:rsidRoot w:val="00393161"/>
    <w:rsid w:val="00226CA4"/>
    <w:rsid w:val="00256231"/>
    <w:rsid w:val="00393161"/>
    <w:rsid w:val="003E5FA2"/>
    <w:rsid w:val="004236E1"/>
    <w:rsid w:val="0085770A"/>
    <w:rsid w:val="00A65178"/>
    <w:rsid w:val="00A8274B"/>
    <w:rsid w:val="00BB2AE2"/>
    <w:rsid w:val="00C60E13"/>
    <w:rsid w:val="00DA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3627EB-62B0-489B-9701-27ACE65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spacing w:before="240" w:line="190" w:lineRule="exact"/>
      <w:jc w:val="both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spacing w:before="120" w:line="190" w:lineRule="exact"/>
      <w:jc w:val="both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spacing w:before="80" w:line="190" w:lineRule="exact"/>
      <w:ind w:left="360"/>
      <w:jc w:val="both"/>
      <w:outlineLvl w:val="2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pPr>
      <w:spacing w:line="200" w:lineRule="exact"/>
    </w:pPr>
    <w:rPr>
      <w:b/>
      <w:sz w:val="20"/>
    </w:rPr>
  </w:style>
  <w:style w:type="paragraph" w:customStyle="1" w:styleId="isonormal">
    <w:name w:val="isonormal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styleId="Footer">
    <w:name w:val="footer"/>
    <w:basedOn w:val="isonormal"/>
    <w:link w:val="FooterChar"/>
    <w:uiPriority w:val="99"/>
    <w:pPr>
      <w:spacing w:before="0" w:line="240" w:lineRule="auto"/>
    </w:pPr>
  </w:style>
  <w:style w:type="paragraph" w:customStyle="1" w:styleId="blockhd1">
    <w:name w:val="blockhd1"/>
    <w:basedOn w:val="isonormal"/>
    <w:next w:val="Normal"/>
    <w:rPr>
      <w:b/>
    </w:rPr>
  </w:style>
  <w:style w:type="paragraph" w:customStyle="1" w:styleId="subcap2">
    <w:name w:val="subcap2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">
    <w:name w:val="tabletext"/>
    <w:basedOn w:val="isonormal"/>
    <w:pPr>
      <w:spacing w:before="20" w:after="20"/>
      <w:jc w:val="left"/>
    </w:pPr>
  </w:style>
  <w:style w:type="paragraph" w:customStyle="1" w:styleId="tablehead">
    <w:name w:val="tablehead"/>
    <w:basedOn w:val="isonormal"/>
    <w:pPr>
      <w:spacing w:before="40" w:after="20"/>
      <w:jc w:val="center"/>
    </w:pPr>
    <w:rPr>
      <w:b/>
    </w:rPr>
  </w:style>
  <w:style w:type="paragraph" w:customStyle="1" w:styleId="blockhd2">
    <w:name w:val="blockhd2"/>
    <w:basedOn w:val="isonormal"/>
    <w:next w:val="Normal"/>
    <w:pPr>
      <w:ind w:left="300"/>
    </w:pPr>
    <w:rPr>
      <w:b/>
    </w:rPr>
  </w:style>
  <w:style w:type="paragraph" w:customStyle="1" w:styleId="blockhd3">
    <w:name w:val="blockhd3"/>
    <w:basedOn w:val="isonormal"/>
    <w:next w:val="Normal"/>
    <w:pPr>
      <w:ind w:left="600"/>
    </w:pPr>
    <w:rPr>
      <w:b/>
    </w:rPr>
  </w:style>
  <w:style w:type="paragraph" w:customStyle="1" w:styleId="subcap3">
    <w:name w:val="subcap3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blockhd4">
    <w:name w:val="blockhd4"/>
    <w:basedOn w:val="isonormal"/>
    <w:next w:val="Normal"/>
    <w:pPr>
      <w:ind w:left="900"/>
    </w:pPr>
    <w:rPr>
      <w:b/>
    </w:rPr>
  </w:style>
  <w:style w:type="paragraph" w:customStyle="1" w:styleId="blockhd5">
    <w:name w:val="blockhd5"/>
    <w:basedOn w:val="isonormal"/>
    <w:next w:val="Normal"/>
    <w:pPr>
      <w:ind w:left="1200"/>
    </w:pPr>
    <w:rPr>
      <w:b/>
    </w:rPr>
  </w:style>
  <w:style w:type="paragraph" w:customStyle="1" w:styleId="blockhd6">
    <w:name w:val="blockhd6"/>
    <w:basedOn w:val="isonormal"/>
    <w:next w:val="Normal"/>
    <w:pPr>
      <w:ind w:left="1500"/>
    </w:pPr>
    <w:rPr>
      <w:b/>
    </w:rPr>
  </w:style>
  <w:style w:type="paragraph" w:customStyle="1" w:styleId="blockhd7">
    <w:name w:val="blockhd7"/>
    <w:basedOn w:val="isonormal"/>
    <w:next w:val="Normal"/>
    <w:pPr>
      <w:ind w:left="1800"/>
    </w:pPr>
    <w:rPr>
      <w:b/>
    </w:rPr>
  </w:style>
  <w:style w:type="paragraph" w:customStyle="1" w:styleId="blockhd8">
    <w:name w:val="blockhd8"/>
    <w:basedOn w:val="isonormal"/>
    <w:next w:val="Normal"/>
    <w:pPr>
      <w:ind w:left="2100"/>
    </w:pPr>
    <w:rPr>
      <w:b/>
    </w:rPr>
  </w:style>
  <w:style w:type="paragraph" w:customStyle="1" w:styleId="blockhd9">
    <w:name w:val="blockhd9"/>
    <w:basedOn w:val="isonormal"/>
    <w:next w:val="Normal"/>
    <w:pPr>
      <w:ind w:left="2400"/>
    </w:pPr>
    <w:rPr>
      <w:b/>
    </w:rPr>
  </w:style>
  <w:style w:type="paragraph" w:customStyle="1" w:styleId="blocktext1">
    <w:name w:val="blocktext1"/>
    <w:basedOn w:val="isonormal"/>
  </w:style>
  <w:style w:type="paragraph" w:customStyle="1" w:styleId="blocktext10">
    <w:name w:val="blocktext10"/>
    <w:basedOn w:val="isonormal"/>
    <w:pPr>
      <w:ind w:left="2700"/>
    </w:pPr>
  </w:style>
  <w:style w:type="paragraph" w:customStyle="1" w:styleId="blocktext2">
    <w:name w:val="blocktext2"/>
    <w:basedOn w:val="isonormal"/>
    <w:pPr>
      <w:ind w:left="300"/>
    </w:pPr>
  </w:style>
  <w:style w:type="paragraph" w:customStyle="1" w:styleId="blocktext3">
    <w:name w:val="blocktext3"/>
    <w:basedOn w:val="isonormal"/>
    <w:pPr>
      <w:ind w:left="600"/>
    </w:pPr>
  </w:style>
  <w:style w:type="paragraph" w:customStyle="1" w:styleId="blocktext4">
    <w:name w:val="blocktext4"/>
    <w:basedOn w:val="isonormal"/>
    <w:pPr>
      <w:ind w:left="900"/>
    </w:pPr>
  </w:style>
  <w:style w:type="paragraph" w:customStyle="1" w:styleId="blocktext5">
    <w:name w:val="blocktext5"/>
    <w:basedOn w:val="isonormal"/>
    <w:pPr>
      <w:ind w:left="1200"/>
    </w:pPr>
  </w:style>
  <w:style w:type="paragraph" w:customStyle="1" w:styleId="blocktext6">
    <w:name w:val="blocktext6"/>
    <w:basedOn w:val="isonormal"/>
    <w:pPr>
      <w:ind w:left="1500"/>
    </w:pPr>
  </w:style>
  <w:style w:type="paragraph" w:customStyle="1" w:styleId="blocktext7">
    <w:name w:val="blocktext7"/>
    <w:basedOn w:val="isonormal"/>
    <w:pPr>
      <w:ind w:left="1800"/>
    </w:pPr>
  </w:style>
  <w:style w:type="paragraph" w:customStyle="1" w:styleId="blocktext8">
    <w:name w:val="blocktext8"/>
    <w:basedOn w:val="isonormal"/>
    <w:pPr>
      <w:ind w:left="2100"/>
    </w:pPr>
  </w:style>
  <w:style w:type="paragraph" w:customStyle="1" w:styleId="blocktext9">
    <w:name w:val="blocktext9"/>
    <w:basedOn w:val="isonormal"/>
    <w:pPr>
      <w:ind w:left="2400"/>
    </w:pPr>
  </w:style>
  <w:style w:type="paragraph" w:customStyle="1" w:styleId="boxrule">
    <w:name w:val="boxrule"/>
    <w:basedOn w:val="isonormal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pPr>
      <w:jc w:val="center"/>
    </w:pPr>
    <w:rPr>
      <w:b/>
    </w:rPr>
  </w:style>
  <w:style w:type="paragraph" w:customStyle="1" w:styleId="icblock">
    <w:name w:val="i/cblock"/>
    <w:basedOn w:val="isonormal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</w:style>
  <w:style w:type="paragraph" w:customStyle="1" w:styleId="noboxaddlrule">
    <w:name w:val="noboxaddlrule"/>
    <w:basedOn w:val="isonormal"/>
    <w:next w:val="blocktext1"/>
    <w:pPr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pPr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pPr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pPr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pPr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pPr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pPr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pPr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pPr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pPr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pPr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pPr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pPr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pPr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pPr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Pr>
      <w:b/>
    </w:rPr>
  </w:style>
  <w:style w:type="paragraph" w:customStyle="1" w:styleId="space2">
    <w:name w:val="space2"/>
    <w:basedOn w:val="Normal"/>
    <w:next w:val="Normal"/>
    <w:pPr>
      <w:spacing w:line="40" w:lineRule="exact"/>
      <w:jc w:val="both"/>
    </w:pPr>
    <w:rPr>
      <w:sz w:val="18"/>
    </w:rPr>
  </w:style>
  <w:style w:type="paragraph" w:customStyle="1" w:styleId="space4">
    <w:name w:val="space4"/>
    <w:basedOn w:val="Normal"/>
    <w:next w:val="Normal"/>
    <w:pPr>
      <w:spacing w:line="80" w:lineRule="exact"/>
      <w:jc w:val="both"/>
    </w:pPr>
    <w:rPr>
      <w:sz w:val="18"/>
    </w:rPr>
  </w:style>
  <w:style w:type="paragraph" w:customStyle="1" w:styleId="space8">
    <w:name w:val="space8"/>
    <w:basedOn w:val="Normal"/>
    <w:next w:val="Normal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Pr>
      <w:b/>
    </w:rPr>
  </w:style>
  <w:style w:type="character" w:customStyle="1" w:styleId="tablelink">
    <w:name w:val="tablelink"/>
    <w:basedOn w:val="DefaultParagraphFont"/>
    <w:rPr>
      <w:b/>
    </w:rPr>
  </w:style>
  <w:style w:type="paragraph" w:customStyle="1" w:styleId="tabletext00">
    <w:name w:val="tabletext0/0"/>
    <w:basedOn w:val="isonormal"/>
    <w:pPr>
      <w:spacing w:before="0"/>
      <w:jc w:val="left"/>
    </w:pPr>
  </w:style>
  <w:style w:type="paragraph" w:customStyle="1" w:styleId="tabletext10">
    <w:name w:val="tabletext1/0"/>
    <w:basedOn w:val="isonormal"/>
    <w:pPr>
      <w:spacing w:before="20"/>
      <w:jc w:val="left"/>
    </w:pPr>
  </w:style>
  <w:style w:type="paragraph" w:customStyle="1" w:styleId="tabletext11">
    <w:name w:val="tabletext1/1"/>
    <w:basedOn w:val="isonormal"/>
    <w:pPr>
      <w:spacing w:before="20" w:after="20"/>
      <w:jc w:val="left"/>
    </w:pPr>
  </w:style>
  <w:style w:type="paragraph" w:customStyle="1" w:styleId="terr2colblock1">
    <w:name w:val="terr2colblock1"/>
    <w:basedOn w:val="isonormal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pPr>
      <w:tabs>
        <w:tab w:val="left" w:leader="dot" w:pos="2300"/>
      </w:tabs>
      <w:spacing w:before="0"/>
      <w:jc w:val="left"/>
    </w:pPr>
  </w:style>
  <w:style w:type="paragraph" w:customStyle="1" w:styleId="terrtoc">
    <w:name w:val="terrtoc"/>
    <w:basedOn w:val="isonormal"/>
    <w:pPr>
      <w:spacing w:before="50" w:after="50"/>
      <w:jc w:val="center"/>
    </w:pPr>
    <w:rPr>
      <w:b/>
    </w:rPr>
  </w:style>
  <w:style w:type="character" w:styleId="PageNumber">
    <w:name w:val="page number"/>
    <w:basedOn w:val="DefaultParagraphFont"/>
    <w:uiPriority w:val="99"/>
  </w:style>
  <w:style w:type="character" w:customStyle="1" w:styleId="FooterChar">
    <w:name w:val="Footer Char"/>
    <w:basedOn w:val="DefaultParagraphFont"/>
    <w:link w:val="Footer"/>
    <w:uiPriority w:val="99"/>
    <w:rsid w:val="00226CA4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LI-BP-2021-017 - 003 -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Pages</CircularDocDescription>
    <Date_x0020_Modified xmlns="a86cc342-0045-41e2-80e9-abdb777d2eca">2021-01-25T07:42:48+00:00</Date_x0020_Modified>
    <CircularDate xmlns="a86cc342-0045-41e2-80e9-abdb777d2eca">2021-02-05T05:00:00+00:00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+0.5% statewide change to be implemented.</KeyMessage>
    <CircularNumber xmlns="a86cc342-0045-41e2-80e9-abdb777d2eca">LI-BP-2021-017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31758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MEXICO BUSINESSOWNERS ADVISORY PROSPECTIVE LOSS COST REVISION TO BE IMPLEMENTED; EXHIBITS PRESENTED IN EXCEL</CircularTitle>
    <Jurs xmlns="a86cc342-0045-41e2-80e9-abdb777d2eca">
      <Value>33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AC99A-98B5-426E-A0E9-B8B6D39EEBA8}"/>
</file>

<file path=customXml/itemProps2.xml><?xml version="1.0" encoding="utf-8"?>
<ds:datastoreItem xmlns:ds="http://schemas.openxmlformats.org/officeDocument/2006/customXml" ds:itemID="{DC651C57-A44C-4C8B-AFDD-A4349D2EFAA7}"/>
</file>

<file path=customXml/itemProps3.xml><?xml version="1.0" encoding="utf-8"?>
<ds:datastoreItem xmlns:ds="http://schemas.openxmlformats.org/officeDocument/2006/customXml" ds:itemID="{B2A358CD-962A-4AE8-BE2F-985D837D92B2}"/>
</file>

<file path=customXml/itemProps4.xml><?xml version="1.0" encoding="utf-8"?>
<ds:datastoreItem xmlns:ds="http://schemas.openxmlformats.org/officeDocument/2006/customXml" ds:itemID="{04A7189D-77B5-4A09-9676-CA7EFAA046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197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Generated Loss Cost Manual Pages-BOP</vt:lpstr>
    </vt:vector>
  </TitlesOfParts>
  <Company>ISO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Generated Loss Cost Manual Pages-BOP</dc:title>
  <dc:subject>Loss Cost Format Template S999L1V1</dc:subject>
  <dc:creator>PIDCOMPP</dc:creator>
  <cp:keywords>S99L1V1</cp:keywords>
  <dc:description>Page 2, Common States</dc:description>
  <cp:lastModifiedBy>Pekala, Magda</cp:lastModifiedBy>
  <cp:revision>4</cp:revision>
  <cp:lastPrinted>1899-12-31T23:00:00Z</cp:lastPrinted>
  <dcterms:created xsi:type="dcterms:W3CDTF">2021-01-08T09:08:00Z</dcterms:created>
  <dcterms:modified xsi:type="dcterms:W3CDTF">2021-01-22T13:39:00Z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_docset_NoMedatataSyncRequired">
    <vt:lpwstr>False</vt:lpwstr>
  </property>
</Properties>
</file>