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72C9A" w14:textId="1DCAF41C" w:rsidR="002A26EA" w:rsidRPr="000C56E1" w:rsidRDefault="002A26EA" w:rsidP="0016427B">
      <w:pPr>
        <w:pStyle w:val="title18"/>
      </w:pPr>
      <w:r w:rsidRPr="000C56E1">
        <w:t>FLORIDA CHANGES</w:t>
      </w:r>
    </w:p>
    <w:p w14:paraId="5006B6E8" w14:textId="77777777" w:rsidR="002A26EA" w:rsidRPr="00CD6164" w:rsidRDefault="002A26EA" w:rsidP="0016427B">
      <w:pPr>
        <w:pStyle w:val="isonormal"/>
        <w:sectPr w:rsidR="002A26EA" w:rsidRPr="00CD6164" w:rsidSect="00DA7AA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2CA3CD81" w14:textId="77777777" w:rsidR="002A26EA" w:rsidRPr="00CD6164" w:rsidRDefault="002A26EA" w:rsidP="0016427B">
      <w:pPr>
        <w:pStyle w:val="blocktext1"/>
      </w:pPr>
    </w:p>
    <w:p w14:paraId="230FA4EF" w14:textId="77777777" w:rsidR="002A26EA" w:rsidRPr="00CD6164" w:rsidRDefault="000C56E1" w:rsidP="0016427B">
      <w:pPr>
        <w:pStyle w:val="blocktext1"/>
      </w:pPr>
      <w:r w:rsidRPr="00CD6164">
        <w:t xml:space="preserve">This endorsement modifies insurance provided under the following: </w:t>
      </w:r>
    </w:p>
    <w:p w14:paraId="2A371AD9" w14:textId="68AB9F0E" w:rsidR="002A2EE9" w:rsidRPr="00CD6164" w:rsidRDefault="000C56E1" w:rsidP="0016427B">
      <w:pPr>
        <w:pStyle w:val="blockhd2"/>
      </w:pPr>
      <w:r w:rsidRPr="00CD6164">
        <w:br/>
      </w:r>
      <w:r w:rsidR="00F77583" w:rsidRPr="00CD6164">
        <w:rPr>
          <w:b w:val="0"/>
        </w:rPr>
        <w:t>BUSINESSOWNERS COVERAGE FORM</w:t>
      </w:r>
    </w:p>
    <w:p w14:paraId="1F0DCF40" w14:textId="77777777" w:rsidR="002A26EA" w:rsidRPr="00CD6164" w:rsidRDefault="002A26EA" w:rsidP="0016427B">
      <w:pPr>
        <w:pStyle w:val="blocktext1"/>
      </w:pPr>
    </w:p>
    <w:p w14:paraId="6FD48A9C" w14:textId="77777777" w:rsidR="002A26EA" w:rsidRPr="00CD6164" w:rsidRDefault="002A26EA" w:rsidP="0016427B">
      <w:pPr>
        <w:pStyle w:val="blocktext1"/>
        <w:sectPr w:rsidR="002A26EA" w:rsidRPr="00CD6164" w:rsidSect="00DA7AA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47D683FF" w14:textId="77777777" w:rsidR="002A26EA" w:rsidRPr="00456EE8" w:rsidRDefault="000C56E1" w:rsidP="0016427B">
      <w:pPr>
        <w:pStyle w:val="outlinetxt1"/>
      </w:pPr>
      <w:r w:rsidRPr="00CD6164">
        <w:tab/>
      </w:r>
      <w:r w:rsidRPr="00456EE8">
        <w:t>A.</w:t>
      </w:r>
      <w:r w:rsidRPr="00456EE8">
        <w:tab/>
        <w:t>Section I – Property</w:t>
      </w:r>
      <w:r w:rsidRPr="00456EE8">
        <w:rPr>
          <w:b w:val="0"/>
        </w:rPr>
        <w:t xml:space="preserve"> is amended as follows:</w:t>
      </w:r>
    </w:p>
    <w:p w14:paraId="0B92BB43" w14:textId="77777777" w:rsidR="00274A84" w:rsidRPr="00456EE8" w:rsidRDefault="000C56E1" w:rsidP="0016427B">
      <w:pPr>
        <w:pStyle w:val="outlinetxt2"/>
        <w:rPr>
          <w:b w:val="0"/>
        </w:rPr>
      </w:pPr>
      <w:r w:rsidRPr="00456EE8">
        <w:rPr>
          <w:b w:val="0"/>
        </w:rPr>
        <w:tab/>
      </w:r>
      <w:r w:rsidRPr="00456EE8">
        <w:t>1.</w:t>
      </w:r>
      <w:r w:rsidRPr="00456EE8">
        <w:rPr>
          <w:b w:val="0"/>
        </w:rPr>
        <w:tab/>
        <w:t>The following provision</w:t>
      </w:r>
      <w:r w:rsidR="00182638" w:rsidRPr="00456EE8">
        <w:rPr>
          <w:b w:val="0"/>
        </w:rPr>
        <w:t>s</w:t>
      </w:r>
      <w:r w:rsidRPr="00456EE8">
        <w:rPr>
          <w:b w:val="0"/>
        </w:rPr>
        <w:t xml:space="preserve"> </w:t>
      </w:r>
      <w:r w:rsidR="00182638" w:rsidRPr="00456EE8">
        <w:rPr>
          <w:b w:val="0"/>
        </w:rPr>
        <w:t>are</w:t>
      </w:r>
      <w:r w:rsidRPr="00456EE8">
        <w:rPr>
          <w:b w:val="0"/>
        </w:rPr>
        <w:t xml:space="preserve"> added to Paragraph </w:t>
      </w:r>
      <w:r w:rsidRPr="00456EE8">
        <w:t>E.3. Duties In The Event Of Loss Or Damage</w:t>
      </w:r>
      <w:r w:rsidRPr="00456EE8">
        <w:rPr>
          <w:b w:val="0"/>
        </w:rPr>
        <w:t xml:space="preserve"> Property Loss Condition:</w:t>
      </w:r>
    </w:p>
    <w:p w14:paraId="1726A2DA" w14:textId="0F8C8B5C" w:rsidR="00DA7AA5" w:rsidRDefault="000C56E1" w:rsidP="0016427B">
      <w:pPr>
        <w:pStyle w:val="outlinetxt3"/>
        <w:rPr>
          <w:b w:val="0"/>
        </w:rPr>
      </w:pPr>
      <w:r w:rsidRPr="00456EE8">
        <w:rPr>
          <w:b w:val="0"/>
        </w:rPr>
        <w:tab/>
      </w:r>
      <w:r w:rsidRPr="00456EE8">
        <w:t>a.</w:t>
      </w:r>
      <w:r w:rsidRPr="00456EE8">
        <w:rPr>
          <w:b w:val="0"/>
        </w:rPr>
        <w:tab/>
      </w:r>
      <w:r w:rsidR="00274A84" w:rsidRPr="00456EE8">
        <w:rPr>
          <w:b w:val="0"/>
        </w:rPr>
        <w:t>A</w:t>
      </w:r>
      <w:r w:rsidRPr="00456EE8">
        <w:rPr>
          <w:b w:val="0"/>
        </w:rPr>
        <w:t xml:space="preserve"> </w:t>
      </w:r>
      <w:r w:rsidR="00274A84" w:rsidRPr="00456EE8">
        <w:rPr>
          <w:b w:val="0"/>
        </w:rPr>
        <w:t xml:space="preserve">claim or reopened claim for loss or damage caused by </w:t>
      </w:r>
      <w:r>
        <w:rPr>
          <w:b w:val="0"/>
        </w:rPr>
        <w:t>any peril</w:t>
      </w:r>
      <w:r w:rsidR="005C62CB" w:rsidRPr="00456EE8">
        <w:rPr>
          <w:b w:val="0"/>
        </w:rPr>
        <w:t xml:space="preserve"> is barred unless notice of claim is</w:t>
      </w:r>
      <w:r w:rsidR="00274A84" w:rsidRPr="00456EE8">
        <w:rPr>
          <w:b w:val="0"/>
        </w:rPr>
        <w:t xml:space="preserve"> given to us in accordance with the terms of this </w:t>
      </w:r>
      <w:r w:rsidR="002A2EE9" w:rsidRPr="00456EE8">
        <w:rPr>
          <w:b w:val="0"/>
        </w:rPr>
        <w:t>P</w:t>
      </w:r>
      <w:r w:rsidR="00274A84" w:rsidRPr="00456EE8">
        <w:rPr>
          <w:b w:val="0"/>
        </w:rPr>
        <w:t xml:space="preserve">olicy within </w:t>
      </w:r>
      <w:r>
        <w:rPr>
          <w:b w:val="0"/>
        </w:rPr>
        <w:t>two</w:t>
      </w:r>
      <w:r w:rsidRPr="00456EE8">
        <w:rPr>
          <w:b w:val="0"/>
        </w:rPr>
        <w:t xml:space="preserve"> </w:t>
      </w:r>
      <w:r w:rsidR="00274A84" w:rsidRPr="00456EE8">
        <w:rPr>
          <w:b w:val="0"/>
        </w:rPr>
        <w:t xml:space="preserve">years after the </w:t>
      </w:r>
      <w:r>
        <w:rPr>
          <w:b w:val="0"/>
        </w:rPr>
        <w:t>date of loss</w:t>
      </w:r>
      <w:r w:rsidR="00684A0B">
        <w:rPr>
          <w:b w:val="0"/>
        </w:rPr>
        <w:t>.</w:t>
      </w:r>
      <w:r>
        <w:rPr>
          <w:b w:val="0"/>
        </w:rPr>
        <w:t xml:space="preserve"> </w:t>
      </w:r>
      <w:r w:rsidRPr="00E50031">
        <w:rPr>
          <w:b w:val="0"/>
        </w:rPr>
        <w:t>A</w:t>
      </w:r>
      <w:r w:rsidRPr="00DA7AA5">
        <w:rPr>
          <w:b w:val="0"/>
        </w:rPr>
        <w:t xml:space="preserve"> </w:t>
      </w:r>
      <w:r w:rsidRPr="00E50031">
        <w:rPr>
          <w:b w:val="0"/>
        </w:rPr>
        <w:t>r</w:t>
      </w:r>
      <w:r>
        <w:rPr>
          <w:b w:val="0"/>
        </w:rPr>
        <w:t xml:space="preserve">eopened claim means a claim that we have previously closed but that has been reopened upon </w:t>
      </w:r>
      <w:r w:rsidR="00D749C9">
        <w:rPr>
          <w:b w:val="0"/>
        </w:rPr>
        <w:t>an insured</w:t>
      </w:r>
      <w:r w:rsidR="0090070B">
        <w:rPr>
          <w:b w:val="0"/>
        </w:rPr>
        <w:t>'</w:t>
      </w:r>
      <w:r w:rsidR="00D749C9">
        <w:rPr>
          <w:b w:val="0"/>
        </w:rPr>
        <w:t xml:space="preserve">s </w:t>
      </w:r>
      <w:r>
        <w:rPr>
          <w:b w:val="0"/>
        </w:rPr>
        <w:t>request for additional costs for loss or damage previously disclosed to us.</w:t>
      </w:r>
      <w:r w:rsidR="00274A84" w:rsidRPr="00456EE8">
        <w:rPr>
          <w:b w:val="0"/>
        </w:rPr>
        <w:t xml:space="preserve"> </w:t>
      </w:r>
    </w:p>
    <w:p w14:paraId="404250CC" w14:textId="5455E80C" w:rsidR="00DA7AA5" w:rsidRPr="007D3AFC" w:rsidRDefault="000C56E1" w:rsidP="0016427B">
      <w:pPr>
        <w:pStyle w:val="blocktext4"/>
      </w:pPr>
      <w:r w:rsidRPr="007D3AFC">
        <w:t>A supplemental claim is barred unless notice of the supplemental claim</w:t>
      </w:r>
      <w:r w:rsidRPr="007D3AFC">
        <w:t xml:space="preserve"> was given to us in accordance with the terms of the </w:t>
      </w:r>
      <w:r w:rsidR="00FE644A">
        <w:t>P</w:t>
      </w:r>
      <w:r w:rsidRPr="007D3AFC">
        <w:t>olicy within three years after the date of loss. A s</w:t>
      </w:r>
      <w:r w:rsidR="00274A84" w:rsidRPr="007D3AFC">
        <w:t xml:space="preserve">upplemental claim means </w:t>
      </w:r>
      <w:r w:rsidRPr="007D3AFC">
        <w:t>a claim for additional loss or damage from the same peril which we have previously adjusted or for which costs have been incur</w:t>
      </w:r>
      <w:r w:rsidRPr="007D3AFC">
        <w:t>red while completing repairs or replacement pursuant to an open claim for which timely notice was previously provided to us.</w:t>
      </w:r>
    </w:p>
    <w:p w14:paraId="4B228683" w14:textId="6646AA39" w:rsidR="00274A84" w:rsidRPr="007D3AFC" w:rsidRDefault="000C56E1" w:rsidP="0016427B">
      <w:pPr>
        <w:pStyle w:val="blocktext4"/>
      </w:pPr>
      <w:r w:rsidRPr="007D3AFC">
        <w:t>For claims resulting from hurricanes, tornadoes, windstorms, severe rain or other weather-related events, the date of loss is the d</w:t>
      </w:r>
      <w:r w:rsidRPr="007D3AFC">
        <w:t xml:space="preserve">ate that the hurricane made landfall or the tornado, windstorm, severe rain or other weather-related event is verified by the National Oceanic and Atmospheric Administration. </w:t>
      </w:r>
    </w:p>
    <w:p w14:paraId="068F38B8" w14:textId="4CFE9C6F" w:rsidR="00C97461" w:rsidRPr="00456EE8" w:rsidRDefault="000C56E1" w:rsidP="0016427B">
      <w:pPr>
        <w:pStyle w:val="blocktext4"/>
      </w:pPr>
      <w:r>
        <w:br w:type="column"/>
      </w:r>
      <w:r w:rsidR="00D020B5" w:rsidRPr="00456EE8">
        <w:t xml:space="preserve">This provision concerning time for submission of claim, supplemental claim or reopened claim does not affect any limitation for legal action against us as provided in this </w:t>
      </w:r>
      <w:r w:rsidR="002A2EE9" w:rsidRPr="00456EE8">
        <w:t>P</w:t>
      </w:r>
      <w:r w:rsidR="00D020B5" w:rsidRPr="00456EE8">
        <w:t xml:space="preserve">olicy under the Legal Action Against Us Condition including any amendment to that </w:t>
      </w:r>
      <w:r w:rsidR="00126CA7" w:rsidRPr="00456EE8">
        <w:t>c</w:t>
      </w:r>
      <w:r w:rsidR="00D020B5" w:rsidRPr="00456EE8">
        <w:t>ondition.</w:t>
      </w:r>
    </w:p>
    <w:p w14:paraId="3F7F9840" w14:textId="77777777" w:rsidR="00FA5AC5" w:rsidRPr="00456EE8" w:rsidRDefault="000C56E1" w:rsidP="0016427B">
      <w:pPr>
        <w:pStyle w:val="outlinetxt3"/>
        <w:rPr>
          <w:b w:val="0"/>
        </w:rPr>
      </w:pPr>
      <w:r w:rsidRPr="00456EE8">
        <w:rPr>
          <w:b w:val="0"/>
        </w:rPr>
        <w:tab/>
      </w:r>
      <w:r w:rsidR="00182638" w:rsidRPr="00456EE8">
        <w:t>b</w:t>
      </w:r>
      <w:r w:rsidRPr="00456EE8">
        <w:t>.</w:t>
      </w:r>
      <w:r w:rsidRPr="00456EE8">
        <w:tab/>
      </w:r>
      <w:r w:rsidRPr="00456EE8">
        <w:rPr>
          <w:b w:val="0"/>
        </w:rPr>
        <w:t>Any inspection or survey by us, or on our behalf, of property tha</w:t>
      </w:r>
      <w:r w:rsidRPr="00456EE8">
        <w:rPr>
          <w:b w:val="0"/>
        </w:rPr>
        <w:t>t is the subject of a claim, will be conducted with at least 48 hours' notice to you. The 48-hour notice may be waived by you.</w:t>
      </w:r>
    </w:p>
    <w:p w14:paraId="1D00ABF0" w14:textId="77777777" w:rsidR="002A26EA" w:rsidRPr="00456EE8" w:rsidRDefault="000C56E1" w:rsidP="0016427B">
      <w:pPr>
        <w:pStyle w:val="outlinetxt2"/>
        <w:rPr>
          <w:b w:val="0"/>
        </w:rPr>
      </w:pPr>
      <w:r w:rsidRPr="00456EE8">
        <w:tab/>
      </w:r>
      <w:r w:rsidR="0097640A" w:rsidRPr="00456EE8">
        <w:t>2</w:t>
      </w:r>
      <w:r w:rsidRPr="00456EE8">
        <w:t>.</w:t>
      </w:r>
      <w:r w:rsidRPr="00456EE8">
        <w:tab/>
      </w:r>
      <w:r w:rsidRPr="00456EE8">
        <w:rPr>
          <w:b w:val="0"/>
        </w:rPr>
        <w:t>Paragraph</w:t>
      </w:r>
      <w:r w:rsidRPr="00456EE8">
        <w:t xml:space="preserve"> E.4.b. Legal Action Against Us</w:t>
      </w:r>
      <w:r w:rsidRPr="00456EE8">
        <w:rPr>
          <w:b w:val="0"/>
        </w:rPr>
        <w:t xml:space="preserve"> Property Loss Condition is replaced by the following:</w:t>
      </w:r>
    </w:p>
    <w:p w14:paraId="3DD0E41D" w14:textId="77777777" w:rsidR="002A26EA" w:rsidRPr="00456EE8" w:rsidRDefault="000C56E1" w:rsidP="0016427B">
      <w:pPr>
        <w:pStyle w:val="outlinetxt3"/>
        <w:rPr>
          <w:b w:val="0"/>
        </w:rPr>
      </w:pPr>
      <w:r w:rsidRPr="00456EE8">
        <w:tab/>
        <w:t>b.</w:t>
      </w:r>
      <w:r w:rsidRPr="00456EE8">
        <w:tab/>
      </w:r>
      <w:r w:rsidRPr="00456EE8">
        <w:rPr>
          <w:b w:val="0"/>
        </w:rPr>
        <w:t>Legal action against us in</w:t>
      </w:r>
      <w:r w:rsidRPr="00456EE8">
        <w:rPr>
          <w:b w:val="0"/>
        </w:rPr>
        <w:t xml:space="preserve">volving direct physical loss or damage to property must be brought within </w:t>
      </w:r>
      <w:r w:rsidR="002A2EE9" w:rsidRPr="00456EE8">
        <w:rPr>
          <w:b w:val="0"/>
        </w:rPr>
        <w:t>five</w:t>
      </w:r>
      <w:r w:rsidRPr="00456EE8">
        <w:rPr>
          <w:b w:val="0"/>
        </w:rPr>
        <w:t xml:space="preserve"> years from the date the loss occurs.</w:t>
      </w:r>
    </w:p>
    <w:p w14:paraId="11CC02C8" w14:textId="77777777" w:rsidR="002A26EA" w:rsidRPr="00456EE8" w:rsidRDefault="000C56E1" w:rsidP="0016427B">
      <w:pPr>
        <w:pStyle w:val="outlinetxt2"/>
        <w:rPr>
          <w:b w:val="0"/>
        </w:rPr>
      </w:pPr>
      <w:r w:rsidRPr="00456EE8">
        <w:tab/>
      </w:r>
      <w:r w:rsidR="0097640A" w:rsidRPr="00456EE8">
        <w:t>3</w:t>
      </w:r>
      <w:r w:rsidRPr="00456EE8">
        <w:t>.</w:t>
      </w:r>
      <w:r w:rsidRPr="00456EE8">
        <w:tab/>
      </w:r>
      <w:r w:rsidRPr="00456EE8">
        <w:rPr>
          <w:b w:val="0"/>
        </w:rPr>
        <w:t xml:space="preserve">Paragraph </w:t>
      </w:r>
      <w:r w:rsidRPr="00456EE8">
        <w:t>E.5.g. Loss Payment</w:t>
      </w:r>
      <w:r w:rsidRPr="00456EE8">
        <w:rPr>
          <w:b w:val="0"/>
        </w:rPr>
        <w:t xml:space="preserve"> Property Loss Condition is replaced by the following: </w:t>
      </w:r>
    </w:p>
    <w:p w14:paraId="5A9368C1" w14:textId="77777777" w:rsidR="002A26EA" w:rsidRPr="00456EE8" w:rsidRDefault="000C56E1" w:rsidP="0016427B">
      <w:pPr>
        <w:pStyle w:val="outlinetxt3"/>
        <w:rPr>
          <w:b w:val="0"/>
        </w:rPr>
      </w:pPr>
      <w:r w:rsidRPr="00456EE8">
        <w:tab/>
        <w:t>g.</w:t>
      </w:r>
      <w:r w:rsidRPr="00456EE8">
        <w:rPr>
          <w:b w:val="0"/>
        </w:rPr>
        <w:tab/>
        <w:t xml:space="preserve">Provided you have complied with all the </w:t>
      </w:r>
      <w:r w:rsidRPr="00456EE8">
        <w:rPr>
          <w:b w:val="0"/>
        </w:rPr>
        <w:t>terms of this Policy, we will pay for covered loss or damage</w:t>
      </w:r>
      <w:r w:rsidR="001F3EC1" w:rsidRPr="00456EE8">
        <w:rPr>
          <w:b w:val="0"/>
        </w:rPr>
        <w:t xml:space="preserve"> upon the earliest of the following</w:t>
      </w:r>
      <w:r w:rsidRPr="00456EE8">
        <w:rPr>
          <w:b w:val="0"/>
        </w:rPr>
        <w:t xml:space="preserve">: </w:t>
      </w:r>
    </w:p>
    <w:p w14:paraId="6426937F" w14:textId="77777777" w:rsidR="002A26EA" w:rsidRPr="00456EE8" w:rsidRDefault="000C56E1" w:rsidP="0016427B">
      <w:pPr>
        <w:pStyle w:val="outlinetxt4"/>
        <w:rPr>
          <w:b w:val="0"/>
        </w:rPr>
      </w:pPr>
      <w:r w:rsidRPr="00456EE8">
        <w:tab/>
        <w:t>(1)</w:t>
      </w:r>
      <w:r w:rsidRPr="00456EE8">
        <w:tab/>
      </w:r>
      <w:r w:rsidRPr="00456EE8">
        <w:rPr>
          <w:b w:val="0"/>
        </w:rPr>
        <w:t>Within 20 days after we receive the sworn proof of loss and reach written agreement with you;</w:t>
      </w:r>
    </w:p>
    <w:p w14:paraId="36F551BE" w14:textId="77777777" w:rsidR="002A26EA" w:rsidRPr="00456EE8" w:rsidRDefault="000C56E1" w:rsidP="0016427B">
      <w:pPr>
        <w:pStyle w:val="outlinetxt4"/>
        <w:rPr>
          <w:b w:val="0"/>
        </w:rPr>
      </w:pPr>
      <w:r w:rsidRPr="00456EE8">
        <w:tab/>
        <w:t>(2)</w:t>
      </w:r>
      <w:r w:rsidRPr="00456EE8">
        <w:tab/>
      </w:r>
      <w:r w:rsidRPr="00456EE8">
        <w:rPr>
          <w:b w:val="0"/>
        </w:rPr>
        <w:t>Within 30 days after we receive the sworn proof of los</w:t>
      </w:r>
      <w:r w:rsidRPr="00456EE8">
        <w:rPr>
          <w:b w:val="0"/>
        </w:rPr>
        <w:t xml:space="preserve">s and: </w:t>
      </w:r>
    </w:p>
    <w:p w14:paraId="7C4DC15C" w14:textId="77777777" w:rsidR="002A26EA" w:rsidRPr="00456EE8" w:rsidRDefault="000C56E1" w:rsidP="0016427B">
      <w:pPr>
        <w:pStyle w:val="outlinetxt5"/>
        <w:rPr>
          <w:b w:val="0"/>
        </w:rPr>
      </w:pPr>
      <w:r w:rsidRPr="00456EE8">
        <w:tab/>
        <w:t>(a)</w:t>
      </w:r>
      <w:r w:rsidRPr="00456EE8">
        <w:tab/>
      </w:r>
      <w:r w:rsidRPr="00456EE8">
        <w:rPr>
          <w:b w:val="0"/>
        </w:rPr>
        <w:t xml:space="preserve">There is an entry of a final judgment; or </w:t>
      </w:r>
    </w:p>
    <w:p w14:paraId="4DFFD05F" w14:textId="77777777" w:rsidR="002A26EA" w:rsidRPr="00456EE8" w:rsidRDefault="000C56E1" w:rsidP="0016427B">
      <w:pPr>
        <w:pStyle w:val="outlinetxt5"/>
        <w:rPr>
          <w:b w:val="0"/>
        </w:rPr>
      </w:pPr>
      <w:r w:rsidRPr="00456EE8">
        <w:tab/>
        <w:t>(b)</w:t>
      </w:r>
      <w:r w:rsidRPr="00456EE8">
        <w:tab/>
      </w:r>
      <w:r w:rsidRPr="00456EE8">
        <w:rPr>
          <w:b w:val="0"/>
        </w:rPr>
        <w:t>There is a filing of an appraisal award with us</w:t>
      </w:r>
      <w:r w:rsidR="006530ED" w:rsidRPr="00456EE8">
        <w:rPr>
          <w:b w:val="0"/>
        </w:rPr>
        <w:t>; or</w:t>
      </w:r>
    </w:p>
    <w:p w14:paraId="69E9A05B" w14:textId="591472AD" w:rsidR="0003573A" w:rsidRPr="00456EE8" w:rsidRDefault="000C56E1" w:rsidP="0016427B">
      <w:pPr>
        <w:pStyle w:val="outlinetxt4"/>
        <w:rPr>
          <w:b w:val="0"/>
        </w:rPr>
      </w:pPr>
      <w:r>
        <w:br w:type="page"/>
      </w:r>
      <w:r w:rsidR="00D020B5" w:rsidRPr="00456EE8">
        <w:lastRenderedPageBreak/>
        <w:tab/>
        <w:t>(3)</w:t>
      </w:r>
      <w:r w:rsidR="00D020B5" w:rsidRPr="00456EE8">
        <w:tab/>
      </w:r>
      <w:r w:rsidR="00D020B5" w:rsidRPr="00456EE8">
        <w:rPr>
          <w:b w:val="0"/>
        </w:rPr>
        <w:t xml:space="preserve">Within 90 days of receiving notice of </w:t>
      </w:r>
      <w:r w:rsidR="002A5930" w:rsidRPr="00456EE8">
        <w:rPr>
          <w:b w:val="0"/>
        </w:rPr>
        <w:t xml:space="preserve">an initial, reopened or supplemental </w:t>
      </w:r>
      <w:r w:rsidR="00D020B5" w:rsidRPr="00456EE8">
        <w:rPr>
          <w:b w:val="0"/>
        </w:rPr>
        <w:t>claim, unless we deny the claim during that time</w:t>
      </w:r>
      <w:r w:rsidR="006530ED" w:rsidRPr="00456EE8">
        <w:rPr>
          <w:b w:val="0"/>
        </w:rPr>
        <w:t xml:space="preserve"> or factors beyond our control reasonably prevent such payment</w:t>
      </w:r>
      <w:r w:rsidR="00D020B5" w:rsidRPr="00456EE8">
        <w:rPr>
          <w:b w:val="0"/>
        </w:rPr>
        <w:t>. If a portion of the claim is denied, then the 90-day time period for payment of claim relates to the portion of the claim that is not denied.</w:t>
      </w:r>
    </w:p>
    <w:p w14:paraId="42B9A6B7" w14:textId="77777777" w:rsidR="0003573A" w:rsidRDefault="000C56E1" w:rsidP="0016427B">
      <w:pPr>
        <w:pStyle w:val="blocktext5"/>
      </w:pPr>
      <w:r w:rsidRPr="00FD28CF">
        <w:t xml:space="preserve">Paragraph </w:t>
      </w:r>
      <w:r w:rsidRPr="00FD28CF">
        <w:rPr>
          <w:b/>
        </w:rPr>
        <w:t xml:space="preserve">(3) </w:t>
      </w:r>
      <w:r w:rsidRPr="00FD28CF">
        <w:t xml:space="preserve">applies only to </w:t>
      </w:r>
      <w:r w:rsidR="0058323C" w:rsidRPr="00FD28CF">
        <w:t>a</w:t>
      </w:r>
      <w:r w:rsidRPr="00FD28CF">
        <w:t xml:space="preserve"> cl</w:t>
      </w:r>
      <w:r w:rsidRPr="00FD28CF">
        <w:t xml:space="preserve">aim for building or contents coverage if the insured structure is 10,000 square feet or less and the </w:t>
      </w:r>
      <w:r w:rsidR="002A2EE9" w:rsidRPr="00FD28CF">
        <w:t>P</w:t>
      </w:r>
      <w:r w:rsidRPr="00FD28CF">
        <w:t>olicy covers only locations in Florida</w:t>
      </w:r>
      <w:r w:rsidR="00DB55E9" w:rsidRPr="00FD28CF">
        <w:t>.</w:t>
      </w:r>
    </w:p>
    <w:p w14:paraId="673D8448" w14:textId="6980A0D7" w:rsidR="008B4F4F" w:rsidRPr="00915A45" w:rsidRDefault="000C56E1" w:rsidP="0016427B">
      <w:pPr>
        <w:pStyle w:val="outlinehd2"/>
      </w:pPr>
      <w:r w:rsidRPr="00CD6164">
        <w:tab/>
      </w:r>
      <w:r w:rsidR="0097640A" w:rsidRPr="00915A45">
        <w:t>4</w:t>
      </w:r>
      <w:r w:rsidRPr="00915A45">
        <w:t>.</w:t>
      </w:r>
      <w:r w:rsidRPr="00915A45">
        <w:tab/>
        <w:t>Sinkhole Collapse Coverage Removed</w:t>
      </w:r>
    </w:p>
    <w:p w14:paraId="3E08BB23" w14:textId="77777777" w:rsidR="008B4F4F" w:rsidRPr="00915A45" w:rsidRDefault="000C56E1" w:rsidP="0016427B">
      <w:pPr>
        <w:pStyle w:val="blocktext3"/>
      </w:pPr>
      <w:r w:rsidRPr="00915A45">
        <w:t xml:space="preserve">Throughout the </w:t>
      </w:r>
      <w:r w:rsidR="002A2EE9" w:rsidRPr="00915A45">
        <w:t>P</w:t>
      </w:r>
      <w:r w:rsidRPr="00915A45">
        <w:t>olicy</w:t>
      </w:r>
      <w:r w:rsidR="002A2EE9" w:rsidRPr="00915A45">
        <w:t>,</w:t>
      </w:r>
      <w:r w:rsidRPr="00915A45">
        <w:t xml:space="preserve"> Sinkhole Collapse is deleted from the "specified causes of loss" and is no longer an exception to the Earth Movement </w:t>
      </w:r>
      <w:r w:rsidR="002A2EE9" w:rsidRPr="00915A45">
        <w:t>E</w:t>
      </w:r>
      <w:r w:rsidRPr="00915A45">
        <w:t>xclusion.</w:t>
      </w:r>
      <w:r w:rsidR="003F493F" w:rsidRPr="00915A45">
        <w:t xml:space="preserve"> Catastrophic Ground Cover Collapse is added instead as set forth in Paragraph </w:t>
      </w:r>
      <w:r w:rsidR="003F493F" w:rsidRPr="00915A45">
        <w:rPr>
          <w:b/>
        </w:rPr>
        <w:t>A</w:t>
      </w:r>
      <w:r w:rsidR="0025524F" w:rsidRPr="00915A45">
        <w:rPr>
          <w:b/>
        </w:rPr>
        <w:t>.</w:t>
      </w:r>
      <w:r w:rsidR="00327C46" w:rsidRPr="00915A45">
        <w:rPr>
          <w:b/>
        </w:rPr>
        <w:t>6</w:t>
      </w:r>
      <w:r w:rsidR="003F493F" w:rsidRPr="00915A45">
        <w:rPr>
          <w:b/>
        </w:rPr>
        <w:t>.</w:t>
      </w:r>
      <w:r w:rsidR="003F493F" w:rsidRPr="00915A45">
        <w:t xml:space="preserve"> of this </w:t>
      </w:r>
      <w:r w:rsidR="002A2EE9" w:rsidRPr="00915A45">
        <w:t>E</w:t>
      </w:r>
      <w:r w:rsidR="003F493F" w:rsidRPr="00915A45">
        <w:t>ndorsement.</w:t>
      </w:r>
    </w:p>
    <w:p w14:paraId="700006A7" w14:textId="77777777" w:rsidR="008B4F4F" w:rsidRPr="00CD6164" w:rsidRDefault="000C56E1" w:rsidP="0016427B">
      <w:pPr>
        <w:pStyle w:val="blocktext3"/>
      </w:pPr>
      <w:r w:rsidRPr="00915A45">
        <w:t>Further, this Policy do</w:t>
      </w:r>
      <w:r w:rsidRPr="00915A45">
        <w:t xml:space="preserve">es not insure against Sinkhole Loss as defined in </w:t>
      </w:r>
      <w:smartTag w:uri="urn:schemas-microsoft-com:office:smarttags" w:element="State">
        <w:smartTag w:uri="urn:schemas-microsoft-com:office:smarttags" w:element="place">
          <w:r w:rsidRPr="00915A45">
            <w:t>Florida</w:t>
          </w:r>
        </w:smartTag>
      </w:smartTag>
      <w:r w:rsidRPr="00915A45">
        <w:t xml:space="preserve"> law unless an endorsement for Sinkhole Loss is made part of this </w:t>
      </w:r>
      <w:r w:rsidR="002A2EE9" w:rsidRPr="00915A45">
        <w:t>P</w:t>
      </w:r>
      <w:r w:rsidRPr="00915A45">
        <w:t xml:space="preserve">olicy. However, if Sinkhole Loss </w:t>
      </w:r>
      <w:r w:rsidRPr="00915A45">
        <w:rPr>
          <w:noProof/>
        </w:rPr>
        <w:t>causes</w:t>
      </w:r>
      <w:r w:rsidRPr="00915A45">
        <w:t xml:space="preserve"> Catastrophic Ground Cover Collapse, coverage is provided for the resulting Catastrophic Grou</w:t>
      </w:r>
      <w:r w:rsidRPr="00915A45">
        <w:t xml:space="preserve">nd Cover Collapse even if an endorsement for Sinkhole Loss is not made part of this </w:t>
      </w:r>
      <w:r w:rsidR="00003D12" w:rsidRPr="00915A45">
        <w:t>P</w:t>
      </w:r>
      <w:r w:rsidRPr="00915A45">
        <w:t>olicy.</w:t>
      </w:r>
    </w:p>
    <w:p w14:paraId="4C0C25CF" w14:textId="77777777" w:rsidR="002A26EA" w:rsidRPr="00915A45" w:rsidRDefault="000C56E1" w:rsidP="0016427B">
      <w:pPr>
        <w:pStyle w:val="outlinetxt2"/>
        <w:rPr>
          <w:b w:val="0"/>
        </w:rPr>
      </w:pPr>
      <w:r w:rsidRPr="00CD6164">
        <w:tab/>
      </w:r>
      <w:r w:rsidR="0097640A" w:rsidRPr="00915A45">
        <w:t>5</w:t>
      </w:r>
      <w:r w:rsidRPr="00915A45">
        <w:t>.</w:t>
      </w:r>
      <w:r w:rsidRPr="00915A45">
        <w:tab/>
      </w:r>
      <w:r w:rsidRPr="00915A45">
        <w:rPr>
          <w:b w:val="0"/>
        </w:rPr>
        <w:t xml:space="preserve">If </w:t>
      </w:r>
      <w:r w:rsidR="00016743" w:rsidRPr="00915A45">
        <w:rPr>
          <w:b w:val="0"/>
        </w:rPr>
        <w:t>windstorm</w:t>
      </w:r>
      <w:r w:rsidRPr="00915A45">
        <w:rPr>
          <w:b w:val="0"/>
        </w:rPr>
        <w:t xml:space="preserve"> is a Covered Cause of Loss, and Covered Property is located in: </w:t>
      </w:r>
    </w:p>
    <w:p w14:paraId="09135AD5" w14:textId="77777777" w:rsidR="002A26EA" w:rsidRPr="00915A45" w:rsidRDefault="000C56E1" w:rsidP="0016427B">
      <w:pPr>
        <w:pStyle w:val="outlinetxt3"/>
        <w:rPr>
          <w:b w:val="0"/>
        </w:rPr>
      </w:pPr>
      <w:r w:rsidRPr="00915A45">
        <w:tab/>
        <w:t>a.</w:t>
      </w:r>
      <w:r w:rsidRPr="00915A45">
        <w:tab/>
      </w:r>
      <w:smartTag w:uri="urn:schemas-microsoft-com:office:smarttags" w:element="place">
        <w:smartTag w:uri="urn:schemas-microsoft-com:office:smarttags" w:element="PlaceName">
          <w:r w:rsidRPr="00915A45">
            <w:rPr>
              <w:b w:val="0"/>
            </w:rPr>
            <w:t>Monroe</w:t>
          </w:r>
        </w:smartTag>
        <w:r w:rsidRPr="00915A45">
          <w:rPr>
            <w:b w:val="0"/>
          </w:rPr>
          <w:t xml:space="preserve"> </w:t>
        </w:r>
        <w:smartTag w:uri="urn:schemas-microsoft-com:office:smarttags" w:element="PlaceType">
          <w:r w:rsidRPr="00915A45">
            <w:rPr>
              <w:b w:val="0"/>
            </w:rPr>
            <w:t>County</w:t>
          </w:r>
        </w:smartTag>
      </w:smartTag>
      <w:r w:rsidRPr="00915A45">
        <w:rPr>
          <w:b w:val="0"/>
        </w:rPr>
        <w:t xml:space="preserve">; or </w:t>
      </w:r>
    </w:p>
    <w:p w14:paraId="46904EAF" w14:textId="77777777" w:rsidR="002A26EA" w:rsidRPr="00915A45" w:rsidRDefault="000C56E1" w:rsidP="0016427B">
      <w:pPr>
        <w:pStyle w:val="outlinetxt3"/>
        <w:rPr>
          <w:b w:val="0"/>
        </w:rPr>
      </w:pPr>
      <w:r w:rsidRPr="00915A45">
        <w:tab/>
        <w:t>b.</w:t>
      </w:r>
      <w:r w:rsidRPr="00915A45">
        <w:tab/>
      </w:r>
      <w:r w:rsidRPr="00915A45">
        <w:rPr>
          <w:b w:val="0"/>
        </w:rPr>
        <w:t xml:space="preserve">East of the west bank of the </w:t>
      </w:r>
      <w:smartTag w:uri="urn:schemas-microsoft-com:office:smarttags" w:element="place">
        <w:r w:rsidR="00126CA7" w:rsidRPr="00915A45">
          <w:rPr>
            <w:b w:val="0"/>
          </w:rPr>
          <w:t xml:space="preserve">Intracoastal </w:t>
        </w:r>
        <w:r w:rsidRPr="00915A45">
          <w:rPr>
            <w:b w:val="0"/>
          </w:rPr>
          <w:t>Waterway</w:t>
        </w:r>
      </w:smartTag>
      <w:r w:rsidRPr="00915A45">
        <w:rPr>
          <w:b w:val="0"/>
        </w:rPr>
        <w:t xml:space="preserve"> in</w:t>
      </w:r>
      <w:r w:rsidR="00126CA7" w:rsidRPr="00915A45">
        <w:rPr>
          <w:b w:val="0"/>
        </w:rPr>
        <w:t>:</w:t>
      </w:r>
      <w:r w:rsidRPr="00915A45">
        <w:rPr>
          <w:b w:val="0"/>
        </w:rPr>
        <w:t xml:space="preserve"> </w:t>
      </w:r>
    </w:p>
    <w:p w14:paraId="292756FC" w14:textId="77777777" w:rsidR="002A26EA" w:rsidRPr="00915A45" w:rsidRDefault="000C56E1" w:rsidP="0016427B">
      <w:pPr>
        <w:pStyle w:val="outlinetxt4"/>
        <w:rPr>
          <w:b w:val="0"/>
        </w:rPr>
      </w:pPr>
      <w:r w:rsidRPr="00915A45">
        <w:tab/>
        <w:t>(1)</w:t>
      </w:r>
      <w:r w:rsidRPr="00915A45">
        <w:tab/>
      </w:r>
      <w:smartTag w:uri="urn:schemas-microsoft-com:office:smarttags" w:element="place">
        <w:smartTag w:uri="urn:schemas-microsoft-com:office:smarttags" w:element="PlaceName">
          <w:r w:rsidRPr="00915A45">
            <w:rPr>
              <w:b w:val="0"/>
            </w:rPr>
            <w:t>Broward</w:t>
          </w:r>
        </w:smartTag>
        <w:r w:rsidRPr="00915A45">
          <w:rPr>
            <w:b w:val="0"/>
          </w:rPr>
          <w:t xml:space="preserve"> </w:t>
        </w:r>
        <w:smartTag w:uri="urn:schemas-microsoft-com:office:smarttags" w:element="PlaceType">
          <w:r w:rsidRPr="00915A45">
            <w:rPr>
              <w:b w:val="0"/>
            </w:rPr>
            <w:t>County</w:t>
          </w:r>
        </w:smartTag>
      </w:smartTag>
      <w:r w:rsidRPr="00915A45">
        <w:rPr>
          <w:b w:val="0"/>
        </w:rPr>
        <w:t xml:space="preserve">; </w:t>
      </w:r>
    </w:p>
    <w:p w14:paraId="6540B8FE" w14:textId="77777777" w:rsidR="002A26EA" w:rsidRPr="00915A45" w:rsidRDefault="000C56E1" w:rsidP="0016427B">
      <w:pPr>
        <w:pStyle w:val="outlinetxt4"/>
        <w:rPr>
          <w:b w:val="0"/>
        </w:rPr>
      </w:pPr>
      <w:r w:rsidRPr="00915A45">
        <w:tab/>
        <w:t>(2)</w:t>
      </w:r>
      <w:r w:rsidRPr="00915A45">
        <w:tab/>
      </w:r>
      <w:smartTag w:uri="urn:schemas-microsoft-com:office:smarttags" w:element="place">
        <w:smartTag w:uri="urn:schemas-microsoft-com:office:smarttags" w:element="PlaceName">
          <w:r w:rsidRPr="00915A45">
            <w:rPr>
              <w:b w:val="0"/>
            </w:rPr>
            <w:t>Dade</w:t>
          </w:r>
        </w:smartTag>
        <w:r w:rsidRPr="00915A45">
          <w:rPr>
            <w:b w:val="0"/>
          </w:rPr>
          <w:t xml:space="preserve"> </w:t>
        </w:r>
        <w:smartTag w:uri="urn:schemas-microsoft-com:office:smarttags" w:element="PlaceType">
          <w:r w:rsidRPr="00915A45">
            <w:rPr>
              <w:b w:val="0"/>
            </w:rPr>
            <w:t>County</w:t>
          </w:r>
        </w:smartTag>
      </w:smartTag>
      <w:r w:rsidRPr="00915A45">
        <w:rPr>
          <w:b w:val="0"/>
        </w:rPr>
        <w:t xml:space="preserve">; </w:t>
      </w:r>
    </w:p>
    <w:p w14:paraId="7F05D1FE" w14:textId="77777777" w:rsidR="002A26EA" w:rsidRPr="00915A45" w:rsidRDefault="000C56E1" w:rsidP="0016427B">
      <w:pPr>
        <w:pStyle w:val="outlinetxt4"/>
        <w:rPr>
          <w:b w:val="0"/>
        </w:rPr>
      </w:pPr>
      <w:r w:rsidRPr="00915A45">
        <w:tab/>
        <w:t>(3)</w:t>
      </w:r>
      <w:r w:rsidRPr="00915A45">
        <w:tab/>
      </w:r>
      <w:smartTag w:uri="urn:schemas-microsoft-com:office:smarttags" w:element="place">
        <w:smartTag w:uri="urn:schemas-microsoft-com:office:smarttags" w:element="PlaceName">
          <w:r w:rsidRPr="00915A45">
            <w:rPr>
              <w:b w:val="0"/>
            </w:rPr>
            <w:t>Indian River</w:t>
          </w:r>
        </w:smartTag>
        <w:r w:rsidRPr="00915A45">
          <w:rPr>
            <w:b w:val="0"/>
          </w:rPr>
          <w:t xml:space="preserve"> </w:t>
        </w:r>
        <w:smartTag w:uri="urn:schemas-microsoft-com:office:smarttags" w:element="PlaceType">
          <w:r w:rsidRPr="00915A45">
            <w:rPr>
              <w:b w:val="0"/>
            </w:rPr>
            <w:t>County</w:t>
          </w:r>
        </w:smartTag>
      </w:smartTag>
      <w:r w:rsidRPr="00915A45">
        <w:rPr>
          <w:b w:val="0"/>
        </w:rPr>
        <w:t xml:space="preserve">; </w:t>
      </w:r>
    </w:p>
    <w:p w14:paraId="1D5608CB" w14:textId="77777777" w:rsidR="002A26EA" w:rsidRPr="00915A45" w:rsidRDefault="000C56E1" w:rsidP="0016427B">
      <w:pPr>
        <w:pStyle w:val="outlinetxt4"/>
        <w:rPr>
          <w:b w:val="0"/>
        </w:rPr>
      </w:pPr>
      <w:r w:rsidRPr="00915A45">
        <w:tab/>
        <w:t>(4)</w:t>
      </w:r>
      <w:r w:rsidRPr="00915A45">
        <w:tab/>
      </w:r>
      <w:smartTag w:uri="urn:schemas-microsoft-com:office:smarttags" w:element="place">
        <w:smartTag w:uri="urn:schemas-microsoft-com:office:smarttags" w:element="PlaceName">
          <w:r w:rsidRPr="00915A45">
            <w:rPr>
              <w:b w:val="0"/>
            </w:rPr>
            <w:t>Martin</w:t>
          </w:r>
        </w:smartTag>
        <w:r w:rsidRPr="00915A45">
          <w:rPr>
            <w:b w:val="0"/>
          </w:rPr>
          <w:t xml:space="preserve"> </w:t>
        </w:r>
        <w:smartTag w:uri="urn:schemas-microsoft-com:office:smarttags" w:element="PlaceName">
          <w:r w:rsidRPr="00915A45">
            <w:rPr>
              <w:b w:val="0"/>
            </w:rPr>
            <w:t>County</w:t>
          </w:r>
        </w:smartTag>
      </w:smartTag>
      <w:r w:rsidRPr="00915A45">
        <w:rPr>
          <w:b w:val="0"/>
        </w:rPr>
        <w:t xml:space="preserve">; </w:t>
      </w:r>
    </w:p>
    <w:p w14:paraId="089C0F9E" w14:textId="77777777" w:rsidR="002A26EA" w:rsidRPr="00915A45" w:rsidRDefault="000C56E1" w:rsidP="0016427B">
      <w:pPr>
        <w:pStyle w:val="outlinetxt4"/>
        <w:rPr>
          <w:b w:val="0"/>
        </w:rPr>
      </w:pPr>
      <w:r w:rsidRPr="00915A45">
        <w:tab/>
        <w:t>(5)</w:t>
      </w:r>
      <w:r w:rsidRPr="00915A45">
        <w:tab/>
      </w:r>
      <w:smartTag w:uri="urn:schemas-microsoft-com:office:smarttags" w:element="place">
        <w:smartTag w:uri="urn:schemas-microsoft-com:office:smarttags" w:element="PlaceName">
          <w:r w:rsidRPr="00915A45">
            <w:rPr>
              <w:b w:val="0"/>
            </w:rPr>
            <w:t>Palm Beach</w:t>
          </w:r>
        </w:smartTag>
        <w:r w:rsidRPr="00915A45">
          <w:rPr>
            <w:b w:val="0"/>
          </w:rPr>
          <w:t xml:space="preserve"> </w:t>
        </w:r>
        <w:smartTag w:uri="urn:schemas-microsoft-com:office:smarttags" w:element="PlaceType">
          <w:r w:rsidRPr="00915A45">
            <w:rPr>
              <w:b w:val="0"/>
            </w:rPr>
            <w:t>County</w:t>
          </w:r>
        </w:smartTag>
      </w:smartTag>
      <w:r w:rsidRPr="00915A45">
        <w:rPr>
          <w:b w:val="0"/>
        </w:rPr>
        <w:t xml:space="preserve">; or </w:t>
      </w:r>
    </w:p>
    <w:p w14:paraId="660FD8E4" w14:textId="77777777" w:rsidR="002A26EA" w:rsidRPr="00915A45" w:rsidRDefault="000C56E1" w:rsidP="0016427B">
      <w:pPr>
        <w:pStyle w:val="outlinetxt4"/>
        <w:rPr>
          <w:b w:val="0"/>
        </w:rPr>
      </w:pPr>
      <w:r w:rsidRPr="00915A45">
        <w:tab/>
        <w:t>(6)</w:t>
      </w:r>
      <w:r w:rsidRPr="00915A45">
        <w:tab/>
      </w:r>
      <w:r w:rsidRPr="00915A45">
        <w:rPr>
          <w:b w:val="0"/>
        </w:rPr>
        <w:t>St. Lucie County</w:t>
      </w:r>
      <w:r w:rsidR="00126CA7" w:rsidRPr="00915A45">
        <w:rPr>
          <w:b w:val="0"/>
        </w:rPr>
        <w:t>;</w:t>
      </w:r>
      <w:r w:rsidRPr="00915A45">
        <w:rPr>
          <w:b w:val="0"/>
        </w:rPr>
        <w:t xml:space="preserve"> </w:t>
      </w:r>
    </w:p>
    <w:p w14:paraId="0900A163" w14:textId="77777777" w:rsidR="002A26EA" w:rsidRPr="00915A45" w:rsidRDefault="000C56E1" w:rsidP="0016427B">
      <w:pPr>
        <w:pStyle w:val="blocktext3"/>
      </w:pPr>
      <w:r w:rsidRPr="00915A45">
        <w:t xml:space="preserve">the following applies: </w:t>
      </w:r>
    </w:p>
    <w:p w14:paraId="783BFE6C" w14:textId="77777777" w:rsidR="002A26EA" w:rsidRPr="00915A45" w:rsidRDefault="000C56E1" w:rsidP="0016427B">
      <w:pPr>
        <w:pStyle w:val="blocktext3"/>
      </w:pPr>
      <w:r w:rsidRPr="00915A45">
        <w:t xml:space="preserve">If loss or damage to Covered Property is caused by or results from </w:t>
      </w:r>
      <w:r w:rsidR="00126CA7" w:rsidRPr="00915A45">
        <w:t>w</w:t>
      </w:r>
      <w:r w:rsidRPr="00915A45">
        <w:t xml:space="preserve">indstorm, the following exclusion applies: </w:t>
      </w:r>
    </w:p>
    <w:p w14:paraId="309C5C90" w14:textId="77777777" w:rsidR="002A26EA" w:rsidRPr="00915A45" w:rsidRDefault="000C56E1" w:rsidP="0016427B">
      <w:pPr>
        <w:pStyle w:val="blockhd3"/>
      </w:pPr>
      <w:r w:rsidRPr="00915A45">
        <w:t>Windstorm Exterior Paint Or Waterproofing Exclusion</w:t>
      </w:r>
    </w:p>
    <w:p w14:paraId="7997C65E" w14:textId="77777777" w:rsidR="002A26EA" w:rsidRPr="00915A45" w:rsidRDefault="000C56E1" w:rsidP="0016427B">
      <w:pPr>
        <w:pStyle w:val="blocktext3"/>
      </w:pPr>
      <w:r w:rsidRPr="00915A45">
        <w:t>We will not pay for loss or damage</w:t>
      </w:r>
      <w:r w:rsidR="003249EA" w:rsidRPr="00915A45">
        <w:t xml:space="preserve"> caused by windstorm</w:t>
      </w:r>
      <w:r w:rsidRPr="00915A45">
        <w:t xml:space="preserve"> to: </w:t>
      </w:r>
    </w:p>
    <w:p w14:paraId="4EA1FDFB" w14:textId="77777777" w:rsidR="002A26EA" w:rsidRPr="00915A45" w:rsidRDefault="000C56E1" w:rsidP="0016427B">
      <w:pPr>
        <w:pStyle w:val="outlinetxt3"/>
        <w:rPr>
          <w:b w:val="0"/>
        </w:rPr>
      </w:pPr>
      <w:r w:rsidRPr="00915A45">
        <w:tab/>
      </w:r>
      <w:r w:rsidR="00B63133" w:rsidRPr="00915A45">
        <w:t>a.</w:t>
      </w:r>
      <w:r w:rsidRPr="00915A45">
        <w:tab/>
      </w:r>
      <w:r w:rsidRPr="00915A45">
        <w:rPr>
          <w:b w:val="0"/>
        </w:rPr>
        <w:t xml:space="preserve">Paint; or </w:t>
      </w:r>
    </w:p>
    <w:p w14:paraId="37996D83" w14:textId="77777777" w:rsidR="002A26EA" w:rsidRPr="00915A45" w:rsidRDefault="000C56E1" w:rsidP="0016427B">
      <w:pPr>
        <w:pStyle w:val="outlinetxt3"/>
        <w:rPr>
          <w:b w:val="0"/>
        </w:rPr>
      </w:pPr>
      <w:r w:rsidRPr="00915A45">
        <w:tab/>
      </w:r>
      <w:r w:rsidR="00B63133" w:rsidRPr="00915A45">
        <w:t>b.</w:t>
      </w:r>
      <w:r w:rsidRPr="00915A45">
        <w:tab/>
      </w:r>
      <w:r w:rsidRPr="00915A45">
        <w:rPr>
          <w:b w:val="0"/>
        </w:rPr>
        <w:t>Waterproofing</w:t>
      </w:r>
      <w:r w:rsidRPr="00915A45">
        <w:rPr>
          <w:b w:val="0"/>
        </w:rPr>
        <w:t xml:space="preserve"> material; </w:t>
      </w:r>
    </w:p>
    <w:p w14:paraId="140B0093" w14:textId="24939876" w:rsidR="002A26EA" w:rsidRPr="00915A45" w:rsidRDefault="000C56E1" w:rsidP="0016427B">
      <w:pPr>
        <w:pStyle w:val="blocktext3"/>
      </w:pPr>
      <w:r>
        <w:br w:type="column"/>
      </w:r>
      <w:r w:rsidR="00D020B5" w:rsidRPr="00915A45">
        <w:t>applied to the exterior of Buildings</w:t>
      </w:r>
      <w:r w:rsidR="003249EA" w:rsidRPr="00915A45">
        <w:t xml:space="preserve"> unless the Building to which such loss or damage occurs also sustains other loss or damage by windstorm in the course of the same storm event.</w:t>
      </w:r>
      <w:r w:rsidR="00016743" w:rsidRPr="00915A45">
        <w:t xml:space="preserve"> </w:t>
      </w:r>
      <w:r w:rsidR="003249EA" w:rsidRPr="00915A45">
        <w:t>But such coverage applies only if windstorm is a Covered Cause of Loss</w:t>
      </w:r>
      <w:r w:rsidR="00D020B5" w:rsidRPr="00915A45">
        <w:t xml:space="preserve">. </w:t>
      </w:r>
    </w:p>
    <w:p w14:paraId="0521D3E8" w14:textId="77777777" w:rsidR="002A26EA" w:rsidRPr="00915A45" w:rsidRDefault="000C56E1" w:rsidP="0016427B">
      <w:pPr>
        <w:pStyle w:val="blocktext3"/>
      </w:pPr>
      <w:r w:rsidRPr="00915A45">
        <w:t xml:space="preserve">When loss or damage to exterior paint or waterproofing material is excluded, we will not include the value of paint or waterproofing material to determine: </w:t>
      </w:r>
    </w:p>
    <w:p w14:paraId="7DCB3036" w14:textId="77777777" w:rsidR="002A26EA" w:rsidRPr="00915A45" w:rsidRDefault="000C56E1" w:rsidP="0016427B">
      <w:pPr>
        <w:pStyle w:val="outlinetxt3"/>
        <w:rPr>
          <w:b w:val="0"/>
        </w:rPr>
      </w:pPr>
      <w:r w:rsidRPr="00915A45">
        <w:tab/>
      </w:r>
      <w:r w:rsidR="008019A2" w:rsidRPr="00915A45">
        <w:t>a.</w:t>
      </w:r>
      <w:r w:rsidRPr="00915A45">
        <w:tab/>
      </w:r>
      <w:r w:rsidRPr="00915A45">
        <w:rPr>
          <w:b w:val="0"/>
        </w:rPr>
        <w:t xml:space="preserve">The amount of the Windstorm or Hail Deductible; or </w:t>
      </w:r>
    </w:p>
    <w:p w14:paraId="77058C03" w14:textId="77777777" w:rsidR="002A26EA" w:rsidRPr="00CD6164" w:rsidRDefault="000C56E1" w:rsidP="0016427B">
      <w:pPr>
        <w:pStyle w:val="outlinetxt3"/>
        <w:rPr>
          <w:b w:val="0"/>
        </w:rPr>
      </w:pPr>
      <w:r w:rsidRPr="00915A45">
        <w:tab/>
      </w:r>
      <w:r w:rsidR="008019A2" w:rsidRPr="00915A45">
        <w:t>b.</w:t>
      </w:r>
      <w:r w:rsidRPr="00915A45">
        <w:tab/>
      </w:r>
      <w:r w:rsidRPr="00915A45">
        <w:rPr>
          <w:b w:val="0"/>
        </w:rPr>
        <w:t>The value of Covered Property</w:t>
      </w:r>
      <w:r w:rsidRPr="00915A45">
        <w:rPr>
          <w:b w:val="0"/>
        </w:rPr>
        <w:t>.</w:t>
      </w:r>
    </w:p>
    <w:p w14:paraId="2AD94DCC" w14:textId="77777777" w:rsidR="009C70EF" w:rsidRPr="00915A45" w:rsidRDefault="000C56E1" w:rsidP="0016427B">
      <w:pPr>
        <w:pStyle w:val="outlinetxt2"/>
        <w:rPr>
          <w:b w:val="0"/>
        </w:rPr>
      </w:pPr>
      <w:r w:rsidRPr="00CD6164">
        <w:rPr>
          <w:b w:val="0"/>
        </w:rPr>
        <w:tab/>
      </w:r>
      <w:r w:rsidR="0097640A" w:rsidRPr="00915A45">
        <w:t>6</w:t>
      </w:r>
      <w:r w:rsidRPr="00915A45">
        <w:t>.</w:t>
      </w:r>
      <w:r w:rsidRPr="00915A45">
        <w:tab/>
      </w:r>
      <w:r w:rsidR="006A453C" w:rsidRPr="00915A45">
        <w:rPr>
          <w:b w:val="0"/>
        </w:rPr>
        <w:t xml:space="preserve">The following is added to this Policy as a Covered Cause </w:t>
      </w:r>
      <w:r w:rsidR="00003D12" w:rsidRPr="00915A45">
        <w:rPr>
          <w:b w:val="0"/>
        </w:rPr>
        <w:t>o</w:t>
      </w:r>
      <w:r w:rsidR="006A453C" w:rsidRPr="00915A45">
        <w:rPr>
          <w:b w:val="0"/>
        </w:rPr>
        <w:t>f Loss</w:t>
      </w:r>
      <w:r w:rsidR="00CD0132" w:rsidRPr="00915A45">
        <w:rPr>
          <w:b w:val="0"/>
        </w:rPr>
        <w:t xml:space="preserve"> and as a "specified cause of loss". However, as a "specified cause of loss", the following does not apply to the Additional Coverage – Collapse.</w:t>
      </w:r>
    </w:p>
    <w:p w14:paraId="6D8A4494" w14:textId="77777777" w:rsidR="00C11756" w:rsidRPr="00915A45" w:rsidRDefault="000C56E1" w:rsidP="0016427B">
      <w:pPr>
        <w:pStyle w:val="blockhd3"/>
      </w:pPr>
      <w:r w:rsidRPr="00915A45">
        <w:t>Catastrophic Ground Cover Collapse</w:t>
      </w:r>
    </w:p>
    <w:p w14:paraId="6C75C7D1" w14:textId="77777777" w:rsidR="009C70EF" w:rsidRPr="00915A45" w:rsidRDefault="000C56E1" w:rsidP="0016427B">
      <w:pPr>
        <w:pStyle w:val="blocktext3"/>
      </w:pPr>
      <w:r w:rsidRPr="00915A45">
        <w:t>We will pay for direct physical loss or damage to Covered Property caused b</w:t>
      </w:r>
      <w:r w:rsidRPr="00915A45">
        <w:t>y or resulting from catastrophic ground cover collapse, meaning geological activity that results in all of the following:</w:t>
      </w:r>
    </w:p>
    <w:p w14:paraId="7D7F860C" w14:textId="77777777" w:rsidR="009C70EF" w:rsidRPr="00915A45" w:rsidRDefault="000C56E1" w:rsidP="0016427B">
      <w:pPr>
        <w:pStyle w:val="outlinetxt3"/>
      </w:pPr>
      <w:r w:rsidRPr="00915A45">
        <w:tab/>
      </w:r>
      <w:r w:rsidR="00226823" w:rsidRPr="00915A45">
        <w:t>a</w:t>
      </w:r>
      <w:r w:rsidR="005E2FB7" w:rsidRPr="00915A45">
        <w:t>.</w:t>
      </w:r>
      <w:r w:rsidRPr="00915A45">
        <w:tab/>
      </w:r>
      <w:r w:rsidRPr="00915A45">
        <w:rPr>
          <w:b w:val="0"/>
        </w:rPr>
        <w:t>The abrupt collapse of the ground cover;</w:t>
      </w:r>
    </w:p>
    <w:p w14:paraId="20467492" w14:textId="77777777" w:rsidR="009C70EF" w:rsidRPr="00915A45" w:rsidRDefault="000C56E1" w:rsidP="0016427B">
      <w:pPr>
        <w:pStyle w:val="outlinetxt3"/>
      </w:pPr>
      <w:r w:rsidRPr="00915A45">
        <w:tab/>
      </w:r>
      <w:r w:rsidR="005E2FB7" w:rsidRPr="00915A45">
        <w:t>b.</w:t>
      </w:r>
      <w:r w:rsidRPr="00915A45">
        <w:tab/>
      </w:r>
      <w:r w:rsidRPr="00915A45">
        <w:rPr>
          <w:b w:val="0"/>
        </w:rPr>
        <w:t>A depression in the ground cover clearly visible to the naked eye;</w:t>
      </w:r>
    </w:p>
    <w:p w14:paraId="49F2C268" w14:textId="77777777" w:rsidR="009C70EF" w:rsidRPr="00915A45" w:rsidRDefault="000C56E1" w:rsidP="0016427B">
      <w:pPr>
        <w:pStyle w:val="outlinetxt3"/>
        <w:rPr>
          <w:b w:val="0"/>
        </w:rPr>
      </w:pPr>
      <w:r w:rsidRPr="00915A45">
        <w:tab/>
      </w:r>
      <w:r w:rsidR="00226823" w:rsidRPr="00915A45">
        <w:t>c</w:t>
      </w:r>
      <w:r w:rsidR="005E2FB7" w:rsidRPr="00915A45">
        <w:t>.</w:t>
      </w:r>
      <w:r w:rsidRPr="00915A45">
        <w:tab/>
      </w:r>
      <w:r w:rsidR="00967244" w:rsidRPr="00915A45">
        <w:rPr>
          <w:b w:val="0"/>
        </w:rPr>
        <w:t>"</w:t>
      </w:r>
      <w:r w:rsidRPr="00915A45">
        <w:rPr>
          <w:b w:val="0"/>
        </w:rPr>
        <w:t>Structural da</w:t>
      </w:r>
      <w:r w:rsidRPr="00915A45">
        <w:rPr>
          <w:b w:val="0"/>
        </w:rPr>
        <w:t>mage</w:t>
      </w:r>
      <w:r w:rsidR="00967244" w:rsidRPr="00915A45">
        <w:rPr>
          <w:b w:val="0"/>
        </w:rPr>
        <w:t>"</w:t>
      </w:r>
      <w:r w:rsidRPr="00915A45">
        <w:rPr>
          <w:b w:val="0"/>
        </w:rPr>
        <w:t xml:space="preserve"> to the building, including the foundation; and</w:t>
      </w:r>
    </w:p>
    <w:p w14:paraId="0118E08F" w14:textId="77777777" w:rsidR="009C70EF" w:rsidRPr="00915A45" w:rsidRDefault="000C56E1" w:rsidP="0016427B">
      <w:pPr>
        <w:pStyle w:val="outlinetxt3"/>
        <w:rPr>
          <w:b w:val="0"/>
        </w:rPr>
      </w:pPr>
      <w:r w:rsidRPr="00915A45">
        <w:tab/>
      </w:r>
      <w:r w:rsidR="005E2FB7" w:rsidRPr="00915A45">
        <w:t>d.</w:t>
      </w:r>
      <w:r w:rsidRPr="00915A45">
        <w:tab/>
      </w:r>
      <w:r w:rsidRPr="00915A45">
        <w:rPr>
          <w:b w:val="0"/>
        </w:rPr>
        <w:t>The insured structure being condemned and ordered to be vacated by the governmental agency authorized by law to issue such an order for that structure.</w:t>
      </w:r>
    </w:p>
    <w:p w14:paraId="326B7A15" w14:textId="77777777" w:rsidR="009C70EF" w:rsidRPr="00915A45" w:rsidRDefault="000C56E1" w:rsidP="0016427B">
      <w:pPr>
        <w:pStyle w:val="blocktext3"/>
      </w:pPr>
      <w:r w:rsidRPr="00915A45">
        <w:t>However, damage consisting merely of the settli</w:t>
      </w:r>
      <w:r w:rsidRPr="00915A45">
        <w:t>ng or cracking of a foundation, structure or building does not constitute loss or damage resulting from a catastrophic ground cover collapse.</w:t>
      </w:r>
    </w:p>
    <w:p w14:paraId="603750F1" w14:textId="77777777" w:rsidR="00212E62" w:rsidRPr="00915A45" w:rsidRDefault="000C56E1" w:rsidP="0016427B">
      <w:pPr>
        <w:pStyle w:val="blocktext3"/>
      </w:pPr>
      <w:r w:rsidRPr="00915A45">
        <w:t xml:space="preserve">The Earth Movement </w:t>
      </w:r>
      <w:r w:rsidR="00003D12" w:rsidRPr="00915A45">
        <w:t>E</w:t>
      </w:r>
      <w:r w:rsidRPr="00915A45">
        <w:t xml:space="preserve">xclusion and the Collapse </w:t>
      </w:r>
      <w:r w:rsidR="00003D12" w:rsidRPr="00915A45">
        <w:t>E</w:t>
      </w:r>
      <w:r w:rsidRPr="00915A45">
        <w:t>xclusion do not apply to coverage for Catastrophic Ground Cover Col</w:t>
      </w:r>
      <w:r w:rsidRPr="00915A45">
        <w:t>lapse.</w:t>
      </w:r>
    </w:p>
    <w:p w14:paraId="452926AC" w14:textId="77777777" w:rsidR="001640DF" w:rsidRPr="00CD6164" w:rsidRDefault="000C56E1" w:rsidP="0016427B">
      <w:pPr>
        <w:pStyle w:val="blocktext3"/>
      </w:pPr>
      <w:r w:rsidRPr="00915A45">
        <w:t xml:space="preserve">Coverage for Catastrophic Ground Cover Collapse does not increase the applicable Limit of Insurance. Regardless of whether loss or damage attributable to catastrophic ground cover collapse also qualifies as Sinkhole Loss or Earthquake (if either or </w:t>
      </w:r>
      <w:r w:rsidRPr="00915A45">
        <w:t>both of those causes of loss are covered under this Policy), only one Limit of Insurance will apply to such loss or damage.</w:t>
      </w:r>
    </w:p>
    <w:p w14:paraId="56BD730B" w14:textId="3CCEC51F" w:rsidR="00274A84" w:rsidRPr="00915A45" w:rsidRDefault="000C56E1" w:rsidP="0016427B">
      <w:pPr>
        <w:pStyle w:val="outlinetxt2"/>
        <w:rPr>
          <w:b w:val="0"/>
        </w:rPr>
      </w:pPr>
      <w:r>
        <w:rPr>
          <w:b w:val="0"/>
        </w:rPr>
        <w:br w:type="page"/>
      </w:r>
      <w:r w:rsidR="00D020B5" w:rsidRPr="00CD6164">
        <w:rPr>
          <w:b w:val="0"/>
        </w:rPr>
        <w:lastRenderedPageBreak/>
        <w:tab/>
      </w:r>
      <w:r w:rsidR="0097640A" w:rsidRPr="00915A45">
        <w:t>7</w:t>
      </w:r>
      <w:r w:rsidR="00D020B5" w:rsidRPr="00915A45">
        <w:t>.</w:t>
      </w:r>
      <w:r w:rsidR="00D020B5" w:rsidRPr="00915A45">
        <w:rPr>
          <w:b w:val="0"/>
        </w:rPr>
        <w:tab/>
        <w:t xml:space="preserve">For the purposes of this </w:t>
      </w:r>
      <w:r w:rsidR="00003D12" w:rsidRPr="00915A45">
        <w:rPr>
          <w:b w:val="0"/>
        </w:rPr>
        <w:t>E</w:t>
      </w:r>
      <w:r w:rsidR="00D020B5" w:rsidRPr="00915A45">
        <w:rPr>
          <w:b w:val="0"/>
        </w:rPr>
        <w:t xml:space="preserve">ndorsement, the following is added to the </w:t>
      </w:r>
      <w:r w:rsidR="00D020B5" w:rsidRPr="00915A45">
        <w:t>Definitions</w:t>
      </w:r>
      <w:r w:rsidR="00D020B5" w:rsidRPr="00915A45">
        <w:rPr>
          <w:b w:val="0"/>
        </w:rPr>
        <w:t xml:space="preserve"> in </w:t>
      </w:r>
      <w:r w:rsidR="00D020B5" w:rsidRPr="00915A45">
        <w:t>Section</w:t>
      </w:r>
      <w:r w:rsidR="00D020B5" w:rsidRPr="00915A45">
        <w:rPr>
          <w:b w:val="0"/>
        </w:rPr>
        <w:t xml:space="preserve"> </w:t>
      </w:r>
      <w:r w:rsidR="00D020B5" w:rsidRPr="00915A45">
        <w:t>I</w:t>
      </w:r>
      <w:r w:rsidR="00D020B5" w:rsidRPr="00915A45">
        <w:rPr>
          <w:b w:val="0"/>
        </w:rPr>
        <w:t xml:space="preserve"> </w:t>
      </w:r>
      <w:r w:rsidR="00D020B5" w:rsidRPr="00915A45">
        <w:t>– Property:</w:t>
      </w:r>
    </w:p>
    <w:p w14:paraId="3CF34FAD" w14:textId="77777777" w:rsidR="00274A84" w:rsidRPr="00915A45" w:rsidRDefault="000C56E1" w:rsidP="0016427B">
      <w:pPr>
        <w:pStyle w:val="blocktext3"/>
      </w:pPr>
      <w:r w:rsidRPr="00915A45">
        <w:t xml:space="preserve">"Structural damage" means a covered building, regardless of the date of its construction, has experienced the following: </w:t>
      </w:r>
    </w:p>
    <w:p w14:paraId="5D448227" w14:textId="77777777" w:rsidR="00274A84" w:rsidRPr="00915A45" w:rsidRDefault="000C56E1" w:rsidP="0016427B">
      <w:pPr>
        <w:pStyle w:val="outlinetxt3"/>
        <w:rPr>
          <w:b w:val="0"/>
        </w:rPr>
      </w:pPr>
      <w:r w:rsidRPr="00915A45">
        <w:rPr>
          <w:b w:val="0"/>
        </w:rPr>
        <w:tab/>
      </w:r>
      <w:r w:rsidRPr="00915A45">
        <w:t>a.</w:t>
      </w:r>
      <w:r w:rsidRPr="00915A45">
        <w:rPr>
          <w:b w:val="0"/>
        </w:rPr>
        <w:tab/>
        <w:t>Interior floor displacement or deflection in excess</w:t>
      </w:r>
      <w:r w:rsidRPr="00915A45">
        <w:rPr>
          <w:b w:val="0"/>
        </w:rPr>
        <w:t xml:space="preserve"> of acceptable variances as defined in ACI 117-90 or the Florida Building Code, which results in settlement related damage to the interior such that the interior building structure or members become unfit for service or represent a safety hazard as defined</w:t>
      </w:r>
      <w:r w:rsidRPr="00915A45">
        <w:rPr>
          <w:b w:val="0"/>
        </w:rPr>
        <w:t xml:space="preserve"> within the Florida Building Code; </w:t>
      </w:r>
    </w:p>
    <w:p w14:paraId="2841F7FF" w14:textId="0AE98E06" w:rsidR="00274A84" w:rsidRPr="00915A45" w:rsidRDefault="000C56E1" w:rsidP="0016427B">
      <w:pPr>
        <w:pStyle w:val="outlinetxt3"/>
        <w:rPr>
          <w:b w:val="0"/>
        </w:rPr>
      </w:pPr>
      <w:r w:rsidRPr="00915A45">
        <w:rPr>
          <w:b w:val="0"/>
        </w:rPr>
        <w:tab/>
      </w:r>
      <w:r w:rsidRPr="00915A45">
        <w:t>b.</w:t>
      </w:r>
      <w:r w:rsidRPr="00915A45">
        <w:rPr>
          <w:b w:val="0"/>
        </w:rPr>
        <w:tab/>
        <w:t>Foundation displacement or deflection in excess of acceptable variances as defined in ACI 318-95 or the Florida Building Code, which results in settlement related damage to the primary structural members or primary s</w:t>
      </w:r>
      <w:r w:rsidRPr="00915A45">
        <w:rPr>
          <w:b w:val="0"/>
        </w:rPr>
        <w:t>tructural systems that prevents those members or systems from supporting the loads and forces they were designed to support to the extent that stresses in those primary structural members or primary structural systems exceed one and one-third the nominal s</w:t>
      </w:r>
      <w:r w:rsidRPr="00915A45">
        <w:rPr>
          <w:b w:val="0"/>
        </w:rPr>
        <w:t>trength allowed under the Florida Building Code for new buildings of similar structure, purpose or location;</w:t>
      </w:r>
    </w:p>
    <w:p w14:paraId="05D3C5B6" w14:textId="77777777" w:rsidR="00274A84" w:rsidRPr="00915A45" w:rsidRDefault="000C56E1" w:rsidP="0016427B">
      <w:pPr>
        <w:pStyle w:val="outlinetxt3"/>
        <w:rPr>
          <w:b w:val="0"/>
        </w:rPr>
      </w:pPr>
      <w:r w:rsidRPr="00915A45">
        <w:rPr>
          <w:b w:val="0"/>
        </w:rPr>
        <w:tab/>
      </w:r>
      <w:r w:rsidRPr="00915A45">
        <w:t>c.</w:t>
      </w:r>
      <w:r w:rsidRPr="00915A45">
        <w:rPr>
          <w:b w:val="0"/>
        </w:rPr>
        <w:tab/>
        <w:t xml:space="preserve">Damage that results in listing, leaning or buckling of the exterior load bearing walls or other vertical primary structural members to such an </w:t>
      </w:r>
      <w:r w:rsidRPr="00915A45">
        <w:rPr>
          <w:b w:val="0"/>
        </w:rPr>
        <w:t xml:space="preserve">extent that a plumb line passing through the center of gravity does not fall inside the middle one-third of the base as defined within the Florida Building Code; </w:t>
      </w:r>
    </w:p>
    <w:p w14:paraId="285482F4" w14:textId="77777777" w:rsidR="00274A84" w:rsidRPr="00915A45" w:rsidRDefault="000C56E1" w:rsidP="0016427B">
      <w:pPr>
        <w:pStyle w:val="outlinetxt3"/>
        <w:rPr>
          <w:b w:val="0"/>
        </w:rPr>
      </w:pPr>
      <w:r w:rsidRPr="00915A45">
        <w:rPr>
          <w:b w:val="0"/>
        </w:rPr>
        <w:tab/>
      </w:r>
      <w:r w:rsidRPr="00915A45">
        <w:t>d.</w:t>
      </w:r>
      <w:r w:rsidRPr="00915A45">
        <w:rPr>
          <w:b w:val="0"/>
        </w:rPr>
        <w:tab/>
        <w:t>Damage that results in the building, or any portion of the building containing primary st</w:t>
      </w:r>
      <w:r w:rsidRPr="00915A45">
        <w:rPr>
          <w:b w:val="0"/>
        </w:rPr>
        <w:t>ructural members or primary structural systems, being significantly likely to imminently collapse because of the movement or instability of the ground within the influence zone of the supporting ground within the sheer plane necessary for the purpose of su</w:t>
      </w:r>
      <w:r w:rsidRPr="00915A45">
        <w:rPr>
          <w:b w:val="0"/>
        </w:rPr>
        <w:t xml:space="preserve">pporting such building as defined within the Florida Building Code; or </w:t>
      </w:r>
    </w:p>
    <w:p w14:paraId="4D308815" w14:textId="77777777" w:rsidR="00274A84" w:rsidRPr="00CD6164" w:rsidRDefault="000C56E1" w:rsidP="0016427B">
      <w:pPr>
        <w:pStyle w:val="outlinetxt3"/>
        <w:rPr>
          <w:b w:val="0"/>
        </w:rPr>
      </w:pPr>
      <w:r w:rsidRPr="00915A45">
        <w:rPr>
          <w:b w:val="0"/>
        </w:rPr>
        <w:tab/>
      </w:r>
      <w:r w:rsidRPr="00915A45">
        <w:t>e.</w:t>
      </w:r>
      <w:r w:rsidRPr="00915A45">
        <w:rPr>
          <w:b w:val="0"/>
        </w:rPr>
        <w:tab/>
        <w:t>Damage occurring on or after October</w:t>
      </w:r>
      <w:r w:rsidR="00600BD6" w:rsidRPr="00915A45">
        <w:rPr>
          <w:b w:val="0"/>
        </w:rPr>
        <w:t> </w:t>
      </w:r>
      <w:r w:rsidRPr="00915A45">
        <w:rPr>
          <w:b w:val="0"/>
        </w:rPr>
        <w:t>15,</w:t>
      </w:r>
      <w:r w:rsidR="00600BD6" w:rsidRPr="00915A45">
        <w:rPr>
          <w:b w:val="0"/>
        </w:rPr>
        <w:t> </w:t>
      </w:r>
      <w:r w:rsidRPr="00915A45">
        <w:rPr>
          <w:b w:val="0"/>
        </w:rPr>
        <w:t>2005, that qualifies as "substantial structural damage" as defined in the Florida Building Code.</w:t>
      </w:r>
      <w:r w:rsidRPr="00CD6164">
        <w:rPr>
          <w:b w:val="0"/>
        </w:rPr>
        <w:t xml:space="preserve"> </w:t>
      </w:r>
    </w:p>
    <w:p w14:paraId="59E1655E" w14:textId="0FFD85CE" w:rsidR="002A26EA" w:rsidRPr="00CD6164" w:rsidRDefault="000C56E1" w:rsidP="0016427B">
      <w:pPr>
        <w:pStyle w:val="outlinetxt1"/>
      </w:pPr>
      <w:r>
        <w:br w:type="column"/>
      </w:r>
      <w:r w:rsidR="00D020B5" w:rsidRPr="00CD6164">
        <w:tab/>
        <w:t>B.</w:t>
      </w:r>
      <w:r w:rsidR="00D020B5" w:rsidRPr="00CD6164">
        <w:tab/>
        <w:t>Section III – Common Policy Conditions</w:t>
      </w:r>
      <w:r w:rsidR="00D020B5" w:rsidRPr="00CD6164">
        <w:rPr>
          <w:b w:val="0"/>
        </w:rPr>
        <w:t xml:space="preserve"> is amended as follows:</w:t>
      </w:r>
    </w:p>
    <w:p w14:paraId="36FABBE3" w14:textId="77777777" w:rsidR="002A26EA" w:rsidRPr="00CD6164" w:rsidRDefault="000C56E1" w:rsidP="0016427B">
      <w:pPr>
        <w:pStyle w:val="outlinetxt2"/>
        <w:rPr>
          <w:b w:val="0"/>
        </w:rPr>
      </w:pPr>
      <w:r w:rsidRPr="00CD6164">
        <w:tab/>
        <w:t>1.</w:t>
      </w:r>
      <w:r w:rsidRPr="00CD6164">
        <w:tab/>
      </w:r>
      <w:r w:rsidRPr="00CD6164">
        <w:rPr>
          <w:b w:val="0"/>
        </w:rPr>
        <w:t>Paragraph</w:t>
      </w:r>
      <w:r w:rsidRPr="00CD6164">
        <w:t xml:space="preserve"> A.2. Cancellation </w:t>
      </w:r>
      <w:r w:rsidRPr="00CD6164">
        <w:rPr>
          <w:b w:val="0"/>
        </w:rPr>
        <w:t xml:space="preserve">is replaced by the following: </w:t>
      </w:r>
    </w:p>
    <w:p w14:paraId="4C06CD27" w14:textId="77777777" w:rsidR="002A26EA" w:rsidRPr="00CD6164" w:rsidRDefault="000C56E1" w:rsidP="0016427B">
      <w:pPr>
        <w:pStyle w:val="outlinehd3"/>
      </w:pPr>
      <w:r w:rsidRPr="00CD6164">
        <w:tab/>
        <w:t>2.</w:t>
      </w:r>
      <w:r w:rsidRPr="00CD6164">
        <w:tab/>
        <w:t xml:space="preserve">Cancellation For Policies In Effect 90 Days Or Less </w:t>
      </w:r>
    </w:p>
    <w:p w14:paraId="3BF93B44" w14:textId="77777777" w:rsidR="00361FC8" w:rsidRPr="00CD6164" w:rsidRDefault="000C56E1" w:rsidP="0016427B">
      <w:pPr>
        <w:pStyle w:val="outlinetxt4"/>
      </w:pPr>
      <w:r w:rsidRPr="00CD6164">
        <w:tab/>
        <w:t>a.</w:t>
      </w:r>
      <w:r w:rsidRPr="00CD6164">
        <w:rPr>
          <w:b w:val="0"/>
        </w:rPr>
        <w:tab/>
        <w:t xml:space="preserve">If this </w:t>
      </w:r>
      <w:r w:rsidR="00F3014A" w:rsidRPr="00CD6164">
        <w:rPr>
          <w:b w:val="0"/>
        </w:rPr>
        <w:t>P</w:t>
      </w:r>
      <w:r w:rsidRPr="00CD6164">
        <w:rPr>
          <w:b w:val="0"/>
        </w:rPr>
        <w:t xml:space="preserve">olicy has been in effect for 90 days or less, we may cancel this </w:t>
      </w:r>
      <w:r w:rsidR="00F3014A" w:rsidRPr="00CD6164">
        <w:rPr>
          <w:b w:val="0"/>
        </w:rPr>
        <w:t>P</w:t>
      </w:r>
      <w:r w:rsidRPr="00CD6164">
        <w:rPr>
          <w:b w:val="0"/>
        </w:rPr>
        <w:t xml:space="preserve">olicy by mailing or delivering to the </w:t>
      </w:r>
      <w:r w:rsidR="00327C46" w:rsidRPr="00CD6164">
        <w:rPr>
          <w:b w:val="0"/>
        </w:rPr>
        <w:t xml:space="preserve">first </w:t>
      </w:r>
      <w:r w:rsidR="008004F5" w:rsidRPr="00CD6164">
        <w:rPr>
          <w:b w:val="0"/>
        </w:rPr>
        <w:t xml:space="preserve">Named Insured </w:t>
      </w:r>
      <w:r w:rsidRPr="00CD6164">
        <w:rPr>
          <w:b w:val="0"/>
        </w:rPr>
        <w:t xml:space="preserve">written notice of cancellation, accompanied by the specific reasons for cancellation, at least: </w:t>
      </w:r>
    </w:p>
    <w:p w14:paraId="63638155" w14:textId="77777777" w:rsidR="002A26EA" w:rsidRPr="00CD6164" w:rsidRDefault="000C56E1" w:rsidP="0016427B">
      <w:pPr>
        <w:pStyle w:val="outlinetxt5"/>
      </w:pPr>
      <w:r w:rsidRPr="00CD6164">
        <w:tab/>
        <w:t>(1)</w:t>
      </w:r>
      <w:r w:rsidRPr="00CD6164">
        <w:tab/>
      </w:r>
      <w:r w:rsidRPr="00CD6164">
        <w:rPr>
          <w:b w:val="0"/>
        </w:rPr>
        <w:t>10 days before the effective d</w:t>
      </w:r>
      <w:r w:rsidRPr="00CD6164">
        <w:rPr>
          <w:b w:val="0"/>
        </w:rPr>
        <w:t xml:space="preserve">ate of cancellation if we cancel for nonpayment of premium; or </w:t>
      </w:r>
    </w:p>
    <w:p w14:paraId="7B658DB7" w14:textId="77777777" w:rsidR="002A26EA" w:rsidRPr="00CD6164" w:rsidRDefault="000C56E1" w:rsidP="0016427B">
      <w:pPr>
        <w:pStyle w:val="outlinetxt5"/>
        <w:rPr>
          <w:b w:val="0"/>
        </w:rPr>
      </w:pPr>
      <w:r w:rsidRPr="00CD6164">
        <w:tab/>
        <w:t>(2)</w:t>
      </w:r>
      <w:r w:rsidRPr="00CD6164">
        <w:tab/>
      </w:r>
      <w:r w:rsidRPr="00CD6164">
        <w:rPr>
          <w:b w:val="0"/>
        </w:rPr>
        <w:t>20 days before the effective date of cancellation if we</w:t>
      </w:r>
      <w:r w:rsidRPr="00CD6164">
        <w:rPr>
          <w:b w:val="0"/>
        </w:rPr>
        <w:t xml:space="preserve"> cancel for any other reason, except we may cancel immediately if there has been: </w:t>
      </w:r>
    </w:p>
    <w:p w14:paraId="01FA9EA5" w14:textId="77777777" w:rsidR="002A26EA" w:rsidRPr="00CD6164" w:rsidRDefault="000C56E1" w:rsidP="0016427B">
      <w:pPr>
        <w:pStyle w:val="outlinetxt6"/>
        <w:rPr>
          <w:b w:val="0"/>
        </w:rPr>
      </w:pPr>
      <w:r w:rsidRPr="00CD6164">
        <w:tab/>
        <w:t>(a)</w:t>
      </w:r>
      <w:r w:rsidRPr="00CD6164">
        <w:tab/>
      </w:r>
      <w:r w:rsidRPr="00CD6164">
        <w:rPr>
          <w:b w:val="0"/>
        </w:rPr>
        <w:t xml:space="preserve">A material misstatement or </w:t>
      </w:r>
      <w:r w:rsidRPr="00CD6164">
        <w:rPr>
          <w:b w:val="0"/>
          <w:noProof/>
        </w:rPr>
        <w:t>misrepresentation;</w:t>
      </w:r>
      <w:r w:rsidRPr="00CD6164">
        <w:rPr>
          <w:b w:val="0"/>
        </w:rPr>
        <w:t xml:space="preserve"> or </w:t>
      </w:r>
    </w:p>
    <w:p w14:paraId="06A4C87B" w14:textId="77777777" w:rsidR="002A26EA" w:rsidRPr="00CD6164" w:rsidRDefault="000C56E1" w:rsidP="0016427B">
      <w:pPr>
        <w:pStyle w:val="outlinetxt6"/>
        <w:rPr>
          <w:b w:val="0"/>
        </w:rPr>
      </w:pPr>
      <w:r w:rsidRPr="00CD6164">
        <w:tab/>
        <w:t>(b)</w:t>
      </w:r>
      <w:r w:rsidRPr="00CD6164">
        <w:tab/>
      </w:r>
      <w:r w:rsidRPr="00CD6164">
        <w:rPr>
          <w:b w:val="0"/>
        </w:rPr>
        <w:t xml:space="preserve">A failure to comply with underwriting requirements established by the insurer. </w:t>
      </w:r>
    </w:p>
    <w:p w14:paraId="7AABD46C" w14:textId="77777777" w:rsidR="002A26EA" w:rsidRPr="00CD6164" w:rsidRDefault="000C56E1" w:rsidP="0016427B">
      <w:pPr>
        <w:pStyle w:val="outlinetxt4"/>
        <w:rPr>
          <w:b w:val="0"/>
        </w:rPr>
      </w:pPr>
      <w:r w:rsidRPr="00CD6164">
        <w:tab/>
      </w:r>
      <w:r w:rsidR="00856AF6" w:rsidRPr="00CD6164">
        <w:t>b</w:t>
      </w:r>
      <w:r w:rsidRPr="00CD6164">
        <w:t>.</w:t>
      </w:r>
      <w:r w:rsidRPr="00CD6164">
        <w:tab/>
      </w:r>
      <w:r w:rsidRPr="00CD6164">
        <w:rPr>
          <w:b w:val="0"/>
        </w:rPr>
        <w:t xml:space="preserve">We may not cancel: </w:t>
      </w:r>
    </w:p>
    <w:p w14:paraId="2D013DD8" w14:textId="77777777" w:rsidR="002A26EA" w:rsidRPr="00CD6164" w:rsidRDefault="000C56E1" w:rsidP="0016427B">
      <w:pPr>
        <w:pStyle w:val="outlinetxt5"/>
        <w:rPr>
          <w:b w:val="0"/>
        </w:rPr>
      </w:pPr>
      <w:r w:rsidRPr="00CD6164">
        <w:tab/>
        <w:t>(1)</w:t>
      </w:r>
      <w:r w:rsidRPr="00CD6164">
        <w:tab/>
      </w:r>
      <w:r w:rsidRPr="00CD6164">
        <w:rPr>
          <w:b w:val="0"/>
        </w:rPr>
        <w:t>On t</w:t>
      </w:r>
      <w:r w:rsidRPr="00CD6164">
        <w:rPr>
          <w:b w:val="0"/>
        </w:rPr>
        <w:t>he basis of property insurance claims that are the result of an act of God, unless we can demonstrate, by claims frequency or otherwise, that you have failed to take action reasonably necessary as requested by us to prevent recurrence of damage to the insu</w:t>
      </w:r>
      <w:r w:rsidRPr="00CD6164">
        <w:rPr>
          <w:b w:val="0"/>
        </w:rPr>
        <w:t xml:space="preserve">red property; </w:t>
      </w:r>
      <w:r w:rsidR="004C1381" w:rsidRPr="00CD6164">
        <w:rPr>
          <w:b w:val="0"/>
        </w:rPr>
        <w:t>or</w:t>
      </w:r>
    </w:p>
    <w:p w14:paraId="23AE5386" w14:textId="77777777" w:rsidR="00FB2293" w:rsidRPr="00CD6164" w:rsidRDefault="000C56E1" w:rsidP="0016427B">
      <w:pPr>
        <w:pStyle w:val="outlinetxt5"/>
        <w:rPr>
          <w:b w:val="0"/>
        </w:rPr>
      </w:pPr>
      <w:r w:rsidRPr="00CD6164">
        <w:tab/>
        <w:t>(</w:t>
      </w:r>
      <w:r w:rsidR="005C62CB" w:rsidRPr="00CD6164">
        <w:t>2</w:t>
      </w:r>
      <w:r w:rsidRPr="00CD6164">
        <w:t>)</w:t>
      </w:r>
      <w:r w:rsidRPr="00CD6164">
        <w:tab/>
      </w:r>
      <w:r w:rsidRPr="00CD6164">
        <w:rPr>
          <w:b w:val="0"/>
        </w:rPr>
        <w:t>Solely on the basis of a single property insurance claim which is the result of water damage, unless we can demonstrate that you have failed to take action reasonably requested by us to prevent a future similar occurrence of damage to</w:t>
      </w:r>
      <w:r w:rsidRPr="00CD6164">
        <w:rPr>
          <w:b w:val="0"/>
        </w:rPr>
        <w:t xml:space="preserve"> the insured property.</w:t>
      </w:r>
    </w:p>
    <w:p w14:paraId="71C6FD2A" w14:textId="7597DB22" w:rsidR="00A86710" w:rsidRPr="00CD6164" w:rsidRDefault="000C56E1" w:rsidP="0016427B">
      <w:pPr>
        <w:pStyle w:val="outlinetxt2"/>
      </w:pPr>
      <w:r>
        <w:br w:type="page"/>
      </w:r>
      <w:r w:rsidR="00D020B5" w:rsidRPr="00CD6164">
        <w:lastRenderedPageBreak/>
        <w:tab/>
        <w:t>2.</w:t>
      </w:r>
      <w:r w:rsidR="00D020B5" w:rsidRPr="00CD6164">
        <w:tab/>
      </w:r>
      <w:r w:rsidR="00D020B5" w:rsidRPr="00CD6164">
        <w:rPr>
          <w:b w:val="0"/>
        </w:rPr>
        <w:t xml:space="preserve">Paragraph </w:t>
      </w:r>
      <w:r w:rsidR="00D020B5" w:rsidRPr="00CD6164">
        <w:t>A.5.</w:t>
      </w:r>
      <w:r w:rsidR="00D020B5" w:rsidRPr="00CD6164">
        <w:rPr>
          <w:b w:val="0"/>
        </w:rPr>
        <w:t xml:space="preserve"> </w:t>
      </w:r>
      <w:r w:rsidR="00D020B5" w:rsidRPr="00CD6164">
        <w:t>Cancellation</w:t>
      </w:r>
      <w:r w:rsidR="00D020B5" w:rsidRPr="00CD6164">
        <w:rPr>
          <w:b w:val="0"/>
        </w:rPr>
        <w:t xml:space="preserve"> is replaced by the following:</w:t>
      </w:r>
    </w:p>
    <w:p w14:paraId="79EB2B04" w14:textId="77777777" w:rsidR="00FB213D" w:rsidRPr="00CD6164" w:rsidRDefault="000C56E1" w:rsidP="0016427B">
      <w:pPr>
        <w:pStyle w:val="outlinetxt3"/>
        <w:rPr>
          <w:b w:val="0"/>
        </w:rPr>
      </w:pPr>
      <w:r w:rsidRPr="00CD6164">
        <w:tab/>
        <w:t>5.</w:t>
      </w:r>
      <w:r w:rsidRPr="00CD6164">
        <w:tab/>
      </w:r>
      <w:r w:rsidRPr="00CD6164">
        <w:rPr>
          <w:b w:val="0"/>
        </w:rPr>
        <w:t xml:space="preserve">If this </w:t>
      </w:r>
      <w:r w:rsidR="00F3014A" w:rsidRPr="00CD6164">
        <w:rPr>
          <w:b w:val="0"/>
        </w:rPr>
        <w:t>P</w:t>
      </w:r>
      <w:r w:rsidRPr="00CD6164">
        <w:rPr>
          <w:b w:val="0"/>
        </w:rPr>
        <w:t xml:space="preserve">olicy is cancelled, we will send the first Named Insured any premium refund due. If we cancel, the refund will be pro rata. If the </w:t>
      </w:r>
      <w:r w:rsidRPr="00CD6164">
        <w:rPr>
          <w:b w:val="0"/>
        </w:rPr>
        <w:t xml:space="preserve">first Named Insured cancels, the refund may be less than pro rata. If the return premium is not refunded with the notice of cancellation or when this </w:t>
      </w:r>
      <w:r w:rsidR="00F3014A" w:rsidRPr="00CD6164">
        <w:rPr>
          <w:b w:val="0"/>
        </w:rPr>
        <w:t>P</w:t>
      </w:r>
      <w:r w:rsidRPr="00CD6164">
        <w:rPr>
          <w:b w:val="0"/>
        </w:rPr>
        <w:t>olicy is returned to us, we will mail the refund within 15 working days after the date cancellation takes</w:t>
      </w:r>
      <w:r w:rsidRPr="00CD6164">
        <w:rPr>
          <w:b w:val="0"/>
        </w:rPr>
        <w:t xml:space="preserve"> effect</w:t>
      </w:r>
      <w:r w:rsidR="00A12B6A" w:rsidRPr="00CD6164">
        <w:rPr>
          <w:b w:val="0"/>
        </w:rPr>
        <w:t xml:space="preserve">, unless this is an audit policy. </w:t>
      </w:r>
    </w:p>
    <w:p w14:paraId="4DDE34E9" w14:textId="77777777" w:rsidR="00A12B6A" w:rsidRPr="00CD6164" w:rsidRDefault="000C56E1" w:rsidP="0016427B">
      <w:pPr>
        <w:pStyle w:val="blocktext4"/>
      </w:pPr>
      <w:r w:rsidRPr="00CD6164">
        <w:t>If this is an audit policy, then</w:t>
      </w:r>
      <w:r w:rsidR="00B112E4" w:rsidRPr="00CD6164">
        <w:t>,</w:t>
      </w:r>
      <w:r w:rsidRPr="00CD6164">
        <w:t xml:space="preserve"> subject to your full cooperation with us or our agent in securing the necessary data for audit, we will </w:t>
      </w:r>
      <w:r w:rsidR="00552C46" w:rsidRPr="00CD6164">
        <w:t xml:space="preserve">return </w:t>
      </w:r>
      <w:r w:rsidRPr="00CD6164">
        <w:t>any premium</w:t>
      </w:r>
      <w:r w:rsidR="000A66D8" w:rsidRPr="00CD6164">
        <w:t xml:space="preserve"> </w:t>
      </w:r>
      <w:r w:rsidR="00552C46" w:rsidRPr="00CD6164">
        <w:t xml:space="preserve">refund </w:t>
      </w:r>
      <w:r w:rsidR="000A66D8" w:rsidRPr="00CD6164">
        <w:t>due</w:t>
      </w:r>
      <w:r w:rsidRPr="00CD6164">
        <w:t xml:space="preserve"> within 90 days of the date cancellation takes </w:t>
      </w:r>
      <w:r w:rsidRPr="00CD6164">
        <w:t>effect. If our audit is not completed within this time limitation</w:t>
      </w:r>
      <w:r w:rsidR="00274D68" w:rsidRPr="00CD6164">
        <w:t>,</w:t>
      </w:r>
      <w:r w:rsidRPr="00CD6164">
        <w:t xml:space="preserve"> then we shall accept your own audi</w:t>
      </w:r>
      <w:r w:rsidR="00B46C7D" w:rsidRPr="00CD6164">
        <w:t>t,</w:t>
      </w:r>
      <w:r w:rsidRPr="00CD6164">
        <w:t xml:space="preserve"> </w:t>
      </w:r>
      <w:r w:rsidR="00B46C7D" w:rsidRPr="00CD6164">
        <w:t>and</w:t>
      </w:r>
      <w:r w:rsidR="00C259AC" w:rsidRPr="00CD6164">
        <w:t xml:space="preserve"> </w:t>
      </w:r>
      <w:r w:rsidRPr="00CD6164">
        <w:t xml:space="preserve">any premium refund due shall be mailed within 10 working days </w:t>
      </w:r>
      <w:r w:rsidR="005A4CDF" w:rsidRPr="00CD6164">
        <w:t xml:space="preserve">of </w:t>
      </w:r>
      <w:r w:rsidRPr="00CD6164">
        <w:t>receipt of your audit</w:t>
      </w:r>
      <w:r w:rsidR="005E4AB7" w:rsidRPr="00CD6164">
        <w:t>.</w:t>
      </w:r>
    </w:p>
    <w:p w14:paraId="60A09D3E" w14:textId="77777777" w:rsidR="00A86710" w:rsidRPr="00CD6164" w:rsidRDefault="000C56E1" w:rsidP="0016427B">
      <w:pPr>
        <w:pStyle w:val="blocktext4"/>
      </w:pPr>
      <w:r w:rsidRPr="00CD6164">
        <w:t xml:space="preserve">The cancellation will be effective even if we have not made </w:t>
      </w:r>
      <w:r w:rsidRPr="00CD6164">
        <w:t>or offered a refund.</w:t>
      </w:r>
    </w:p>
    <w:p w14:paraId="0CBD421F" w14:textId="44644110" w:rsidR="002A26EA" w:rsidRPr="00CD6164" w:rsidRDefault="000C56E1" w:rsidP="0016427B">
      <w:pPr>
        <w:pStyle w:val="outlinetxt2"/>
        <w:rPr>
          <w:b w:val="0"/>
        </w:rPr>
      </w:pPr>
      <w:r w:rsidRPr="00CD6164">
        <w:tab/>
      </w:r>
      <w:r w:rsidR="003C16CD" w:rsidRPr="00CD6164">
        <w:t>3</w:t>
      </w:r>
      <w:r w:rsidR="006C4674" w:rsidRPr="00CD6164">
        <w:t>.</w:t>
      </w:r>
      <w:r w:rsidRPr="00CD6164">
        <w:tab/>
      </w:r>
      <w:r w:rsidRPr="00CD6164">
        <w:rPr>
          <w:b w:val="0"/>
        </w:rPr>
        <w:t xml:space="preserve">The following is added to Paragraph </w:t>
      </w:r>
      <w:r w:rsidRPr="00CD6164">
        <w:t>A. Cancellation:</w:t>
      </w:r>
      <w:r w:rsidRPr="00CD6164">
        <w:rPr>
          <w:b w:val="0"/>
        </w:rPr>
        <w:t xml:space="preserve"> </w:t>
      </w:r>
    </w:p>
    <w:p w14:paraId="539E56A2" w14:textId="77777777" w:rsidR="002A26EA" w:rsidRPr="00CD6164" w:rsidRDefault="000C56E1" w:rsidP="0016427B">
      <w:pPr>
        <w:pStyle w:val="outlinehd3"/>
      </w:pPr>
      <w:r w:rsidRPr="00CD6164">
        <w:tab/>
        <w:t>7.</w:t>
      </w:r>
      <w:r w:rsidRPr="00CD6164">
        <w:tab/>
        <w:t xml:space="preserve">Cancellation For Policies In Effect For More Than 90 Days </w:t>
      </w:r>
    </w:p>
    <w:p w14:paraId="7C6E679B" w14:textId="77777777" w:rsidR="002A26EA" w:rsidRPr="00CD6164" w:rsidRDefault="000C56E1" w:rsidP="0016427B">
      <w:pPr>
        <w:pStyle w:val="outlinetxt4"/>
        <w:rPr>
          <w:b w:val="0"/>
        </w:rPr>
      </w:pPr>
      <w:r w:rsidRPr="00CD6164">
        <w:tab/>
        <w:t>a.</w:t>
      </w:r>
      <w:r w:rsidRPr="00CD6164">
        <w:tab/>
      </w:r>
      <w:r w:rsidRPr="00CD6164">
        <w:rPr>
          <w:b w:val="0"/>
        </w:rPr>
        <w:t xml:space="preserve">If this </w:t>
      </w:r>
      <w:r w:rsidR="00F3014A" w:rsidRPr="00CD6164">
        <w:rPr>
          <w:b w:val="0"/>
        </w:rPr>
        <w:t>P</w:t>
      </w:r>
      <w:r w:rsidRPr="00CD6164">
        <w:rPr>
          <w:b w:val="0"/>
        </w:rPr>
        <w:t xml:space="preserve">olicy has been in effect for more than 90 days, we may cancel this </w:t>
      </w:r>
      <w:r w:rsidR="00F3014A" w:rsidRPr="00CD6164">
        <w:rPr>
          <w:b w:val="0"/>
        </w:rPr>
        <w:t>P</w:t>
      </w:r>
      <w:r w:rsidRPr="00CD6164">
        <w:rPr>
          <w:b w:val="0"/>
        </w:rPr>
        <w:t xml:space="preserve">olicy only for one or more of the following reasons: </w:t>
      </w:r>
    </w:p>
    <w:p w14:paraId="32898E96" w14:textId="77777777" w:rsidR="002A26EA" w:rsidRPr="00CD6164" w:rsidRDefault="000C56E1" w:rsidP="0016427B">
      <w:pPr>
        <w:pStyle w:val="outlinetxt5"/>
        <w:rPr>
          <w:b w:val="0"/>
        </w:rPr>
      </w:pPr>
      <w:r w:rsidRPr="00CD6164">
        <w:tab/>
        <w:t>(1)</w:t>
      </w:r>
      <w:r w:rsidRPr="00CD6164">
        <w:tab/>
      </w:r>
      <w:r w:rsidRPr="00CD6164">
        <w:rPr>
          <w:b w:val="0"/>
        </w:rPr>
        <w:t xml:space="preserve">Nonpayment of premium; </w:t>
      </w:r>
    </w:p>
    <w:p w14:paraId="622FCBE9" w14:textId="77777777" w:rsidR="002A26EA" w:rsidRPr="00CD6164" w:rsidRDefault="000C56E1" w:rsidP="0016427B">
      <w:pPr>
        <w:pStyle w:val="outlinetxt5"/>
        <w:rPr>
          <w:b w:val="0"/>
        </w:rPr>
      </w:pPr>
      <w:r w:rsidRPr="00CD6164">
        <w:tab/>
        <w:t>(2)</w:t>
      </w:r>
      <w:r w:rsidRPr="00CD6164">
        <w:tab/>
      </w:r>
      <w:r w:rsidRPr="00CD6164">
        <w:rPr>
          <w:b w:val="0"/>
        </w:rPr>
        <w:t xml:space="preserve">The </w:t>
      </w:r>
      <w:r w:rsidR="00F3014A" w:rsidRPr="00CD6164">
        <w:rPr>
          <w:b w:val="0"/>
        </w:rPr>
        <w:t>P</w:t>
      </w:r>
      <w:r w:rsidRPr="00CD6164">
        <w:rPr>
          <w:b w:val="0"/>
        </w:rPr>
        <w:t xml:space="preserve">olicy was obtained by a material misstatement; </w:t>
      </w:r>
    </w:p>
    <w:p w14:paraId="5EAE850E" w14:textId="77777777" w:rsidR="002A26EA" w:rsidRPr="00CD6164" w:rsidRDefault="000C56E1" w:rsidP="0016427B">
      <w:pPr>
        <w:pStyle w:val="outlinetxt5"/>
        <w:rPr>
          <w:b w:val="0"/>
        </w:rPr>
      </w:pPr>
      <w:r w:rsidRPr="00CD6164">
        <w:tab/>
        <w:t>(3)</w:t>
      </w:r>
      <w:r w:rsidRPr="00CD6164">
        <w:tab/>
      </w:r>
      <w:r w:rsidR="003A749F" w:rsidRPr="00CD6164">
        <w:rPr>
          <w:b w:val="0"/>
        </w:rPr>
        <w:t>In the event</w:t>
      </w:r>
      <w:r w:rsidR="003A749F" w:rsidRPr="00CD6164">
        <w:t xml:space="preserve"> </w:t>
      </w:r>
      <w:r w:rsidR="003A749F" w:rsidRPr="00CD6164">
        <w:rPr>
          <w:b w:val="0"/>
        </w:rPr>
        <w:t xml:space="preserve">of </w:t>
      </w:r>
      <w:r w:rsidRPr="00CD6164">
        <w:rPr>
          <w:b w:val="0"/>
        </w:rPr>
        <w:t>failure to comply</w:t>
      </w:r>
      <w:r w:rsidR="003A749F" w:rsidRPr="00CD6164">
        <w:rPr>
          <w:b w:val="0"/>
        </w:rPr>
        <w:t>,</w:t>
      </w:r>
      <w:r w:rsidRPr="00CD6164">
        <w:rPr>
          <w:b w:val="0"/>
        </w:rPr>
        <w:t xml:space="preserve"> within </w:t>
      </w:r>
      <w:r w:rsidRPr="00CD6164">
        <w:rPr>
          <w:b w:val="0"/>
        </w:rPr>
        <w:t xml:space="preserve">90 days </w:t>
      </w:r>
      <w:r w:rsidR="00461FFB" w:rsidRPr="00CD6164">
        <w:rPr>
          <w:b w:val="0"/>
        </w:rPr>
        <w:t xml:space="preserve">after </w:t>
      </w:r>
      <w:r w:rsidRPr="00CD6164">
        <w:rPr>
          <w:b w:val="0"/>
        </w:rPr>
        <w:t>the effective date of coverage</w:t>
      </w:r>
      <w:r w:rsidR="003A749F" w:rsidRPr="00CD6164">
        <w:rPr>
          <w:b w:val="0"/>
        </w:rPr>
        <w:t>, with underwriting requirements established by us before the effective date of coverage</w:t>
      </w:r>
      <w:r w:rsidRPr="00CD6164">
        <w:rPr>
          <w:b w:val="0"/>
        </w:rPr>
        <w:t xml:space="preserve">; </w:t>
      </w:r>
    </w:p>
    <w:p w14:paraId="68335B00" w14:textId="77777777" w:rsidR="002A26EA" w:rsidRPr="00CD6164" w:rsidRDefault="000C56E1" w:rsidP="0016427B">
      <w:pPr>
        <w:pStyle w:val="outlinetxt5"/>
        <w:rPr>
          <w:b w:val="0"/>
        </w:rPr>
      </w:pPr>
      <w:r w:rsidRPr="00CD6164">
        <w:tab/>
        <w:t>(4)</w:t>
      </w:r>
      <w:r w:rsidRPr="00CD6164">
        <w:tab/>
      </w:r>
      <w:r w:rsidRPr="00CD6164">
        <w:rPr>
          <w:b w:val="0"/>
        </w:rPr>
        <w:t xml:space="preserve">There has been a substantial change in the risk covered by the </w:t>
      </w:r>
      <w:r w:rsidR="00F3014A" w:rsidRPr="00CD6164">
        <w:rPr>
          <w:b w:val="0"/>
        </w:rPr>
        <w:t>P</w:t>
      </w:r>
      <w:r w:rsidRPr="00CD6164">
        <w:rPr>
          <w:b w:val="0"/>
        </w:rPr>
        <w:t xml:space="preserve">olicy; </w:t>
      </w:r>
    </w:p>
    <w:p w14:paraId="153704F1" w14:textId="77777777" w:rsidR="002A26EA" w:rsidRPr="00CD6164" w:rsidRDefault="000C56E1" w:rsidP="0016427B">
      <w:pPr>
        <w:pStyle w:val="outlinetxt5"/>
        <w:rPr>
          <w:b w:val="0"/>
        </w:rPr>
      </w:pPr>
      <w:r w:rsidRPr="00CD6164">
        <w:tab/>
        <w:t>(5)</w:t>
      </w:r>
      <w:r w:rsidRPr="00CD6164">
        <w:tab/>
      </w:r>
      <w:r w:rsidRPr="00CD6164">
        <w:rPr>
          <w:b w:val="0"/>
        </w:rPr>
        <w:t>The cancellation is for all insureds un</w:t>
      </w:r>
      <w:r w:rsidRPr="00CD6164">
        <w:rPr>
          <w:b w:val="0"/>
        </w:rPr>
        <w:t xml:space="preserve">der such policies for a given class of insureds; </w:t>
      </w:r>
    </w:p>
    <w:p w14:paraId="7AC54147" w14:textId="77777777" w:rsidR="002A26EA" w:rsidRPr="00CD6164" w:rsidRDefault="000C56E1" w:rsidP="0016427B">
      <w:pPr>
        <w:pStyle w:val="outlinetxt5"/>
        <w:rPr>
          <w:b w:val="0"/>
        </w:rPr>
      </w:pPr>
      <w:r w:rsidRPr="00CD6164">
        <w:tab/>
        <w:t>(6)</w:t>
      </w:r>
      <w:r w:rsidRPr="00CD6164">
        <w:tab/>
      </w:r>
      <w:r w:rsidRPr="00CD6164">
        <w:rPr>
          <w:b w:val="0"/>
        </w:rPr>
        <w:t>On the basis of property insurance claims that are the result of an act of God, if we can demonstrate, by claims frequency or otherwise, that you have failed to take action reasonably necessary as requ</w:t>
      </w:r>
      <w:r w:rsidRPr="00CD6164">
        <w:rPr>
          <w:b w:val="0"/>
        </w:rPr>
        <w:t>ested by us to prevent recurrence of damage to the insured property;</w:t>
      </w:r>
    </w:p>
    <w:p w14:paraId="7C6635AE" w14:textId="68AE8503" w:rsidR="00902EF7" w:rsidRPr="00CD6164" w:rsidRDefault="000C56E1" w:rsidP="0016427B">
      <w:pPr>
        <w:pStyle w:val="outlinetxt5"/>
        <w:rPr>
          <w:b w:val="0"/>
        </w:rPr>
      </w:pPr>
      <w:r>
        <w:br w:type="column"/>
      </w:r>
      <w:r w:rsidR="00D020B5" w:rsidRPr="00CD6164">
        <w:tab/>
        <w:t>(</w:t>
      </w:r>
      <w:r w:rsidR="005C62CB" w:rsidRPr="00CD6164">
        <w:t>7</w:t>
      </w:r>
      <w:r w:rsidR="00D020B5" w:rsidRPr="00CD6164">
        <w:t>)</w:t>
      </w:r>
      <w:r w:rsidR="00D020B5" w:rsidRPr="00CD6164">
        <w:tab/>
      </w:r>
      <w:r w:rsidR="00D020B5" w:rsidRPr="00CD6164">
        <w:rPr>
          <w:b w:val="0"/>
        </w:rPr>
        <w:t>On the basis of a single property insurance claim which is the result of water damage, if we can demonstrate that you have failed to take action reasonably requested by us to prevent a future similar occurrence of damage to the insured property</w:t>
      </w:r>
      <w:r w:rsidR="00121163" w:rsidRPr="00CD6164">
        <w:rPr>
          <w:b w:val="0"/>
        </w:rPr>
        <w:t>; or</w:t>
      </w:r>
    </w:p>
    <w:p w14:paraId="78263BD5" w14:textId="77777777" w:rsidR="006C420B" w:rsidRPr="00CD6164" w:rsidRDefault="000C56E1" w:rsidP="0016427B">
      <w:pPr>
        <w:pStyle w:val="outlinetxt5"/>
        <w:rPr>
          <w:b w:val="0"/>
        </w:rPr>
      </w:pPr>
      <w:r w:rsidRPr="00CD6164">
        <w:rPr>
          <w:b w:val="0"/>
        </w:rPr>
        <w:tab/>
      </w:r>
      <w:r w:rsidRPr="00CD6164">
        <w:t>(</w:t>
      </w:r>
      <w:r w:rsidR="005C62CB" w:rsidRPr="00CD6164">
        <w:t>8</w:t>
      </w:r>
      <w:r w:rsidRPr="00CD6164">
        <w:t>)</w:t>
      </w:r>
      <w:r w:rsidRPr="00CD6164">
        <w:rPr>
          <w:b w:val="0"/>
        </w:rPr>
        <w:tab/>
        <w:t>The cancellation of some or all of our policies is necessary to protect the best interests of the public or policyholders and such cancellation is approved by the Florida O</w:t>
      </w:r>
      <w:r w:rsidR="00877747" w:rsidRPr="00CD6164">
        <w:rPr>
          <w:b w:val="0"/>
        </w:rPr>
        <w:t xml:space="preserve">ffice of Insurance Regulation. </w:t>
      </w:r>
    </w:p>
    <w:p w14:paraId="6DD262AC" w14:textId="77777777" w:rsidR="002A26EA" w:rsidRPr="00CD6164" w:rsidRDefault="000C56E1" w:rsidP="0016427B">
      <w:pPr>
        <w:pStyle w:val="outlinetxt4"/>
        <w:rPr>
          <w:b w:val="0"/>
        </w:rPr>
      </w:pPr>
      <w:r w:rsidRPr="00CD6164">
        <w:rPr>
          <w:b w:val="0"/>
        </w:rPr>
        <w:tab/>
      </w:r>
      <w:r w:rsidRPr="00CD6164">
        <w:rPr>
          <w:rStyle w:val="outlinetxt5Char"/>
          <w:b/>
        </w:rPr>
        <w:t>b.</w:t>
      </w:r>
      <w:r w:rsidRPr="00CD6164">
        <w:rPr>
          <w:b w:val="0"/>
        </w:rPr>
        <w:tab/>
        <w:t xml:space="preserve">If we cancel this </w:t>
      </w:r>
      <w:r w:rsidR="00F3014A" w:rsidRPr="00CD6164">
        <w:rPr>
          <w:b w:val="0"/>
        </w:rPr>
        <w:t>P</w:t>
      </w:r>
      <w:r w:rsidRPr="00CD6164">
        <w:rPr>
          <w:b w:val="0"/>
        </w:rPr>
        <w:t xml:space="preserve">olicy for any of these reasons, we will mail or deliver to the </w:t>
      </w:r>
      <w:r w:rsidR="00327C46" w:rsidRPr="00CD6164">
        <w:rPr>
          <w:b w:val="0"/>
        </w:rPr>
        <w:t xml:space="preserve">first </w:t>
      </w:r>
      <w:r w:rsidR="00F31860" w:rsidRPr="00CD6164">
        <w:rPr>
          <w:b w:val="0"/>
        </w:rPr>
        <w:t xml:space="preserve">Named Insured </w:t>
      </w:r>
      <w:r w:rsidRPr="00CD6164">
        <w:rPr>
          <w:b w:val="0"/>
        </w:rPr>
        <w:t xml:space="preserve">written notice of cancellation, accompanied by the specific reasons for cancellation, at least: </w:t>
      </w:r>
    </w:p>
    <w:p w14:paraId="3B2049E9" w14:textId="77777777" w:rsidR="002A26EA" w:rsidRPr="00CD6164" w:rsidRDefault="000C56E1" w:rsidP="0016427B">
      <w:pPr>
        <w:pStyle w:val="outlinetxt5"/>
        <w:rPr>
          <w:b w:val="0"/>
        </w:rPr>
      </w:pPr>
      <w:r w:rsidRPr="00CD6164">
        <w:tab/>
        <w:t>(1)</w:t>
      </w:r>
      <w:r w:rsidRPr="00CD6164">
        <w:tab/>
      </w:r>
      <w:r w:rsidRPr="00CD6164">
        <w:rPr>
          <w:b w:val="0"/>
        </w:rPr>
        <w:t xml:space="preserve">10 days before the effective date of cancellation if cancellation is for nonpayment of premium; or </w:t>
      </w:r>
    </w:p>
    <w:p w14:paraId="60C038FF" w14:textId="77777777" w:rsidR="00AE7C8B" w:rsidRPr="00FD28CF" w:rsidRDefault="000C56E1" w:rsidP="0016427B">
      <w:pPr>
        <w:pStyle w:val="outlinetxt5"/>
        <w:rPr>
          <w:b w:val="0"/>
        </w:rPr>
      </w:pPr>
      <w:r w:rsidRPr="00CD6164">
        <w:tab/>
        <w:t>(2)</w:t>
      </w:r>
      <w:r w:rsidRPr="00CD6164">
        <w:tab/>
      </w:r>
      <w:r w:rsidRPr="00CD6164">
        <w:rPr>
          <w:b w:val="0"/>
        </w:rPr>
        <w:t>45 days before the effective date of cancella</w:t>
      </w:r>
      <w:r w:rsidR="004C7764">
        <w:rPr>
          <w:b w:val="0"/>
        </w:rPr>
        <w:t>tion if c</w:t>
      </w:r>
      <w:r w:rsidRPr="00CD6164">
        <w:rPr>
          <w:b w:val="0"/>
        </w:rPr>
        <w:t>ancellation is for one or more of the reasons stated in</w:t>
      </w:r>
      <w:r w:rsidRPr="00CD6164">
        <w:t xml:space="preserve"> </w:t>
      </w:r>
      <w:r w:rsidRPr="00CD6164">
        <w:rPr>
          <w:b w:val="0"/>
        </w:rPr>
        <w:t xml:space="preserve">Paragraphs </w:t>
      </w:r>
      <w:r w:rsidR="005C62CB" w:rsidRPr="00CD6164">
        <w:t>7.</w:t>
      </w:r>
      <w:r w:rsidRPr="00CD6164">
        <w:t xml:space="preserve">a.(2) </w:t>
      </w:r>
      <w:r w:rsidRPr="00CD6164">
        <w:rPr>
          <w:b w:val="0"/>
        </w:rPr>
        <w:t>through</w:t>
      </w:r>
      <w:r w:rsidRPr="00CD6164">
        <w:t xml:space="preserve"> </w:t>
      </w:r>
      <w:r w:rsidR="005C62CB" w:rsidRPr="00CD6164">
        <w:t>7.</w:t>
      </w:r>
      <w:r w:rsidRPr="00CD6164">
        <w:t>a.(</w:t>
      </w:r>
      <w:r w:rsidR="004C7764">
        <w:t>8</w:t>
      </w:r>
      <w:r w:rsidRPr="00CD6164">
        <w:t xml:space="preserve">) </w:t>
      </w:r>
      <w:r w:rsidRPr="00CD6164">
        <w:rPr>
          <w:b w:val="0"/>
        </w:rPr>
        <w:t>above</w:t>
      </w:r>
      <w:r w:rsidR="004C7764">
        <w:rPr>
          <w:b w:val="0"/>
        </w:rPr>
        <w:t>.</w:t>
      </w:r>
    </w:p>
    <w:p w14:paraId="4957882C" w14:textId="77777777" w:rsidR="002A26EA" w:rsidRPr="00CD6164" w:rsidRDefault="000C56E1" w:rsidP="0016427B">
      <w:pPr>
        <w:pStyle w:val="outlinetxt2"/>
        <w:rPr>
          <w:b w:val="0"/>
        </w:rPr>
      </w:pPr>
      <w:r w:rsidRPr="00CD6164">
        <w:tab/>
      </w:r>
      <w:r w:rsidR="003C16CD" w:rsidRPr="00CD6164">
        <w:t>4</w:t>
      </w:r>
      <w:r w:rsidRPr="00CD6164">
        <w:t>.</w:t>
      </w:r>
      <w:r w:rsidRPr="00CD6164">
        <w:tab/>
      </w:r>
      <w:r w:rsidRPr="00CD6164">
        <w:rPr>
          <w:b w:val="0"/>
        </w:rPr>
        <w:t xml:space="preserve">The following </w:t>
      </w:r>
      <w:r w:rsidR="00126CA7" w:rsidRPr="00CD6164">
        <w:rPr>
          <w:b w:val="0"/>
        </w:rPr>
        <w:t>p</w:t>
      </w:r>
      <w:r w:rsidRPr="00CD6164">
        <w:rPr>
          <w:b w:val="0"/>
        </w:rPr>
        <w:t>aragraph</w:t>
      </w:r>
      <w:r w:rsidR="00227CFF" w:rsidRPr="00CD6164">
        <w:rPr>
          <w:b w:val="0"/>
        </w:rPr>
        <w:t>s</w:t>
      </w:r>
      <w:r w:rsidRPr="00CD6164">
        <w:rPr>
          <w:b w:val="0"/>
        </w:rPr>
        <w:t xml:space="preserve"> </w:t>
      </w:r>
      <w:r w:rsidR="00227CFF" w:rsidRPr="00CD6164">
        <w:rPr>
          <w:b w:val="0"/>
        </w:rPr>
        <w:t>are</w:t>
      </w:r>
      <w:r w:rsidRPr="00CD6164">
        <w:rPr>
          <w:b w:val="0"/>
        </w:rPr>
        <w:t xml:space="preserve"> added: </w:t>
      </w:r>
    </w:p>
    <w:p w14:paraId="3E0FCB4A" w14:textId="77777777" w:rsidR="002A26EA" w:rsidRPr="00CD6164" w:rsidRDefault="000C56E1" w:rsidP="0016427B">
      <w:pPr>
        <w:pStyle w:val="outlinehd3"/>
      </w:pPr>
      <w:r w:rsidRPr="00CD6164">
        <w:tab/>
        <w:t>M.</w:t>
      </w:r>
      <w:r w:rsidRPr="00CD6164">
        <w:tab/>
        <w:t xml:space="preserve">Nonrenewal </w:t>
      </w:r>
    </w:p>
    <w:p w14:paraId="7EF69E69" w14:textId="77777777" w:rsidR="00B55EC2" w:rsidRPr="00636BCD" w:rsidRDefault="000C56E1" w:rsidP="0016427B">
      <w:pPr>
        <w:pStyle w:val="outlinetxt4"/>
        <w:rPr>
          <w:b w:val="0"/>
        </w:rPr>
      </w:pPr>
      <w:r w:rsidRPr="00636BCD">
        <w:rPr>
          <w:b w:val="0"/>
        </w:rPr>
        <w:tab/>
      </w:r>
      <w:r w:rsidRPr="00636BCD">
        <w:t>1.</w:t>
      </w:r>
      <w:r w:rsidRPr="00636BCD">
        <w:tab/>
      </w:r>
      <w:r w:rsidRPr="00636BCD">
        <w:rPr>
          <w:b w:val="0"/>
        </w:rPr>
        <w:t xml:space="preserve">If we decide not to renew this </w:t>
      </w:r>
      <w:r w:rsidR="00F3014A" w:rsidRPr="00636BCD">
        <w:rPr>
          <w:b w:val="0"/>
        </w:rPr>
        <w:t>P</w:t>
      </w:r>
      <w:r w:rsidRPr="00636BCD">
        <w:rPr>
          <w:b w:val="0"/>
        </w:rPr>
        <w:t>olicy</w:t>
      </w:r>
      <w:r w:rsidR="00603088" w:rsidRPr="00636BCD">
        <w:rPr>
          <w:b w:val="0"/>
        </w:rPr>
        <w:t>,</w:t>
      </w:r>
      <w:r w:rsidRPr="00636BCD">
        <w:rPr>
          <w:b w:val="0"/>
        </w:rPr>
        <w:t xml:space="preserve"> we will mail or deliver to the </w:t>
      </w:r>
      <w:r w:rsidR="00327C46" w:rsidRPr="00636BCD">
        <w:rPr>
          <w:b w:val="0"/>
        </w:rPr>
        <w:t xml:space="preserve">first </w:t>
      </w:r>
      <w:r w:rsidR="00E530E4" w:rsidRPr="00636BCD">
        <w:rPr>
          <w:b w:val="0"/>
        </w:rPr>
        <w:t xml:space="preserve">Named Insured </w:t>
      </w:r>
      <w:r w:rsidRPr="00636BCD">
        <w:rPr>
          <w:b w:val="0"/>
        </w:rPr>
        <w:t xml:space="preserve">written notice of nonrenewal, accompanied by the specific reason for nonrenewal, at least 45 days prior to the expiration </w:t>
      </w:r>
      <w:r w:rsidR="005C10B8" w:rsidRPr="00636BCD">
        <w:rPr>
          <w:b w:val="0"/>
        </w:rPr>
        <w:t xml:space="preserve">of the </w:t>
      </w:r>
      <w:r w:rsidR="00F3014A" w:rsidRPr="00636BCD">
        <w:rPr>
          <w:b w:val="0"/>
        </w:rPr>
        <w:t>P</w:t>
      </w:r>
      <w:r w:rsidR="005C10B8" w:rsidRPr="00636BCD">
        <w:rPr>
          <w:b w:val="0"/>
        </w:rPr>
        <w:t>olicy</w:t>
      </w:r>
      <w:r w:rsidR="00E80784">
        <w:rPr>
          <w:b w:val="0"/>
        </w:rPr>
        <w:t>.</w:t>
      </w:r>
    </w:p>
    <w:p w14:paraId="56281BC1" w14:textId="77777777" w:rsidR="002A26EA" w:rsidRPr="00CD6164" w:rsidRDefault="000C56E1" w:rsidP="0016427B">
      <w:pPr>
        <w:pStyle w:val="outlinetxt4"/>
        <w:rPr>
          <w:b w:val="0"/>
        </w:rPr>
      </w:pPr>
      <w:r w:rsidRPr="00CD6164">
        <w:tab/>
        <w:t>2.</w:t>
      </w:r>
      <w:r w:rsidRPr="00CD6164">
        <w:tab/>
      </w:r>
      <w:r w:rsidRPr="00CD6164">
        <w:rPr>
          <w:b w:val="0"/>
        </w:rPr>
        <w:t xml:space="preserve">Any notice of nonrenewal will be mailed or delivered to the </w:t>
      </w:r>
      <w:r w:rsidR="00327C46" w:rsidRPr="00CD6164">
        <w:rPr>
          <w:b w:val="0"/>
        </w:rPr>
        <w:t xml:space="preserve">first </w:t>
      </w:r>
      <w:r w:rsidR="00E530E4" w:rsidRPr="00CD6164">
        <w:rPr>
          <w:b w:val="0"/>
        </w:rPr>
        <w:t xml:space="preserve">Named Insured at the </w:t>
      </w:r>
      <w:r w:rsidRPr="00CD6164">
        <w:rPr>
          <w:b w:val="0"/>
        </w:rPr>
        <w:t xml:space="preserve">last mailing address known to us. If notice is mailed, proof of mailing will be sufficient proof of notice. </w:t>
      </w:r>
    </w:p>
    <w:p w14:paraId="5BBD8D75" w14:textId="77777777" w:rsidR="002A26EA" w:rsidRPr="00CD6164" w:rsidRDefault="000C56E1" w:rsidP="0016427B">
      <w:pPr>
        <w:pStyle w:val="outlinetxt4"/>
        <w:rPr>
          <w:b w:val="0"/>
        </w:rPr>
      </w:pPr>
      <w:r w:rsidRPr="00CD6164">
        <w:tab/>
        <w:t>3.</w:t>
      </w:r>
      <w:r w:rsidRPr="00CD6164">
        <w:tab/>
      </w:r>
      <w:r w:rsidRPr="00CD6164">
        <w:rPr>
          <w:b w:val="0"/>
        </w:rPr>
        <w:t xml:space="preserve">We may not refuse to renew this </w:t>
      </w:r>
      <w:r w:rsidR="00F3014A" w:rsidRPr="00CD6164">
        <w:rPr>
          <w:b w:val="0"/>
        </w:rPr>
        <w:t>P</w:t>
      </w:r>
      <w:r w:rsidRPr="00CD6164">
        <w:rPr>
          <w:b w:val="0"/>
        </w:rPr>
        <w:t xml:space="preserve">olicy: </w:t>
      </w:r>
    </w:p>
    <w:p w14:paraId="11E8B340" w14:textId="77777777" w:rsidR="002A26EA" w:rsidRPr="00CD6164" w:rsidRDefault="000C56E1" w:rsidP="0016427B">
      <w:pPr>
        <w:pStyle w:val="outlinetxt5"/>
        <w:rPr>
          <w:b w:val="0"/>
        </w:rPr>
      </w:pPr>
      <w:r w:rsidRPr="00CD6164">
        <w:tab/>
        <w:t>a.</w:t>
      </w:r>
      <w:r w:rsidRPr="00CD6164">
        <w:tab/>
      </w:r>
      <w:r w:rsidRPr="00CD6164">
        <w:rPr>
          <w:b w:val="0"/>
        </w:rPr>
        <w:t>On the basis of property insurance claims that are the result of an act of</w:t>
      </w:r>
      <w:r w:rsidRPr="00CD6164">
        <w:rPr>
          <w:b w:val="0"/>
        </w:rPr>
        <w:t xml:space="preserve"> God, unless we can demonstrate, by claims frequency or otherwise, that you have failed to take action reasonably necessary as requested by us to prevent recurrence of damage to the insured property; or </w:t>
      </w:r>
    </w:p>
    <w:p w14:paraId="27314763" w14:textId="4BA0FE66" w:rsidR="002A26EA" w:rsidRPr="00CD6164" w:rsidRDefault="000C56E1" w:rsidP="0016427B">
      <w:pPr>
        <w:pStyle w:val="outlinetxt5"/>
        <w:rPr>
          <w:b w:val="0"/>
        </w:rPr>
      </w:pPr>
      <w:r>
        <w:br w:type="page"/>
      </w:r>
      <w:r w:rsidR="00D020B5" w:rsidRPr="00CD6164">
        <w:lastRenderedPageBreak/>
        <w:tab/>
        <w:t>b.</w:t>
      </w:r>
      <w:r w:rsidR="00D020B5" w:rsidRPr="00CD6164">
        <w:tab/>
      </w:r>
      <w:r w:rsidR="00212E62" w:rsidRPr="00CD6164">
        <w:rPr>
          <w:b w:val="0"/>
        </w:rPr>
        <w:t xml:space="preserve">On the basis of filing of claims for sinkhole </w:t>
      </w:r>
      <w:r w:rsidR="006C420B" w:rsidRPr="00CD6164">
        <w:rPr>
          <w:b w:val="0"/>
        </w:rPr>
        <w:t>loss</w:t>
      </w:r>
      <w:r w:rsidR="00877747" w:rsidRPr="00CD6164">
        <w:rPr>
          <w:b w:val="0"/>
        </w:rPr>
        <w:t>.</w:t>
      </w:r>
      <w:r w:rsidR="006C420B" w:rsidRPr="00CD6164">
        <w:rPr>
          <w:b w:val="0"/>
        </w:rPr>
        <w:t xml:space="preserve"> </w:t>
      </w:r>
      <w:r w:rsidR="00212E62" w:rsidRPr="00CD6164">
        <w:rPr>
          <w:b w:val="0"/>
        </w:rPr>
        <w:t xml:space="preserve">However, we may refuse to renew this </w:t>
      </w:r>
      <w:r w:rsidR="00F3014A" w:rsidRPr="00CD6164">
        <w:rPr>
          <w:b w:val="0"/>
        </w:rPr>
        <w:t>P</w:t>
      </w:r>
      <w:r w:rsidR="00212E62" w:rsidRPr="00CD6164">
        <w:rPr>
          <w:b w:val="0"/>
        </w:rPr>
        <w:t>olicy if:</w:t>
      </w:r>
    </w:p>
    <w:p w14:paraId="288C7017" w14:textId="77777777" w:rsidR="002A26EA" w:rsidRPr="00CD6164" w:rsidRDefault="000C56E1" w:rsidP="0016427B">
      <w:pPr>
        <w:pStyle w:val="outlinetxt6"/>
        <w:rPr>
          <w:b w:val="0"/>
        </w:rPr>
      </w:pPr>
      <w:r w:rsidRPr="00CD6164">
        <w:tab/>
        <w:t>(1)</w:t>
      </w:r>
      <w:r w:rsidRPr="00CD6164">
        <w:tab/>
      </w:r>
      <w:r w:rsidRPr="00CD6164">
        <w:rPr>
          <w:b w:val="0"/>
        </w:rPr>
        <w:t xml:space="preserve">The total of such property insurance claim payments for this </w:t>
      </w:r>
      <w:r w:rsidR="00F3014A" w:rsidRPr="00CD6164">
        <w:rPr>
          <w:b w:val="0"/>
        </w:rPr>
        <w:t>P</w:t>
      </w:r>
      <w:r w:rsidRPr="00CD6164">
        <w:rPr>
          <w:b w:val="0"/>
        </w:rPr>
        <w:t xml:space="preserve">olicy </w:t>
      </w:r>
      <w:r w:rsidR="006C420B" w:rsidRPr="00CD6164">
        <w:rPr>
          <w:b w:val="0"/>
        </w:rPr>
        <w:t xml:space="preserve">equals or </w:t>
      </w:r>
      <w:r w:rsidRPr="00CD6164">
        <w:rPr>
          <w:b w:val="0"/>
        </w:rPr>
        <w:t xml:space="preserve">exceeds the policy limits </w:t>
      </w:r>
      <w:r w:rsidR="006C420B" w:rsidRPr="00CD6164">
        <w:rPr>
          <w:b w:val="0"/>
        </w:rPr>
        <w:t>in effect on the date of loss</w:t>
      </w:r>
      <w:r w:rsidRPr="00CD6164">
        <w:rPr>
          <w:b w:val="0"/>
        </w:rPr>
        <w:t xml:space="preserve"> for property damage</w:t>
      </w:r>
      <w:r w:rsidR="006C420B" w:rsidRPr="00CD6164">
        <w:rPr>
          <w:b w:val="0"/>
        </w:rPr>
        <w:t xml:space="preserve"> to the </w:t>
      </w:r>
      <w:r w:rsidR="00E47FFA" w:rsidRPr="00CD6164">
        <w:rPr>
          <w:b w:val="0"/>
        </w:rPr>
        <w:t xml:space="preserve">covered </w:t>
      </w:r>
      <w:r w:rsidR="006C420B" w:rsidRPr="00CD6164">
        <w:rPr>
          <w:b w:val="0"/>
        </w:rPr>
        <w:t>building</w:t>
      </w:r>
      <w:r w:rsidRPr="00CD6164">
        <w:rPr>
          <w:b w:val="0"/>
        </w:rPr>
        <w:t xml:space="preserve">; </w:t>
      </w:r>
      <w:r w:rsidR="003E1D37" w:rsidRPr="00CD6164">
        <w:rPr>
          <w:b w:val="0"/>
        </w:rPr>
        <w:t>or</w:t>
      </w:r>
    </w:p>
    <w:p w14:paraId="2EB4F501" w14:textId="77777777" w:rsidR="00AE6DAC" w:rsidRPr="00CD6164" w:rsidRDefault="000C56E1" w:rsidP="0016427B">
      <w:pPr>
        <w:pStyle w:val="outlinetxt6"/>
        <w:rPr>
          <w:b w:val="0"/>
        </w:rPr>
      </w:pPr>
      <w:r w:rsidRPr="00CD6164">
        <w:tab/>
        <w:t>(2)</w:t>
      </w:r>
      <w:r w:rsidRPr="00CD6164">
        <w:tab/>
      </w:r>
      <w:r w:rsidRPr="00CD6164">
        <w:rPr>
          <w:b w:val="0"/>
        </w:rPr>
        <w:t>You have failed to repair the structure in accordance with the engineering recommendations upon which any loss payment or policy proceeds were based</w:t>
      </w:r>
      <w:r w:rsidR="00EB36DF" w:rsidRPr="00CD6164">
        <w:rPr>
          <w:b w:val="0"/>
        </w:rPr>
        <w:t>.</w:t>
      </w:r>
    </w:p>
    <w:p w14:paraId="6F27E840" w14:textId="77777777" w:rsidR="00AB31E0" w:rsidRPr="00CD6164" w:rsidRDefault="000C56E1" w:rsidP="0016427B">
      <w:pPr>
        <w:pStyle w:val="outlinetxt5"/>
        <w:rPr>
          <w:b w:val="0"/>
        </w:rPr>
      </w:pPr>
      <w:r w:rsidRPr="00CD6164">
        <w:rPr>
          <w:b w:val="0"/>
        </w:rPr>
        <w:tab/>
      </w:r>
      <w:r w:rsidR="000B056C" w:rsidRPr="00CD6164">
        <w:t>c.</w:t>
      </w:r>
      <w:r w:rsidR="000B056C" w:rsidRPr="00CD6164">
        <w:tab/>
      </w:r>
      <w:r w:rsidRPr="00CD6164">
        <w:rPr>
          <w:b w:val="0"/>
        </w:rPr>
        <w:t>Solely on the basis of a single property insuran</w:t>
      </w:r>
      <w:r w:rsidRPr="00CD6164">
        <w:rPr>
          <w:b w:val="0"/>
        </w:rPr>
        <w:t>ce claim which is the result of water damage, unless we can demonstrate that you have failed to take action reasonably requested by us to prevent a future similar occurrence of damage to the insured property.</w:t>
      </w:r>
      <w:r w:rsidR="00636D95" w:rsidRPr="00CD6164">
        <w:rPr>
          <w:b w:val="0"/>
        </w:rPr>
        <w:t xml:space="preserve"> </w:t>
      </w:r>
    </w:p>
    <w:p w14:paraId="6905C4A0" w14:textId="129AAB64" w:rsidR="00F173F2" w:rsidRPr="00CD6164" w:rsidRDefault="000C56E1" w:rsidP="0016427B">
      <w:pPr>
        <w:pStyle w:val="outlinetxt4"/>
        <w:rPr>
          <w:b w:val="0"/>
        </w:rPr>
      </w:pPr>
      <w:r w:rsidRPr="00CD6164">
        <w:tab/>
        <w:t>4.</w:t>
      </w:r>
      <w:r w:rsidRPr="00CD6164">
        <w:tab/>
      </w:r>
      <w:r w:rsidRPr="00CD6164">
        <w:rPr>
          <w:b w:val="0"/>
        </w:rPr>
        <w:t>Notwithstanding the provisions of Paragrap</w:t>
      </w:r>
      <w:r w:rsidRPr="00CD6164">
        <w:rPr>
          <w:b w:val="0"/>
        </w:rPr>
        <w:t xml:space="preserve">h </w:t>
      </w:r>
      <w:r w:rsidR="0009350D" w:rsidRPr="00CD6164">
        <w:t>B.</w:t>
      </w:r>
      <w:r w:rsidRPr="00CD6164">
        <w:t>4.M</w:t>
      </w:r>
      <w:r w:rsidR="0009350D" w:rsidRPr="00CD6164">
        <w:t>.</w:t>
      </w:r>
      <w:r w:rsidRPr="00CD6164">
        <w:t>3.,</w:t>
      </w:r>
      <w:r w:rsidRPr="00CD6164">
        <w:rPr>
          <w:b w:val="0"/>
        </w:rPr>
        <w:t xml:space="preserve"> we may refuse to renew this </w:t>
      </w:r>
      <w:r w:rsidR="00F3014A" w:rsidRPr="00CD6164">
        <w:rPr>
          <w:b w:val="0"/>
        </w:rPr>
        <w:t>P</w:t>
      </w:r>
      <w:r w:rsidRPr="00CD6164">
        <w:rPr>
          <w:b w:val="0"/>
        </w:rPr>
        <w:t xml:space="preserve">olicy if this </w:t>
      </w:r>
      <w:r w:rsidR="00F3014A" w:rsidRPr="00CD6164">
        <w:rPr>
          <w:b w:val="0"/>
        </w:rPr>
        <w:t>P</w:t>
      </w:r>
      <w:r w:rsidRPr="00CD6164">
        <w:rPr>
          <w:b w:val="0"/>
        </w:rPr>
        <w:t xml:space="preserve">olicy includes Sinkhole Loss </w:t>
      </w:r>
      <w:r w:rsidR="00F3014A" w:rsidRPr="00CD6164">
        <w:rPr>
          <w:b w:val="0"/>
        </w:rPr>
        <w:t>C</w:t>
      </w:r>
      <w:r w:rsidRPr="00CD6164">
        <w:rPr>
          <w:b w:val="0"/>
        </w:rPr>
        <w:t xml:space="preserve">overage. If we nonrenew this </w:t>
      </w:r>
      <w:r w:rsidR="00F3014A" w:rsidRPr="00CD6164">
        <w:rPr>
          <w:b w:val="0"/>
        </w:rPr>
        <w:t>P</w:t>
      </w:r>
      <w:r w:rsidRPr="00CD6164">
        <w:rPr>
          <w:b w:val="0"/>
        </w:rPr>
        <w:t xml:space="preserve">olicy for purposes of removing Sinkhole Loss </w:t>
      </w:r>
      <w:r w:rsidR="00F3014A" w:rsidRPr="00CD6164">
        <w:rPr>
          <w:b w:val="0"/>
        </w:rPr>
        <w:t>C</w:t>
      </w:r>
      <w:r w:rsidRPr="00CD6164">
        <w:rPr>
          <w:b w:val="0"/>
        </w:rPr>
        <w:t xml:space="preserve">overage, pursuant to </w:t>
      </w:r>
      <w:r w:rsidR="006C420B" w:rsidRPr="00CD6164">
        <w:rPr>
          <w:b w:val="0"/>
        </w:rPr>
        <w:t>section 627.706</w:t>
      </w:r>
      <w:r w:rsidR="00E47FFA" w:rsidRPr="00CD6164">
        <w:rPr>
          <w:b w:val="0"/>
        </w:rPr>
        <w:t>,</w:t>
      </w:r>
      <w:r w:rsidR="006C420B" w:rsidRPr="00CD6164">
        <w:rPr>
          <w:b w:val="0"/>
        </w:rPr>
        <w:t xml:space="preserve"> </w:t>
      </w:r>
      <w:r w:rsidR="00E47FFA" w:rsidRPr="00CD6164">
        <w:rPr>
          <w:b w:val="0"/>
        </w:rPr>
        <w:t>Florida Statutes</w:t>
      </w:r>
      <w:r w:rsidRPr="00CD6164">
        <w:rPr>
          <w:b w:val="0"/>
        </w:rPr>
        <w:t>, we will offer you a policy that includ</w:t>
      </w:r>
      <w:r w:rsidRPr="00CD6164">
        <w:rPr>
          <w:b w:val="0"/>
        </w:rPr>
        <w:t xml:space="preserve">es catastrophic ground cover collapse coverage. </w:t>
      </w:r>
    </w:p>
    <w:p w14:paraId="1D552530" w14:textId="77777777" w:rsidR="00480F66" w:rsidRPr="00FD28CF" w:rsidRDefault="000C56E1" w:rsidP="0016427B">
      <w:pPr>
        <w:pStyle w:val="outlinetxt4"/>
        <w:rPr>
          <w:b w:val="0"/>
        </w:rPr>
      </w:pPr>
      <w:r w:rsidRPr="00CD6164">
        <w:rPr>
          <w:b w:val="0"/>
        </w:rPr>
        <w:tab/>
      </w:r>
      <w:r w:rsidRPr="00CD6164">
        <w:t>5.</w:t>
      </w:r>
      <w:r w:rsidRPr="00CD6164">
        <w:rPr>
          <w:b w:val="0"/>
        </w:rPr>
        <w:tab/>
        <w:t xml:space="preserve">Notwithstanding the provisions of Paragraph </w:t>
      </w:r>
      <w:r w:rsidRPr="00CD6164">
        <w:t>B.4.M.3.,</w:t>
      </w:r>
      <w:r w:rsidRPr="00CD6164">
        <w:rPr>
          <w:b w:val="0"/>
        </w:rPr>
        <w:t xml:space="preserve"> we may refuse to renew this </w:t>
      </w:r>
      <w:r w:rsidR="00F3014A" w:rsidRPr="00CD6164">
        <w:rPr>
          <w:b w:val="0"/>
        </w:rPr>
        <w:t>P</w:t>
      </w:r>
      <w:r w:rsidRPr="00CD6164">
        <w:rPr>
          <w:b w:val="0"/>
        </w:rPr>
        <w:t xml:space="preserve">olicy if nonrenewal of some or all of our policies is necessary to protect the best interests of the public or </w:t>
      </w:r>
      <w:r w:rsidRPr="00CD6164">
        <w:rPr>
          <w:b w:val="0"/>
        </w:rPr>
        <w:t>policyholders and such nonrenewal is approved by the Florida Office of Insurance Regulation.</w:t>
      </w:r>
    </w:p>
    <w:p w14:paraId="66806DF7" w14:textId="3719EB5E" w:rsidR="00BB4922" w:rsidRPr="00020165" w:rsidRDefault="000C56E1" w:rsidP="0016427B">
      <w:pPr>
        <w:pStyle w:val="outlinetxt3"/>
        <w:rPr>
          <w:b w:val="0"/>
        </w:rPr>
      </w:pPr>
      <w:r w:rsidRPr="00020165">
        <w:br w:type="column"/>
      </w:r>
      <w:r w:rsidR="00D020B5" w:rsidRPr="00020165">
        <w:rPr>
          <w:b w:val="0"/>
        </w:rPr>
        <w:tab/>
      </w:r>
      <w:r w:rsidR="00D020B5" w:rsidRPr="00020165">
        <w:t>N.</w:t>
      </w:r>
      <w:r w:rsidR="00D020B5" w:rsidRPr="00020165">
        <w:rPr>
          <w:b w:val="0"/>
        </w:rPr>
        <w:tab/>
        <w:t xml:space="preserve">The following changes apply only to Information Security Protection Endorsement </w:t>
      </w:r>
      <w:r w:rsidR="00D020B5" w:rsidRPr="00020165">
        <w:t xml:space="preserve">BP 15 07 </w:t>
      </w:r>
      <w:r w:rsidR="00D020B5" w:rsidRPr="00020165">
        <w:rPr>
          <w:b w:val="0"/>
        </w:rPr>
        <w:t>if it is attached to this Policy:</w:t>
      </w:r>
    </w:p>
    <w:p w14:paraId="68077A2A" w14:textId="77777777" w:rsidR="00BB4922" w:rsidRPr="00020165" w:rsidRDefault="000C56E1" w:rsidP="0016427B">
      <w:pPr>
        <w:pStyle w:val="outlinetxt4"/>
        <w:rPr>
          <w:b w:val="0"/>
        </w:rPr>
      </w:pPr>
      <w:r w:rsidRPr="00020165">
        <w:rPr>
          <w:b w:val="0"/>
        </w:rPr>
        <w:tab/>
      </w:r>
      <w:r w:rsidRPr="00020165">
        <w:t>1.</w:t>
      </w:r>
      <w:r w:rsidRPr="00020165">
        <w:tab/>
      </w:r>
      <w:r w:rsidRPr="00020165">
        <w:rPr>
          <w:b w:val="0"/>
        </w:rPr>
        <w:t xml:space="preserve">Paragraph </w:t>
      </w:r>
      <w:r w:rsidRPr="00020165">
        <w:t xml:space="preserve">(2) </w:t>
      </w:r>
      <w:r w:rsidRPr="00020165">
        <w:rPr>
          <w:b w:val="0"/>
        </w:rPr>
        <w:t>of Insuring Agree</w:t>
      </w:r>
      <w:r w:rsidRPr="00020165">
        <w:rPr>
          <w:b w:val="0"/>
        </w:rPr>
        <w:t xml:space="preserve">ment </w:t>
      </w:r>
      <w:r w:rsidRPr="00020165">
        <w:t xml:space="preserve">d. Security Breach Liability </w:t>
      </w:r>
      <w:r w:rsidRPr="00020165">
        <w:rPr>
          <w:b w:val="0"/>
        </w:rPr>
        <w:t>is replaced by the following:</w:t>
      </w:r>
    </w:p>
    <w:p w14:paraId="01E68A82" w14:textId="77777777" w:rsidR="00BB4922" w:rsidRPr="00020165" w:rsidRDefault="000C56E1" w:rsidP="0016427B">
      <w:pPr>
        <w:pStyle w:val="outlinetxt6"/>
      </w:pPr>
      <w:r w:rsidRPr="00020165">
        <w:rPr>
          <w:b w:val="0"/>
        </w:rPr>
        <w:tab/>
      </w:r>
      <w:r w:rsidRPr="00020165">
        <w:t>(2)</w:t>
      </w:r>
      <w:r w:rsidRPr="00020165">
        <w:tab/>
      </w:r>
      <w:r w:rsidRPr="00020165">
        <w:rPr>
          <w:b w:val="0"/>
        </w:rPr>
        <w:t>We will pay for "defense expenses" as a result of a "claim" in the form of a "regulatory proceeding" first made against the insured during the "policy period" or during the applicable Ext</w:t>
      </w:r>
      <w:r w:rsidRPr="00020165">
        <w:rPr>
          <w:b w:val="0"/>
        </w:rPr>
        <w:t xml:space="preserve">ended Reporting Period, in response to a "wrongful act" or a series of "interrelated wrongful acts" covered under Paragraph </w:t>
      </w:r>
      <w:r w:rsidRPr="00020165">
        <w:t>d.(1).</w:t>
      </w:r>
    </w:p>
    <w:p w14:paraId="045C4A43" w14:textId="312D6F77" w:rsidR="00BB4922" w:rsidRPr="00020165" w:rsidRDefault="000C56E1" w:rsidP="0016427B">
      <w:pPr>
        <w:pStyle w:val="outlinetxt4"/>
        <w:rPr>
          <w:b w:val="0"/>
        </w:rPr>
      </w:pPr>
      <w:r w:rsidRPr="00020165">
        <w:rPr>
          <w:b w:val="0"/>
        </w:rPr>
        <w:tab/>
      </w:r>
      <w:r w:rsidRPr="00020165">
        <w:t>2.</w:t>
      </w:r>
      <w:r w:rsidRPr="00020165">
        <w:tab/>
      </w:r>
      <w:r w:rsidRPr="00020165">
        <w:rPr>
          <w:b w:val="0"/>
        </w:rPr>
        <w:t xml:space="preserve">Paragraph </w:t>
      </w:r>
      <w:r w:rsidRPr="00020165">
        <w:t xml:space="preserve">d. </w:t>
      </w:r>
      <w:r w:rsidRPr="00020165">
        <w:rPr>
          <w:b w:val="0"/>
        </w:rPr>
        <w:t xml:space="preserve">of the definition of "loss" in Paragraph </w:t>
      </w:r>
      <w:r w:rsidRPr="00020165">
        <w:t xml:space="preserve">V. </w:t>
      </w:r>
      <w:r w:rsidRPr="00020165">
        <w:rPr>
          <w:b w:val="0"/>
        </w:rPr>
        <w:t>is replaced by the following:</w:t>
      </w:r>
    </w:p>
    <w:p w14:paraId="6399A62F" w14:textId="77777777" w:rsidR="00BB4922" w:rsidRPr="00020165" w:rsidRDefault="000C56E1" w:rsidP="0016427B">
      <w:pPr>
        <w:pStyle w:val="outlinetxt5"/>
        <w:rPr>
          <w:b w:val="0"/>
        </w:rPr>
      </w:pPr>
      <w:r w:rsidRPr="00020165">
        <w:rPr>
          <w:b w:val="0"/>
        </w:rPr>
        <w:tab/>
      </w:r>
      <w:r w:rsidRPr="00020165">
        <w:t>d.</w:t>
      </w:r>
      <w:r w:rsidRPr="00020165">
        <w:tab/>
      </w:r>
      <w:r w:rsidRPr="00020165">
        <w:rPr>
          <w:b w:val="0"/>
        </w:rPr>
        <w:t>With respect to Insuring Agree</w:t>
      </w:r>
      <w:r w:rsidRPr="00020165">
        <w:rPr>
          <w:b w:val="0"/>
        </w:rPr>
        <w:t xml:space="preserve">ments </w:t>
      </w:r>
      <w:r w:rsidRPr="00020165">
        <w:t xml:space="preserve">d. </w:t>
      </w:r>
      <w:r w:rsidRPr="00020165">
        <w:rPr>
          <w:b w:val="0"/>
        </w:rPr>
        <w:t xml:space="preserve">Security Breach Liability and </w:t>
      </w:r>
      <w:r w:rsidRPr="00020165">
        <w:t xml:space="preserve">g. </w:t>
      </w:r>
      <w:r w:rsidRPr="00020165">
        <w:rPr>
          <w:b w:val="0"/>
        </w:rPr>
        <w:t>Web Site Publishing Liability:</w:t>
      </w:r>
    </w:p>
    <w:p w14:paraId="1889529A" w14:textId="77777777" w:rsidR="00BB4922" w:rsidRPr="00020165" w:rsidRDefault="000C56E1" w:rsidP="0016427B">
      <w:pPr>
        <w:pStyle w:val="blocktext6"/>
      </w:pPr>
      <w:r w:rsidRPr="00020165">
        <w:t>Compensatory damages, settlement amounts and costs awarded pursuant to judgments or settlements.</w:t>
      </w:r>
    </w:p>
    <w:p w14:paraId="673299F6" w14:textId="77777777" w:rsidR="00BB4922" w:rsidRPr="00020165" w:rsidRDefault="000C56E1" w:rsidP="0016427B">
      <w:pPr>
        <w:pStyle w:val="blocktext6"/>
      </w:pPr>
      <w:r w:rsidRPr="00020165">
        <w:t>"Loss" does not include:</w:t>
      </w:r>
    </w:p>
    <w:p w14:paraId="1B495F2A" w14:textId="77777777" w:rsidR="00BB4922" w:rsidRPr="00020165" w:rsidRDefault="000C56E1" w:rsidP="0016427B">
      <w:pPr>
        <w:pStyle w:val="outlinetxt6"/>
        <w:rPr>
          <w:b w:val="0"/>
        </w:rPr>
      </w:pPr>
      <w:r w:rsidRPr="00020165">
        <w:rPr>
          <w:b w:val="0"/>
        </w:rPr>
        <w:tab/>
      </w:r>
      <w:r w:rsidRPr="00020165">
        <w:t>(1)</w:t>
      </w:r>
      <w:r w:rsidRPr="00020165">
        <w:tab/>
      </w:r>
      <w:r w:rsidRPr="00020165">
        <w:rPr>
          <w:b w:val="0"/>
        </w:rPr>
        <w:t>Civil or criminal fines or penalties imposed by law;</w:t>
      </w:r>
    </w:p>
    <w:p w14:paraId="68D49E34" w14:textId="77777777" w:rsidR="00BB4922" w:rsidRPr="00020165" w:rsidRDefault="000C56E1" w:rsidP="0016427B">
      <w:pPr>
        <w:pStyle w:val="outlinetxt6"/>
        <w:rPr>
          <w:b w:val="0"/>
        </w:rPr>
      </w:pPr>
      <w:r w:rsidRPr="00020165">
        <w:rPr>
          <w:b w:val="0"/>
        </w:rPr>
        <w:tab/>
      </w:r>
      <w:r w:rsidRPr="00020165">
        <w:t>(2</w:t>
      </w:r>
      <w:r w:rsidRPr="00020165">
        <w:t>)</w:t>
      </w:r>
      <w:r w:rsidRPr="00020165">
        <w:tab/>
      </w:r>
      <w:r w:rsidRPr="00020165">
        <w:rPr>
          <w:b w:val="0"/>
        </w:rPr>
        <w:t>Punitive or exemplary damages;</w:t>
      </w:r>
    </w:p>
    <w:p w14:paraId="3FC629D3" w14:textId="77777777" w:rsidR="00BB4922" w:rsidRPr="00020165" w:rsidRDefault="000C56E1" w:rsidP="0016427B">
      <w:pPr>
        <w:pStyle w:val="outlinetxt6"/>
        <w:rPr>
          <w:b w:val="0"/>
        </w:rPr>
      </w:pPr>
      <w:r w:rsidRPr="00020165">
        <w:rPr>
          <w:b w:val="0"/>
        </w:rPr>
        <w:tab/>
      </w:r>
      <w:r w:rsidRPr="00020165">
        <w:t>(3)</w:t>
      </w:r>
      <w:r w:rsidRPr="00020165">
        <w:tab/>
      </w:r>
      <w:r w:rsidRPr="00020165">
        <w:rPr>
          <w:b w:val="0"/>
        </w:rPr>
        <w:t>The multiplied portion of multiplied damages;</w:t>
      </w:r>
    </w:p>
    <w:p w14:paraId="303F63F0" w14:textId="77777777" w:rsidR="00BB4922" w:rsidRPr="00020165" w:rsidRDefault="000C56E1" w:rsidP="0016427B">
      <w:pPr>
        <w:pStyle w:val="outlinetxt6"/>
        <w:rPr>
          <w:b w:val="0"/>
        </w:rPr>
      </w:pPr>
      <w:r w:rsidRPr="00020165">
        <w:rPr>
          <w:b w:val="0"/>
        </w:rPr>
        <w:tab/>
      </w:r>
      <w:r w:rsidRPr="00020165">
        <w:t>(4)</w:t>
      </w:r>
      <w:r w:rsidRPr="00020165">
        <w:tab/>
      </w:r>
      <w:r w:rsidRPr="00020165">
        <w:rPr>
          <w:b w:val="0"/>
        </w:rPr>
        <w:t>Taxes;</w:t>
      </w:r>
    </w:p>
    <w:p w14:paraId="0AE9B154" w14:textId="77777777" w:rsidR="00BB4922" w:rsidRPr="00020165" w:rsidRDefault="000C56E1" w:rsidP="0016427B">
      <w:pPr>
        <w:pStyle w:val="outlinetxt6"/>
        <w:rPr>
          <w:b w:val="0"/>
        </w:rPr>
      </w:pPr>
      <w:r w:rsidRPr="00020165">
        <w:rPr>
          <w:b w:val="0"/>
        </w:rPr>
        <w:tab/>
      </w:r>
      <w:r w:rsidRPr="00020165">
        <w:t>(5)</w:t>
      </w:r>
      <w:r w:rsidRPr="00020165">
        <w:tab/>
      </w:r>
      <w:r w:rsidRPr="00020165">
        <w:rPr>
          <w:b w:val="0"/>
        </w:rPr>
        <w:t>Royalties;</w:t>
      </w:r>
    </w:p>
    <w:p w14:paraId="42448D67" w14:textId="77777777" w:rsidR="00BB4922" w:rsidRPr="00020165" w:rsidRDefault="000C56E1" w:rsidP="0016427B">
      <w:pPr>
        <w:pStyle w:val="outlinetxt6"/>
        <w:rPr>
          <w:b w:val="0"/>
        </w:rPr>
      </w:pPr>
      <w:r w:rsidRPr="00020165">
        <w:rPr>
          <w:b w:val="0"/>
        </w:rPr>
        <w:tab/>
      </w:r>
      <w:r w:rsidRPr="00020165">
        <w:t>(6)</w:t>
      </w:r>
      <w:r w:rsidRPr="00020165">
        <w:tab/>
      </w:r>
      <w:r w:rsidRPr="00020165">
        <w:rPr>
          <w:b w:val="0"/>
        </w:rPr>
        <w:t>The amount of any disgorged profits; or</w:t>
      </w:r>
    </w:p>
    <w:p w14:paraId="5AF1707F" w14:textId="77777777" w:rsidR="00BB4922" w:rsidRPr="00020165" w:rsidRDefault="000C56E1" w:rsidP="0016427B">
      <w:pPr>
        <w:pStyle w:val="outlinetxt6"/>
      </w:pPr>
      <w:r w:rsidRPr="00020165">
        <w:rPr>
          <w:b w:val="0"/>
        </w:rPr>
        <w:tab/>
      </w:r>
      <w:r w:rsidRPr="00020165">
        <w:t>(7)</w:t>
      </w:r>
      <w:r w:rsidRPr="00020165">
        <w:tab/>
      </w:r>
      <w:r w:rsidRPr="00020165">
        <w:rPr>
          <w:b w:val="0"/>
        </w:rPr>
        <w:t>Matters that are uninsurable pursuant to law.</w:t>
      </w:r>
    </w:p>
    <w:sectPr w:rsidR="00BB4922" w:rsidRPr="00020165" w:rsidSect="00DA7AA5">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13716" w14:textId="77777777" w:rsidR="00000000" w:rsidRDefault="000C56E1">
      <w:r>
        <w:separator/>
      </w:r>
    </w:p>
  </w:endnote>
  <w:endnote w:type="continuationSeparator" w:id="0">
    <w:p w14:paraId="2E1B9092" w14:textId="77777777" w:rsidR="00000000" w:rsidRDefault="000C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02683C47" w14:textId="77777777">
      <w:tc>
        <w:tcPr>
          <w:tcW w:w="940" w:type="pct"/>
        </w:tcPr>
        <w:p w14:paraId="2C53019D" w14:textId="77777777" w:rsidR="00856AF6" w:rsidRDefault="000C56E1" w:rsidP="00CC4F7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885" w:type="pct"/>
        </w:tcPr>
        <w:p w14:paraId="0771B051" w14:textId="77777777" w:rsidR="00856AF6" w:rsidRDefault="000C56E1" w:rsidP="00DA7AA5">
          <w:pPr>
            <w:pStyle w:val="isof1"/>
            <w:jc w:val="center"/>
          </w:pPr>
          <w:r>
            <w:t>© Insurance Services Office, Inc., 2021 </w:t>
          </w:r>
        </w:p>
      </w:tc>
      <w:tc>
        <w:tcPr>
          <w:tcW w:w="890" w:type="pct"/>
        </w:tcPr>
        <w:p w14:paraId="2F85C375" w14:textId="77777777" w:rsidR="00856AF6" w:rsidRDefault="000C56E1" w:rsidP="00DA7AA5">
          <w:pPr>
            <w:pStyle w:val="isof2"/>
            <w:jc w:val="right"/>
          </w:pPr>
          <w:r>
            <w:t>BP 03 03 05 22</w:t>
          </w:r>
        </w:p>
      </w:tc>
      <w:tc>
        <w:tcPr>
          <w:tcW w:w="278" w:type="pct"/>
        </w:tcPr>
        <w:p w14:paraId="39A8238A" w14:textId="77777777" w:rsidR="00856AF6" w:rsidRDefault="000C56E1" w:rsidP="00CC4F78">
          <w:pPr>
            <w:pStyle w:val="isof2"/>
            <w:jc w:val="right"/>
          </w:pPr>
          <w:r>
            <w:rPr>
              <w:rFonts w:ascii="Wingdings" w:hAnsi="Wingdings"/>
            </w:rPr>
            <w:sym w:font="Wingdings" w:char="F06F"/>
          </w:r>
        </w:p>
      </w:tc>
    </w:tr>
  </w:tbl>
  <w:p w14:paraId="73DD2CC8" w14:textId="77777777" w:rsidR="00856AF6" w:rsidRPr="00CC4F78" w:rsidRDefault="00856AF6" w:rsidP="00CC4F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56A6F7A9" w14:textId="77777777">
      <w:tc>
        <w:tcPr>
          <w:tcW w:w="940" w:type="pct"/>
        </w:tcPr>
        <w:p w14:paraId="6FE8CE2A" w14:textId="77777777" w:rsidR="00856AF6" w:rsidRDefault="000C56E1" w:rsidP="00DA7AA5">
          <w:pPr>
            <w:pStyle w:val="isof2"/>
            <w:jc w:val="left"/>
          </w:pPr>
          <w:r>
            <w:t>BP 03 03 05 22</w:t>
          </w:r>
        </w:p>
      </w:tc>
      <w:tc>
        <w:tcPr>
          <w:tcW w:w="2885" w:type="pct"/>
        </w:tcPr>
        <w:p w14:paraId="513A15FF" w14:textId="77777777" w:rsidR="00856AF6" w:rsidRDefault="000C56E1" w:rsidP="00DA7AA5">
          <w:pPr>
            <w:pStyle w:val="isof1"/>
            <w:jc w:val="center"/>
          </w:pPr>
          <w:r>
            <w:t>© Insurance Services Office, Inc., 2021 </w:t>
          </w:r>
        </w:p>
      </w:tc>
      <w:tc>
        <w:tcPr>
          <w:tcW w:w="890" w:type="pct"/>
        </w:tcPr>
        <w:p w14:paraId="3C6AB17A" w14:textId="77777777" w:rsidR="00856AF6" w:rsidRDefault="000C56E1" w:rsidP="00CC4F7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78" w:type="pct"/>
        </w:tcPr>
        <w:p w14:paraId="642766FE" w14:textId="77777777" w:rsidR="00856AF6" w:rsidRDefault="000C56E1" w:rsidP="00CC4F78">
          <w:pPr>
            <w:pStyle w:val="isof2"/>
            <w:jc w:val="right"/>
          </w:pPr>
          <w:r>
            <w:rPr>
              <w:rFonts w:ascii="Wingdings" w:hAnsi="Wingdings"/>
            </w:rPr>
            <w:sym w:font="Wingdings" w:char="F06F"/>
          </w:r>
        </w:p>
      </w:tc>
    </w:tr>
  </w:tbl>
  <w:p w14:paraId="5E7802FB" w14:textId="77777777" w:rsidR="00856AF6" w:rsidRPr="00CC4F78" w:rsidRDefault="00856AF6" w:rsidP="00CC4F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7883DEDC" w14:textId="77777777">
      <w:tc>
        <w:tcPr>
          <w:tcW w:w="940" w:type="pct"/>
        </w:tcPr>
        <w:p w14:paraId="596F4286" w14:textId="77777777" w:rsidR="00DA7AA5" w:rsidRDefault="000C56E1" w:rsidP="00DA7AA5">
          <w:pPr>
            <w:pStyle w:val="isof2"/>
            <w:jc w:val="left"/>
          </w:pPr>
          <w:r>
            <w:t>BP 03 03 05 22</w:t>
          </w:r>
        </w:p>
      </w:tc>
      <w:tc>
        <w:tcPr>
          <w:tcW w:w="2885" w:type="pct"/>
        </w:tcPr>
        <w:p w14:paraId="1C57E2D4" w14:textId="77777777" w:rsidR="00DA7AA5" w:rsidRDefault="000C56E1" w:rsidP="00DA7AA5">
          <w:pPr>
            <w:pStyle w:val="isof1"/>
            <w:jc w:val="center"/>
          </w:pPr>
          <w:r>
            <w:t>© Insurance Services Office, Inc., 2021 </w:t>
          </w:r>
        </w:p>
      </w:tc>
      <w:tc>
        <w:tcPr>
          <w:tcW w:w="890" w:type="pct"/>
        </w:tcPr>
        <w:p w14:paraId="72A591D0" w14:textId="77777777" w:rsidR="00DA7AA5" w:rsidRDefault="000C56E1" w:rsidP="00DA7AA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78" w:type="pct"/>
        </w:tcPr>
        <w:p w14:paraId="54D7DE9C" w14:textId="77777777" w:rsidR="00DA7AA5" w:rsidRDefault="00DA7AA5">
          <w:pPr>
            <w:jc w:val="right"/>
          </w:pPr>
        </w:p>
      </w:tc>
    </w:tr>
  </w:tbl>
  <w:p w14:paraId="7609961B" w14:textId="77777777" w:rsidR="00DA7AA5" w:rsidRDefault="00DA7A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6094381A" w14:textId="77777777">
      <w:tc>
        <w:tcPr>
          <w:tcW w:w="940" w:type="pct"/>
        </w:tcPr>
        <w:p w14:paraId="3ED20037" w14:textId="77777777" w:rsidR="00856AF6" w:rsidRDefault="000C56E1" w:rsidP="00CC4F7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885" w:type="pct"/>
        </w:tcPr>
        <w:p w14:paraId="195F022B" w14:textId="77777777" w:rsidR="00856AF6" w:rsidRDefault="000C56E1" w:rsidP="00DA7AA5">
          <w:pPr>
            <w:pStyle w:val="isof1"/>
            <w:jc w:val="center"/>
          </w:pPr>
          <w:r>
            <w:t>© Insurance Services Office, Inc., 2021 </w:t>
          </w:r>
        </w:p>
      </w:tc>
      <w:tc>
        <w:tcPr>
          <w:tcW w:w="890" w:type="pct"/>
        </w:tcPr>
        <w:p w14:paraId="6CE2EA55" w14:textId="77777777" w:rsidR="00856AF6" w:rsidRDefault="000C56E1" w:rsidP="00DA7AA5">
          <w:pPr>
            <w:pStyle w:val="isof2"/>
            <w:jc w:val="right"/>
          </w:pPr>
          <w:r>
            <w:t>BP 03 03 05 22</w:t>
          </w:r>
        </w:p>
      </w:tc>
      <w:tc>
        <w:tcPr>
          <w:tcW w:w="278" w:type="pct"/>
        </w:tcPr>
        <w:p w14:paraId="5844C05B" w14:textId="77777777" w:rsidR="00856AF6" w:rsidRDefault="000C56E1" w:rsidP="00CC4F78">
          <w:pPr>
            <w:pStyle w:val="isof2"/>
            <w:jc w:val="right"/>
          </w:pPr>
          <w:r>
            <w:rPr>
              <w:rFonts w:ascii="Wingdings" w:hAnsi="Wingdings"/>
            </w:rPr>
            <w:sym w:font="Wingdings" w:char="F06F"/>
          </w:r>
        </w:p>
      </w:tc>
    </w:tr>
  </w:tbl>
  <w:p w14:paraId="31391D81" w14:textId="77777777" w:rsidR="00856AF6" w:rsidRPr="00CC4F78" w:rsidRDefault="00856AF6" w:rsidP="00CC4F7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09F8EB33" w14:textId="77777777">
      <w:tc>
        <w:tcPr>
          <w:tcW w:w="940" w:type="pct"/>
        </w:tcPr>
        <w:p w14:paraId="2F240F1E" w14:textId="77777777" w:rsidR="00856AF6" w:rsidRDefault="000C56E1" w:rsidP="00DA7AA5">
          <w:pPr>
            <w:pStyle w:val="isof2"/>
            <w:jc w:val="left"/>
          </w:pPr>
          <w:r>
            <w:t>BP 03 03 05 22</w:t>
          </w:r>
        </w:p>
      </w:tc>
      <w:tc>
        <w:tcPr>
          <w:tcW w:w="2885" w:type="pct"/>
        </w:tcPr>
        <w:p w14:paraId="1564B8DC" w14:textId="77777777" w:rsidR="00856AF6" w:rsidRDefault="000C56E1" w:rsidP="00DA7AA5">
          <w:pPr>
            <w:pStyle w:val="isof1"/>
            <w:jc w:val="center"/>
          </w:pPr>
          <w:r>
            <w:t>© Insurance Services Office, Inc., 2021 </w:t>
          </w:r>
        </w:p>
      </w:tc>
      <w:tc>
        <w:tcPr>
          <w:tcW w:w="890" w:type="pct"/>
        </w:tcPr>
        <w:p w14:paraId="541483EC" w14:textId="77777777" w:rsidR="00856AF6" w:rsidRDefault="000C56E1" w:rsidP="00CC4F7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78" w:type="pct"/>
        </w:tcPr>
        <w:p w14:paraId="3215D0D3" w14:textId="77777777" w:rsidR="00856AF6" w:rsidRDefault="000C56E1" w:rsidP="00CC4F78">
          <w:pPr>
            <w:pStyle w:val="isof2"/>
            <w:jc w:val="right"/>
          </w:pPr>
          <w:r>
            <w:rPr>
              <w:rFonts w:ascii="Wingdings" w:hAnsi="Wingdings"/>
            </w:rPr>
            <w:sym w:font="Wingdings" w:char="F06F"/>
          </w:r>
        </w:p>
      </w:tc>
    </w:tr>
  </w:tbl>
  <w:p w14:paraId="2D63AE03" w14:textId="77777777" w:rsidR="00856AF6" w:rsidRPr="00CC4F78" w:rsidRDefault="00856AF6" w:rsidP="00CC4F7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758B0" w14:paraId="1CAFDF2A" w14:textId="77777777" w:rsidTr="00CC4F78">
      <w:tc>
        <w:tcPr>
          <w:tcW w:w="940" w:type="pct"/>
        </w:tcPr>
        <w:p w14:paraId="03E7C9FB" w14:textId="77777777" w:rsidR="00856AF6" w:rsidRDefault="000C56E1" w:rsidP="00DA7AA5">
          <w:pPr>
            <w:pStyle w:val="isof2"/>
            <w:jc w:val="left"/>
          </w:pPr>
          <w:r>
            <w:t>BP 03 03 05 22</w:t>
          </w:r>
        </w:p>
      </w:tc>
      <w:tc>
        <w:tcPr>
          <w:tcW w:w="2885" w:type="pct"/>
        </w:tcPr>
        <w:p w14:paraId="6E3C556F" w14:textId="77777777" w:rsidR="00856AF6" w:rsidRDefault="000C56E1" w:rsidP="00DA7AA5">
          <w:pPr>
            <w:pStyle w:val="isof1"/>
            <w:jc w:val="center"/>
          </w:pPr>
          <w:r>
            <w:t>© Insurance Services Office, Inc., 2021 </w:t>
          </w:r>
        </w:p>
      </w:tc>
      <w:tc>
        <w:tcPr>
          <w:tcW w:w="890" w:type="pct"/>
        </w:tcPr>
        <w:p w14:paraId="1BA66675" w14:textId="77777777" w:rsidR="00856AF6" w:rsidRDefault="000C56E1" w:rsidP="00CC4F7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75" w:type="pct"/>
        </w:tcPr>
        <w:p w14:paraId="59B555F8" w14:textId="77777777" w:rsidR="00856AF6" w:rsidRDefault="000C56E1" w:rsidP="00CC4F78">
          <w:pPr>
            <w:pStyle w:val="isof2"/>
            <w:jc w:val="right"/>
          </w:pPr>
          <w:r>
            <w:rPr>
              <w:rFonts w:ascii="Wingdings" w:hAnsi="Wingdings"/>
            </w:rPr>
            <w:sym w:font="Wingdings" w:char="F06F"/>
          </w:r>
        </w:p>
      </w:tc>
    </w:tr>
  </w:tbl>
  <w:p w14:paraId="22112075" w14:textId="77777777" w:rsidR="00856AF6" w:rsidRPr="00CC4F78" w:rsidRDefault="00856AF6" w:rsidP="00CC4F7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2E1F0177" w14:textId="77777777">
      <w:tc>
        <w:tcPr>
          <w:tcW w:w="940" w:type="pct"/>
        </w:tcPr>
        <w:p w14:paraId="26CCB2EF" w14:textId="77777777" w:rsidR="00DA7AA5" w:rsidRDefault="000C56E1" w:rsidP="00DA7AA5">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885" w:type="pct"/>
        </w:tcPr>
        <w:p w14:paraId="15F9484E" w14:textId="77777777" w:rsidR="00DA7AA5" w:rsidRDefault="000C56E1" w:rsidP="00DA7AA5">
          <w:pPr>
            <w:pStyle w:val="isof1"/>
            <w:jc w:val="center"/>
          </w:pPr>
          <w:r>
            <w:t>© Insurance Services Office, Inc., 2021 </w:t>
          </w:r>
        </w:p>
      </w:tc>
      <w:tc>
        <w:tcPr>
          <w:tcW w:w="890" w:type="pct"/>
        </w:tcPr>
        <w:p w14:paraId="175784C5" w14:textId="77777777" w:rsidR="00DA7AA5" w:rsidRDefault="000C56E1" w:rsidP="00DA7AA5">
          <w:pPr>
            <w:pStyle w:val="isof2"/>
            <w:jc w:val="right"/>
          </w:pPr>
          <w:r>
            <w:t>BP 03 03 05 22</w:t>
          </w:r>
        </w:p>
      </w:tc>
      <w:tc>
        <w:tcPr>
          <w:tcW w:w="278" w:type="pct"/>
        </w:tcPr>
        <w:p w14:paraId="138D4865" w14:textId="77777777" w:rsidR="00DA7AA5" w:rsidRDefault="00DA7AA5">
          <w:pPr>
            <w:jc w:val="right"/>
          </w:pPr>
        </w:p>
      </w:tc>
    </w:tr>
  </w:tbl>
  <w:p w14:paraId="76880399" w14:textId="77777777" w:rsidR="00856AF6" w:rsidRPr="00DA7AA5" w:rsidRDefault="00856AF6" w:rsidP="00DA7AA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758B0" w14:paraId="18BCDBEC" w14:textId="77777777">
      <w:tc>
        <w:tcPr>
          <w:tcW w:w="940" w:type="pct"/>
        </w:tcPr>
        <w:p w14:paraId="05E89371" w14:textId="77777777" w:rsidR="00DA7AA5" w:rsidRDefault="000C56E1" w:rsidP="00DA7AA5">
          <w:pPr>
            <w:pStyle w:val="isof2"/>
            <w:jc w:val="left"/>
          </w:pPr>
          <w:r>
            <w:t>BP 03 03 05 22</w:t>
          </w:r>
        </w:p>
      </w:tc>
      <w:tc>
        <w:tcPr>
          <w:tcW w:w="2885" w:type="pct"/>
        </w:tcPr>
        <w:p w14:paraId="466D00E9" w14:textId="77777777" w:rsidR="00DA7AA5" w:rsidRDefault="000C56E1" w:rsidP="00DA7AA5">
          <w:pPr>
            <w:pStyle w:val="isof1"/>
            <w:jc w:val="center"/>
          </w:pPr>
          <w:r>
            <w:t>© Insurance Services Office, Inc., 2021 </w:t>
          </w:r>
        </w:p>
      </w:tc>
      <w:tc>
        <w:tcPr>
          <w:tcW w:w="890" w:type="pct"/>
        </w:tcPr>
        <w:p w14:paraId="5EC8C096" w14:textId="77777777" w:rsidR="00DA7AA5" w:rsidRDefault="000C56E1" w:rsidP="00DA7AA5">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78" w:type="pct"/>
        </w:tcPr>
        <w:p w14:paraId="56912171" w14:textId="77777777" w:rsidR="00DA7AA5" w:rsidRDefault="00DA7AA5">
          <w:pPr>
            <w:jc w:val="right"/>
          </w:pPr>
        </w:p>
      </w:tc>
    </w:tr>
  </w:tbl>
  <w:p w14:paraId="204DA77B" w14:textId="77777777" w:rsidR="00856AF6" w:rsidRPr="00DA7AA5" w:rsidRDefault="00856AF6" w:rsidP="00DA7AA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758B0" w14:paraId="68BF6F16" w14:textId="77777777" w:rsidTr="00CC4F78">
      <w:tc>
        <w:tcPr>
          <w:tcW w:w="940" w:type="pct"/>
        </w:tcPr>
        <w:p w14:paraId="61F2C76C" w14:textId="77777777" w:rsidR="00856AF6" w:rsidRDefault="000C56E1" w:rsidP="00DA7AA5">
          <w:pPr>
            <w:pStyle w:val="isof2"/>
            <w:jc w:val="left"/>
          </w:pPr>
          <w:r>
            <w:t>BP 03 03 05 22</w:t>
          </w:r>
        </w:p>
      </w:tc>
      <w:tc>
        <w:tcPr>
          <w:tcW w:w="2885" w:type="pct"/>
        </w:tcPr>
        <w:p w14:paraId="39D95C9E" w14:textId="77777777" w:rsidR="00856AF6" w:rsidRDefault="000C56E1" w:rsidP="00DA7AA5">
          <w:pPr>
            <w:pStyle w:val="isof1"/>
            <w:jc w:val="center"/>
          </w:pPr>
          <w:r>
            <w:t>© Insurance Services Office, Inc., 2021 </w:t>
          </w:r>
        </w:p>
      </w:tc>
      <w:tc>
        <w:tcPr>
          <w:tcW w:w="890" w:type="pct"/>
        </w:tcPr>
        <w:p w14:paraId="62C2DFD4" w14:textId="77777777" w:rsidR="00856AF6" w:rsidRDefault="000C56E1" w:rsidP="00CC4F7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A2908">
            <w:fldChar w:fldCharType="begin"/>
          </w:r>
          <w:r>
            <w:instrText xml:space="preserve"> NUMPAGES   \* MERGEFORMAT </w:instrText>
          </w:r>
          <w:r w:rsidR="002A2908">
            <w:fldChar w:fldCharType="separate"/>
          </w:r>
          <w:r w:rsidR="002A2908">
            <w:rPr>
              <w:noProof/>
            </w:rPr>
            <w:t>6</w:t>
          </w:r>
          <w:r w:rsidR="002A2908">
            <w:rPr>
              <w:noProof/>
            </w:rPr>
            <w:fldChar w:fldCharType="end"/>
          </w:r>
        </w:p>
      </w:tc>
      <w:tc>
        <w:tcPr>
          <w:tcW w:w="275" w:type="pct"/>
        </w:tcPr>
        <w:p w14:paraId="6911BE53" w14:textId="77777777" w:rsidR="00856AF6" w:rsidRDefault="000C56E1" w:rsidP="00CC4F78">
          <w:pPr>
            <w:pStyle w:val="isof2"/>
            <w:jc w:val="right"/>
          </w:pPr>
          <w:r>
            <w:rPr>
              <w:rFonts w:ascii="Wingdings" w:hAnsi="Wingdings"/>
            </w:rPr>
            <w:sym w:font="Wingdings" w:char="F06F"/>
          </w:r>
        </w:p>
      </w:tc>
    </w:tr>
  </w:tbl>
  <w:p w14:paraId="13157F47" w14:textId="77777777" w:rsidR="00856AF6" w:rsidRPr="00CC4F78" w:rsidRDefault="00856AF6" w:rsidP="00CC4F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28333" w14:textId="77777777" w:rsidR="00000000" w:rsidRDefault="000C56E1">
      <w:r>
        <w:separator/>
      </w:r>
    </w:p>
  </w:footnote>
  <w:footnote w:type="continuationSeparator" w:id="0">
    <w:p w14:paraId="655CB798" w14:textId="77777777" w:rsidR="00000000" w:rsidRDefault="000C5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6DC94" w14:textId="77777777" w:rsidR="00D21F82" w:rsidRDefault="00D21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F7F86" w14:textId="77777777" w:rsidR="00D21F82" w:rsidRDefault="00D21F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758B0" w14:paraId="0275626B" w14:textId="77777777">
      <w:tc>
        <w:tcPr>
          <w:tcW w:w="2481" w:type="pct"/>
        </w:tcPr>
        <w:p w14:paraId="4163DAF3" w14:textId="77777777" w:rsidR="00DA7AA5" w:rsidRDefault="00DA7AA5">
          <w:pPr>
            <w:pStyle w:val="Header"/>
          </w:pPr>
        </w:p>
      </w:tc>
      <w:tc>
        <w:tcPr>
          <w:tcW w:w="2519" w:type="pct"/>
        </w:tcPr>
        <w:p w14:paraId="2ED37D29" w14:textId="77777777" w:rsidR="00DA7AA5" w:rsidRDefault="000C56E1" w:rsidP="00DA7AA5">
          <w:pPr>
            <w:pStyle w:val="isof2"/>
            <w:jc w:val="right"/>
          </w:pPr>
          <w:r>
            <w:t>BUSINESSOWNERS</w:t>
          </w:r>
        </w:p>
      </w:tc>
    </w:tr>
    <w:tr w:rsidR="00D758B0" w14:paraId="014CFAF5" w14:textId="77777777">
      <w:tc>
        <w:tcPr>
          <w:tcW w:w="2481" w:type="pct"/>
        </w:tcPr>
        <w:p w14:paraId="6C4D5226" w14:textId="77777777" w:rsidR="00DA7AA5" w:rsidRDefault="00DA7AA5">
          <w:pPr>
            <w:pStyle w:val="Header"/>
          </w:pPr>
        </w:p>
      </w:tc>
      <w:tc>
        <w:tcPr>
          <w:tcW w:w="2519" w:type="pct"/>
        </w:tcPr>
        <w:p w14:paraId="6D556D3F" w14:textId="77777777" w:rsidR="00DA7AA5" w:rsidRDefault="000C56E1" w:rsidP="00DA7AA5">
          <w:pPr>
            <w:pStyle w:val="isof2"/>
            <w:jc w:val="right"/>
          </w:pPr>
          <w:r>
            <w:t>BP 03 03 05 22</w:t>
          </w:r>
        </w:p>
      </w:tc>
    </w:tr>
  </w:tbl>
  <w:p w14:paraId="0144403B" w14:textId="77777777" w:rsidR="00DA7AA5" w:rsidRDefault="00DA7AA5">
    <w:pPr>
      <w:pStyle w:val="Header"/>
    </w:pPr>
  </w:p>
  <w:p w14:paraId="3260C5E4" w14:textId="77777777" w:rsidR="00DA7AA5" w:rsidRDefault="000C56E1">
    <w:pPr>
      <w:pStyle w:val="isof3"/>
    </w:pPr>
    <w:r>
      <w:t>THIS ENDORSEMENT CHANGES THE POLICY.  PLEASE READ IT CAREFULLY.</w:t>
    </w:r>
  </w:p>
  <w:p w14:paraId="4594927B" w14:textId="77777777" w:rsidR="00DA7AA5" w:rsidRDefault="00DA7A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111C6" w14:textId="77777777" w:rsidR="00856AF6" w:rsidRDefault="00856A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9AC3B" w14:textId="77777777" w:rsidR="00856AF6" w:rsidRDefault="00856A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758B0" w14:paraId="2A99293D" w14:textId="77777777" w:rsidTr="00CC4F78">
      <w:tc>
        <w:tcPr>
          <w:tcW w:w="2235" w:type="pct"/>
        </w:tcPr>
        <w:p w14:paraId="74F856C7" w14:textId="77777777" w:rsidR="00856AF6" w:rsidRDefault="00856AF6">
          <w:pPr>
            <w:pStyle w:val="Header"/>
          </w:pPr>
        </w:p>
      </w:tc>
      <w:tc>
        <w:tcPr>
          <w:tcW w:w="2760" w:type="pct"/>
        </w:tcPr>
        <w:p w14:paraId="7625FE49" w14:textId="77777777" w:rsidR="00856AF6" w:rsidRDefault="000C56E1" w:rsidP="00CC4F78">
          <w:pPr>
            <w:pStyle w:val="isof2"/>
            <w:jc w:val="right"/>
          </w:pPr>
          <w:r>
            <w:t>BUSINESSOWNERS</w:t>
          </w:r>
        </w:p>
      </w:tc>
    </w:tr>
    <w:tr w:rsidR="00D758B0" w14:paraId="4104DA9B" w14:textId="77777777" w:rsidTr="00CC4F78">
      <w:tc>
        <w:tcPr>
          <w:tcW w:w="2235" w:type="pct"/>
        </w:tcPr>
        <w:p w14:paraId="50CFC03B" w14:textId="77777777" w:rsidR="00856AF6" w:rsidRDefault="00856AF6">
          <w:pPr>
            <w:pStyle w:val="Header"/>
          </w:pPr>
        </w:p>
      </w:tc>
      <w:tc>
        <w:tcPr>
          <w:tcW w:w="2760" w:type="pct"/>
        </w:tcPr>
        <w:p w14:paraId="4D0E84AE" w14:textId="77777777" w:rsidR="00856AF6" w:rsidRDefault="000C56E1" w:rsidP="00DA7AA5">
          <w:pPr>
            <w:pStyle w:val="isof2"/>
            <w:jc w:val="right"/>
          </w:pPr>
          <w:r>
            <w:t>BP 03 03 05 22</w:t>
          </w:r>
        </w:p>
      </w:tc>
    </w:tr>
  </w:tbl>
  <w:p w14:paraId="72434C84" w14:textId="77777777" w:rsidR="00856AF6" w:rsidRDefault="00856AF6" w:rsidP="00CC4F78">
    <w:pPr>
      <w:pStyle w:val="Header"/>
    </w:pPr>
  </w:p>
  <w:p w14:paraId="1ADB467D" w14:textId="77777777" w:rsidR="00856AF6" w:rsidRDefault="000C56E1">
    <w:pPr>
      <w:pStyle w:val="isof3"/>
    </w:pPr>
    <w:r>
      <w:t>THIS ENDORSEMENT CHANGES THE POLICY.  PLEASE READ IT CAREFULLY.</w:t>
    </w:r>
  </w:p>
  <w:p w14:paraId="692BD77D" w14:textId="77777777" w:rsidR="00856AF6" w:rsidRPr="00CC4F78" w:rsidRDefault="00856AF6" w:rsidP="00CC4F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04CA8" w14:textId="77777777" w:rsidR="00856AF6" w:rsidRPr="00DA7AA5" w:rsidRDefault="00856AF6" w:rsidP="00DA7AA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24A79" w14:textId="77777777" w:rsidR="00856AF6" w:rsidRPr="00DA7AA5" w:rsidRDefault="00856AF6" w:rsidP="00DA7AA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D758B0" w14:paraId="6FDB6F93" w14:textId="77777777" w:rsidTr="00CC4F78">
      <w:tc>
        <w:tcPr>
          <w:tcW w:w="2235" w:type="pct"/>
        </w:tcPr>
        <w:p w14:paraId="610754AA" w14:textId="77777777" w:rsidR="00856AF6" w:rsidRDefault="00856AF6">
          <w:pPr>
            <w:pStyle w:val="Header"/>
          </w:pPr>
        </w:p>
      </w:tc>
      <w:tc>
        <w:tcPr>
          <w:tcW w:w="2760" w:type="pct"/>
        </w:tcPr>
        <w:p w14:paraId="7147F052" w14:textId="77777777" w:rsidR="00856AF6" w:rsidRDefault="000C56E1" w:rsidP="00CC4F78">
          <w:pPr>
            <w:pStyle w:val="isof2"/>
            <w:jc w:val="right"/>
          </w:pPr>
          <w:r>
            <w:t>BUSINESSOWNERS</w:t>
          </w:r>
        </w:p>
      </w:tc>
    </w:tr>
    <w:tr w:rsidR="00D758B0" w14:paraId="26B26140" w14:textId="77777777" w:rsidTr="00CC4F78">
      <w:tc>
        <w:tcPr>
          <w:tcW w:w="2235" w:type="pct"/>
        </w:tcPr>
        <w:p w14:paraId="505448EC" w14:textId="77777777" w:rsidR="00856AF6" w:rsidRDefault="00856AF6">
          <w:pPr>
            <w:pStyle w:val="Header"/>
          </w:pPr>
        </w:p>
      </w:tc>
      <w:tc>
        <w:tcPr>
          <w:tcW w:w="2760" w:type="pct"/>
        </w:tcPr>
        <w:p w14:paraId="4C7E5C93" w14:textId="77777777" w:rsidR="00856AF6" w:rsidRDefault="000C56E1" w:rsidP="00DA7AA5">
          <w:pPr>
            <w:pStyle w:val="isof2"/>
            <w:jc w:val="right"/>
          </w:pPr>
          <w:r>
            <w:t>BP 03 03 05 22</w:t>
          </w:r>
        </w:p>
      </w:tc>
    </w:tr>
  </w:tbl>
  <w:p w14:paraId="244992AB" w14:textId="77777777" w:rsidR="00856AF6" w:rsidRDefault="00856AF6" w:rsidP="00CC4F78">
    <w:pPr>
      <w:pStyle w:val="Header"/>
    </w:pPr>
  </w:p>
  <w:p w14:paraId="358C695D" w14:textId="77777777" w:rsidR="00856AF6" w:rsidRDefault="000C56E1">
    <w:pPr>
      <w:pStyle w:val="isof3"/>
    </w:pPr>
    <w:r>
      <w:t>THIS ENDORSEMENT CHANGES THE POLICY.  PLEASE READ IT CAREFULLY.</w:t>
    </w:r>
  </w:p>
  <w:p w14:paraId="66B2D3F3" w14:textId="77777777" w:rsidR="00856AF6" w:rsidRPr="00CC4F78" w:rsidRDefault="00856AF6" w:rsidP="00CC4F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03_03_02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2A26EA"/>
    <w:rsid w:val="000035DD"/>
    <w:rsid w:val="00003D12"/>
    <w:rsid w:val="00013863"/>
    <w:rsid w:val="00015C28"/>
    <w:rsid w:val="00016743"/>
    <w:rsid w:val="00020165"/>
    <w:rsid w:val="00024D30"/>
    <w:rsid w:val="000257AA"/>
    <w:rsid w:val="00025E32"/>
    <w:rsid w:val="00034D8E"/>
    <w:rsid w:val="0003573A"/>
    <w:rsid w:val="00042D48"/>
    <w:rsid w:val="00043C4D"/>
    <w:rsid w:val="00046BAD"/>
    <w:rsid w:val="000523AE"/>
    <w:rsid w:val="00055B9A"/>
    <w:rsid w:val="00055EAD"/>
    <w:rsid w:val="00065B2B"/>
    <w:rsid w:val="000800D9"/>
    <w:rsid w:val="000853CD"/>
    <w:rsid w:val="0009350D"/>
    <w:rsid w:val="000978F2"/>
    <w:rsid w:val="000A2426"/>
    <w:rsid w:val="000A51BD"/>
    <w:rsid w:val="000A66D8"/>
    <w:rsid w:val="000A744B"/>
    <w:rsid w:val="000A7AD6"/>
    <w:rsid w:val="000B056C"/>
    <w:rsid w:val="000B0D9F"/>
    <w:rsid w:val="000B2962"/>
    <w:rsid w:val="000B7F7C"/>
    <w:rsid w:val="000C56E1"/>
    <w:rsid w:val="000C6777"/>
    <w:rsid w:val="000E54ED"/>
    <w:rsid w:val="000E79D6"/>
    <w:rsid w:val="000F49BB"/>
    <w:rsid w:val="000F6373"/>
    <w:rsid w:val="00102E72"/>
    <w:rsid w:val="001033D7"/>
    <w:rsid w:val="001059CC"/>
    <w:rsid w:val="0012059F"/>
    <w:rsid w:val="00121163"/>
    <w:rsid w:val="001229F3"/>
    <w:rsid w:val="00126CA7"/>
    <w:rsid w:val="00127ABC"/>
    <w:rsid w:val="00127BDC"/>
    <w:rsid w:val="0013247D"/>
    <w:rsid w:val="00135C6A"/>
    <w:rsid w:val="00141D94"/>
    <w:rsid w:val="00146BDA"/>
    <w:rsid w:val="001609A8"/>
    <w:rsid w:val="00161CE6"/>
    <w:rsid w:val="00162203"/>
    <w:rsid w:val="001640DF"/>
    <w:rsid w:val="0016427B"/>
    <w:rsid w:val="00164E73"/>
    <w:rsid w:val="00166721"/>
    <w:rsid w:val="00170245"/>
    <w:rsid w:val="00174173"/>
    <w:rsid w:val="00175957"/>
    <w:rsid w:val="00176039"/>
    <w:rsid w:val="00176C22"/>
    <w:rsid w:val="001773C2"/>
    <w:rsid w:val="00182638"/>
    <w:rsid w:val="0018526D"/>
    <w:rsid w:val="00185A02"/>
    <w:rsid w:val="001861C5"/>
    <w:rsid w:val="00190A48"/>
    <w:rsid w:val="001A150B"/>
    <w:rsid w:val="001B24FA"/>
    <w:rsid w:val="001C62BC"/>
    <w:rsid w:val="001C7731"/>
    <w:rsid w:val="001D1610"/>
    <w:rsid w:val="001D1624"/>
    <w:rsid w:val="001D17B9"/>
    <w:rsid w:val="001D1E27"/>
    <w:rsid w:val="001D20C2"/>
    <w:rsid w:val="001D2FF9"/>
    <w:rsid w:val="001D7845"/>
    <w:rsid w:val="001E269C"/>
    <w:rsid w:val="001E372C"/>
    <w:rsid w:val="001E4016"/>
    <w:rsid w:val="001E412F"/>
    <w:rsid w:val="001F12D1"/>
    <w:rsid w:val="001F19AE"/>
    <w:rsid w:val="001F1D6D"/>
    <w:rsid w:val="001F3EC1"/>
    <w:rsid w:val="001F510C"/>
    <w:rsid w:val="00201590"/>
    <w:rsid w:val="002024CA"/>
    <w:rsid w:val="00204F93"/>
    <w:rsid w:val="00205AB4"/>
    <w:rsid w:val="00206DB0"/>
    <w:rsid w:val="00211945"/>
    <w:rsid w:val="00212E62"/>
    <w:rsid w:val="00214BB9"/>
    <w:rsid w:val="002217B7"/>
    <w:rsid w:val="00221B3D"/>
    <w:rsid w:val="00222D13"/>
    <w:rsid w:val="00226823"/>
    <w:rsid w:val="00227CFF"/>
    <w:rsid w:val="00234F81"/>
    <w:rsid w:val="00243469"/>
    <w:rsid w:val="0024658C"/>
    <w:rsid w:val="0025261A"/>
    <w:rsid w:val="0025524F"/>
    <w:rsid w:val="0027239B"/>
    <w:rsid w:val="00274A84"/>
    <w:rsid w:val="00274D68"/>
    <w:rsid w:val="002755AC"/>
    <w:rsid w:val="002768D9"/>
    <w:rsid w:val="00284A55"/>
    <w:rsid w:val="00296BE0"/>
    <w:rsid w:val="002A26EA"/>
    <w:rsid w:val="002A2908"/>
    <w:rsid w:val="002A2EE9"/>
    <w:rsid w:val="002A4266"/>
    <w:rsid w:val="002A45D3"/>
    <w:rsid w:val="002A5930"/>
    <w:rsid w:val="002A5CA9"/>
    <w:rsid w:val="002A6B61"/>
    <w:rsid w:val="002A7AED"/>
    <w:rsid w:val="002B1B99"/>
    <w:rsid w:val="002C1FEF"/>
    <w:rsid w:val="002C2D77"/>
    <w:rsid w:val="002C2F95"/>
    <w:rsid w:val="002C40A4"/>
    <w:rsid w:val="002C4FAA"/>
    <w:rsid w:val="002D4734"/>
    <w:rsid w:val="002D4BC6"/>
    <w:rsid w:val="002E2BAD"/>
    <w:rsid w:val="0030583C"/>
    <w:rsid w:val="00305B83"/>
    <w:rsid w:val="00307CB9"/>
    <w:rsid w:val="003136DE"/>
    <w:rsid w:val="003225E6"/>
    <w:rsid w:val="00322A9B"/>
    <w:rsid w:val="00323724"/>
    <w:rsid w:val="003249EA"/>
    <w:rsid w:val="0032790E"/>
    <w:rsid w:val="00327C46"/>
    <w:rsid w:val="00330DE1"/>
    <w:rsid w:val="00331980"/>
    <w:rsid w:val="00336C8B"/>
    <w:rsid w:val="00344542"/>
    <w:rsid w:val="003531C0"/>
    <w:rsid w:val="00353218"/>
    <w:rsid w:val="00356ED1"/>
    <w:rsid w:val="003577D6"/>
    <w:rsid w:val="00361C13"/>
    <w:rsid w:val="00361D93"/>
    <w:rsid w:val="00361FC8"/>
    <w:rsid w:val="00362CFE"/>
    <w:rsid w:val="0036315A"/>
    <w:rsid w:val="0036403D"/>
    <w:rsid w:val="00365E5B"/>
    <w:rsid w:val="003711AB"/>
    <w:rsid w:val="00373CF3"/>
    <w:rsid w:val="003769A3"/>
    <w:rsid w:val="00376B1E"/>
    <w:rsid w:val="0038405D"/>
    <w:rsid w:val="003A749F"/>
    <w:rsid w:val="003B1095"/>
    <w:rsid w:val="003B30F7"/>
    <w:rsid w:val="003B7126"/>
    <w:rsid w:val="003B7F8F"/>
    <w:rsid w:val="003C16CD"/>
    <w:rsid w:val="003C2DF1"/>
    <w:rsid w:val="003C40AE"/>
    <w:rsid w:val="003D336C"/>
    <w:rsid w:val="003E0EF4"/>
    <w:rsid w:val="003E1D37"/>
    <w:rsid w:val="003E6D07"/>
    <w:rsid w:val="003F0506"/>
    <w:rsid w:val="003F493F"/>
    <w:rsid w:val="003F7663"/>
    <w:rsid w:val="00400710"/>
    <w:rsid w:val="00400C44"/>
    <w:rsid w:val="00404DC6"/>
    <w:rsid w:val="0040564E"/>
    <w:rsid w:val="004073F2"/>
    <w:rsid w:val="00407839"/>
    <w:rsid w:val="004116B0"/>
    <w:rsid w:val="00413950"/>
    <w:rsid w:val="0041491C"/>
    <w:rsid w:val="00422040"/>
    <w:rsid w:val="00425467"/>
    <w:rsid w:val="00431997"/>
    <w:rsid w:val="00433406"/>
    <w:rsid w:val="0043572C"/>
    <w:rsid w:val="00436384"/>
    <w:rsid w:val="004420D9"/>
    <w:rsid w:val="00444C5C"/>
    <w:rsid w:val="004462E4"/>
    <w:rsid w:val="004466EE"/>
    <w:rsid w:val="00450E74"/>
    <w:rsid w:val="00451CA3"/>
    <w:rsid w:val="00455568"/>
    <w:rsid w:val="0045695C"/>
    <w:rsid w:val="00456EE8"/>
    <w:rsid w:val="00461FFB"/>
    <w:rsid w:val="00467027"/>
    <w:rsid w:val="00475AB2"/>
    <w:rsid w:val="00480F66"/>
    <w:rsid w:val="00485410"/>
    <w:rsid w:val="0049222D"/>
    <w:rsid w:val="004941B7"/>
    <w:rsid w:val="004961E4"/>
    <w:rsid w:val="004A0B54"/>
    <w:rsid w:val="004A4248"/>
    <w:rsid w:val="004A596B"/>
    <w:rsid w:val="004A6F80"/>
    <w:rsid w:val="004B2105"/>
    <w:rsid w:val="004B2862"/>
    <w:rsid w:val="004C0C12"/>
    <w:rsid w:val="004C1381"/>
    <w:rsid w:val="004C310B"/>
    <w:rsid w:val="004C7764"/>
    <w:rsid w:val="004D3E2B"/>
    <w:rsid w:val="004D52DA"/>
    <w:rsid w:val="004D6761"/>
    <w:rsid w:val="004E4066"/>
    <w:rsid w:val="004F4F2A"/>
    <w:rsid w:val="004F61C5"/>
    <w:rsid w:val="005001F5"/>
    <w:rsid w:val="00503780"/>
    <w:rsid w:val="00524E7D"/>
    <w:rsid w:val="00526A97"/>
    <w:rsid w:val="00527915"/>
    <w:rsid w:val="00532761"/>
    <w:rsid w:val="00532950"/>
    <w:rsid w:val="0053398B"/>
    <w:rsid w:val="0054382A"/>
    <w:rsid w:val="0054465F"/>
    <w:rsid w:val="005461BC"/>
    <w:rsid w:val="00547FCA"/>
    <w:rsid w:val="00552C46"/>
    <w:rsid w:val="005573DF"/>
    <w:rsid w:val="00557C50"/>
    <w:rsid w:val="00561733"/>
    <w:rsid w:val="00566DE3"/>
    <w:rsid w:val="00566E00"/>
    <w:rsid w:val="00570781"/>
    <w:rsid w:val="005770A5"/>
    <w:rsid w:val="00577874"/>
    <w:rsid w:val="0058323C"/>
    <w:rsid w:val="005837AC"/>
    <w:rsid w:val="00586556"/>
    <w:rsid w:val="0059449F"/>
    <w:rsid w:val="005A18BF"/>
    <w:rsid w:val="005A257D"/>
    <w:rsid w:val="005A2972"/>
    <w:rsid w:val="005A3E01"/>
    <w:rsid w:val="005A4CDF"/>
    <w:rsid w:val="005B05EF"/>
    <w:rsid w:val="005B06E1"/>
    <w:rsid w:val="005C10B8"/>
    <w:rsid w:val="005C62CB"/>
    <w:rsid w:val="005D68F7"/>
    <w:rsid w:val="005D75AB"/>
    <w:rsid w:val="005E0D4C"/>
    <w:rsid w:val="005E2FB7"/>
    <w:rsid w:val="005E4AB7"/>
    <w:rsid w:val="005F66B1"/>
    <w:rsid w:val="005F7485"/>
    <w:rsid w:val="00600BD6"/>
    <w:rsid w:val="00603088"/>
    <w:rsid w:val="00617A29"/>
    <w:rsid w:val="006238D8"/>
    <w:rsid w:val="00623E1A"/>
    <w:rsid w:val="00624656"/>
    <w:rsid w:val="006267AC"/>
    <w:rsid w:val="006268AC"/>
    <w:rsid w:val="006335E6"/>
    <w:rsid w:val="00636BCD"/>
    <w:rsid w:val="00636D95"/>
    <w:rsid w:val="00640A31"/>
    <w:rsid w:val="0064350A"/>
    <w:rsid w:val="006452F4"/>
    <w:rsid w:val="0065016A"/>
    <w:rsid w:val="00651613"/>
    <w:rsid w:val="00651CB5"/>
    <w:rsid w:val="006530ED"/>
    <w:rsid w:val="00664524"/>
    <w:rsid w:val="006677BE"/>
    <w:rsid w:val="00673F3A"/>
    <w:rsid w:val="00680A67"/>
    <w:rsid w:val="006811AA"/>
    <w:rsid w:val="00684A0B"/>
    <w:rsid w:val="0068632F"/>
    <w:rsid w:val="00690249"/>
    <w:rsid w:val="00694F1B"/>
    <w:rsid w:val="006950E9"/>
    <w:rsid w:val="00696F99"/>
    <w:rsid w:val="00697ED4"/>
    <w:rsid w:val="006A04D2"/>
    <w:rsid w:val="006A1C51"/>
    <w:rsid w:val="006A22C0"/>
    <w:rsid w:val="006A453C"/>
    <w:rsid w:val="006A59D2"/>
    <w:rsid w:val="006A6A62"/>
    <w:rsid w:val="006B547B"/>
    <w:rsid w:val="006C420B"/>
    <w:rsid w:val="006C4674"/>
    <w:rsid w:val="006C5325"/>
    <w:rsid w:val="006C5782"/>
    <w:rsid w:val="006C5798"/>
    <w:rsid w:val="006E4146"/>
    <w:rsid w:val="006F33FE"/>
    <w:rsid w:val="006F389B"/>
    <w:rsid w:val="006F7EB8"/>
    <w:rsid w:val="00701339"/>
    <w:rsid w:val="00704100"/>
    <w:rsid w:val="00717381"/>
    <w:rsid w:val="00723FDE"/>
    <w:rsid w:val="00725EF5"/>
    <w:rsid w:val="0072715D"/>
    <w:rsid w:val="007276CB"/>
    <w:rsid w:val="007330F1"/>
    <w:rsid w:val="007379FA"/>
    <w:rsid w:val="00753353"/>
    <w:rsid w:val="00753985"/>
    <w:rsid w:val="00753E8B"/>
    <w:rsid w:val="00754683"/>
    <w:rsid w:val="007560EA"/>
    <w:rsid w:val="0076370D"/>
    <w:rsid w:val="00763A35"/>
    <w:rsid w:val="00766A72"/>
    <w:rsid w:val="0077178C"/>
    <w:rsid w:val="00772B4E"/>
    <w:rsid w:val="00777580"/>
    <w:rsid w:val="007806C0"/>
    <w:rsid w:val="00781DEB"/>
    <w:rsid w:val="0079429A"/>
    <w:rsid w:val="00795CAF"/>
    <w:rsid w:val="007961A5"/>
    <w:rsid w:val="00796A7F"/>
    <w:rsid w:val="007A0ACC"/>
    <w:rsid w:val="007A7427"/>
    <w:rsid w:val="007A7FF0"/>
    <w:rsid w:val="007B10B5"/>
    <w:rsid w:val="007B1B11"/>
    <w:rsid w:val="007B361B"/>
    <w:rsid w:val="007B36FC"/>
    <w:rsid w:val="007C28B3"/>
    <w:rsid w:val="007C2F05"/>
    <w:rsid w:val="007C64B5"/>
    <w:rsid w:val="007C79AE"/>
    <w:rsid w:val="007D1E6D"/>
    <w:rsid w:val="007D3AFC"/>
    <w:rsid w:val="007E2DD5"/>
    <w:rsid w:val="007E3F89"/>
    <w:rsid w:val="007F1364"/>
    <w:rsid w:val="008004F5"/>
    <w:rsid w:val="008019A2"/>
    <w:rsid w:val="00803079"/>
    <w:rsid w:val="00807142"/>
    <w:rsid w:val="008130AE"/>
    <w:rsid w:val="00820A89"/>
    <w:rsid w:val="008243ED"/>
    <w:rsid w:val="00836B7C"/>
    <w:rsid w:val="00837E6C"/>
    <w:rsid w:val="00840569"/>
    <w:rsid w:val="008445FB"/>
    <w:rsid w:val="00853619"/>
    <w:rsid w:val="00853778"/>
    <w:rsid w:val="0085650C"/>
    <w:rsid w:val="00856AF6"/>
    <w:rsid w:val="008631CB"/>
    <w:rsid w:val="00866EB8"/>
    <w:rsid w:val="00870063"/>
    <w:rsid w:val="008721A8"/>
    <w:rsid w:val="00877747"/>
    <w:rsid w:val="00880606"/>
    <w:rsid w:val="0088292B"/>
    <w:rsid w:val="00884080"/>
    <w:rsid w:val="00887318"/>
    <w:rsid w:val="00895E13"/>
    <w:rsid w:val="00896F5D"/>
    <w:rsid w:val="008A2461"/>
    <w:rsid w:val="008A2800"/>
    <w:rsid w:val="008B3754"/>
    <w:rsid w:val="008B4B60"/>
    <w:rsid w:val="008B4F4F"/>
    <w:rsid w:val="008C00F2"/>
    <w:rsid w:val="008C3F54"/>
    <w:rsid w:val="008C6AF0"/>
    <w:rsid w:val="008C7A5E"/>
    <w:rsid w:val="008D784A"/>
    <w:rsid w:val="008E1DB2"/>
    <w:rsid w:val="008F0EF9"/>
    <w:rsid w:val="008F22B2"/>
    <w:rsid w:val="008F4C6D"/>
    <w:rsid w:val="0090070B"/>
    <w:rsid w:val="009011AC"/>
    <w:rsid w:val="009011E3"/>
    <w:rsid w:val="00902EF7"/>
    <w:rsid w:val="00910BDD"/>
    <w:rsid w:val="00913701"/>
    <w:rsid w:val="00915A45"/>
    <w:rsid w:val="00916F2A"/>
    <w:rsid w:val="00920D44"/>
    <w:rsid w:val="00921A26"/>
    <w:rsid w:val="00930721"/>
    <w:rsid w:val="00931B79"/>
    <w:rsid w:val="00933409"/>
    <w:rsid w:val="00933810"/>
    <w:rsid w:val="0094529A"/>
    <w:rsid w:val="00946851"/>
    <w:rsid w:val="00953CE5"/>
    <w:rsid w:val="00956451"/>
    <w:rsid w:val="00956478"/>
    <w:rsid w:val="00967244"/>
    <w:rsid w:val="009672FB"/>
    <w:rsid w:val="00970473"/>
    <w:rsid w:val="00970A5D"/>
    <w:rsid w:val="00970D7B"/>
    <w:rsid w:val="00971BE8"/>
    <w:rsid w:val="00972198"/>
    <w:rsid w:val="0097640A"/>
    <w:rsid w:val="0098164D"/>
    <w:rsid w:val="00981677"/>
    <w:rsid w:val="0098646C"/>
    <w:rsid w:val="00987531"/>
    <w:rsid w:val="00997CE1"/>
    <w:rsid w:val="009A203A"/>
    <w:rsid w:val="009C1A0B"/>
    <w:rsid w:val="009C5E89"/>
    <w:rsid w:val="009C6B73"/>
    <w:rsid w:val="009C70EF"/>
    <w:rsid w:val="009C7206"/>
    <w:rsid w:val="009D0046"/>
    <w:rsid w:val="009D12DA"/>
    <w:rsid w:val="009D419F"/>
    <w:rsid w:val="009D4EBF"/>
    <w:rsid w:val="009D551C"/>
    <w:rsid w:val="009D5672"/>
    <w:rsid w:val="009D6015"/>
    <w:rsid w:val="009E7F2A"/>
    <w:rsid w:val="00A0485F"/>
    <w:rsid w:val="00A04E42"/>
    <w:rsid w:val="00A12B6A"/>
    <w:rsid w:val="00A16B25"/>
    <w:rsid w:val="00A364EA"/>
    <w:rsid w:val="00A37AC9"/>
    <w:rsid w:val="00A4033E"/>
    <w:rsid w:val="00A503C5"/>
    <w:rsid w:val="00A5648B"/>
    <w:rsid w:val="00A61211"/>
    <w:rsid w:val="00A658C2"/>
    <w:rsid w:val="00A710C5"/>
    <w:rsid w:val="00A723CD"/>
    <w:rsid w:val="00A75123"/>
    <w:rsid w:val="00A817E9"/>
    <w:rsid w:val="00A82D8E"/>
    <w:rsid w:val="00A82E5B"/>
    <w:rsid w:val="00A86710"/>
    <w:rsid w:val="00A87282"/>
    <w:rsid w:val="00A944D6"/>
    <w:rsid w:val="00A96546"/>
    <w:rsid w:val="00AA263C"/>
    <w:rsid w:val="00AA7400"/>
    <w:rsid w:val="00AB31E0"/>
    <w:rsid w:val="00AB66D4"/>
    <w:rsid w:val="00AB76FB"/>
    <w:rsid w:val="00AC149B"/>
    <w:rsid w:val="00AC15F4"/>
    <w:rsid w:val="00AD5595"/>
    <w:rsid w:val="00AD5870"/>
    <w:rsid w:val="00AE19A8"/>
    <w:rsid w:val="00AE4F33"/>
    <w:rsid w:val="00AE6DAC"/>
    <w:rsid w:val="00AE7C8B"/>
    <w:rsid w:val="00AF286B"/>
    <w:rsid w:val="00B030E7"/>
    <w:rsid w:val="00B05544"/>
    <w:rsid w:val="00B06AE8"/>
    <w:rsid w:val="00B112E4"/>
    <w:rsid w:val="00B16746"/>
    <w:rsid w:val="00B21BD7"/>
    <w:rsid w:val="00B3581B"/>
    <w:rsid w:val="00B3698A"/>
    <w:rsid w:val="00B376EF"/>
    <w:rsid w:val="00B4008B"/>
    <w:rsid w:val="00B4156D"/>
    <w:rsid w:val="00B433A1"/>
    <w:rsid w:val="00B46AFB"/>
    <w:rsid w:val="00B46C7D"/>
    <w:rsid w:val="00B55288"/>
    <w:rsid w:val="00B55EC2"/>
    <w:rsid w:val="00B617DC"/>
    <w:rsid w:val="00B63133"/>
    <w:rsid w:val="00B63766"/>
    <w:rsid w:val="00B65F7F"/>
    <w:rsid w:val="00B67306"/>
    <w:rsid w:val="00B70732"/>
    <w:rsid w:val="00B71B31"/>
    <w:rsid w:val="00B747BE"/>
    <w:rsid w:val="00B77DF7"/>
    <w:rsid w:val="00B77E33"/>
    <w:rsid w:val="00B77FF4"/>
    <w:rsid w:val="00B85554"/>
    <w:rsid w:val="00B858FB"/>
    <w:rsid w:val="00B87876"/>
    <w:rsid w:val="00B93B12"/>
    <w:rsid w:val="00BA40F1"/>
    <w:rsid w:val="00BA6B57"/>
    <w:rsid w:val="00BA7178"/>
    <w:rsid w:val="00BB1401"/>
    <w:rsid w:val="00BB1B5B"/>
    <w:rsid w:val="00BB4922"/>
    <w:rsid w:val="00BC78DC"/>
    <w:rsid w:val="00BD6415"/>
    <w:rsid w:val="00BD6BBB"/>
    <w:rsid w:val="00BD7F57"/>
    <w:rsid w:val="00BE0F72"/>
    <w:rsid w:val="00BE4307"/>
    <w:rsid w:val="00BE5B73"/>
    <w:rsid w:val="00BF33C7"/>
    <w:rsid w:val="00BF34CB"/>
    <w:rsid w:val="00C061C8"/>
    <w:rsid w:val="00C10260"/>
    <w:rsid w:val="00C11420"/>
    <w:rsid w:val="00C11756"/>
    <w:rsid w:val="00C14081"/>
    <w:rsid w:val="00C15ADB"/>
    <w:rsid w:val="00C15C0B"/>
    <w:rsid w:val="00C259AC"/>
    <w:rsid w:val="00C26C27"/>
    <w:rsid w:val="00C325AB"/>
    <w:rsid w:val="00C352AB"/>
    <w:rsid w:val="00C43C37"/>
    <w:rsid w:val="00C44191"/>
    <w:rsid w:val="00C44E5F"/>
    <w:rsid w:val="00C45C77"/>
    <w:rsid w:val="00C60D35"/>
    <w:rsid w:val="00C617A3"/>
    <w:rsid w:val="00C660C5"/>
    <w:rsid w:val="00C71E52"/>
    <w:rsid w:val="00C75ECD"/>
    <w:rsid w:val="00C82726"/>
    <w:rsid w:val="00C97461"/>
    <w:rsid w:val="00C97938"/>
    <w:rsid w:val="00CA49B4"/>
    <w:rsid w:val="00CB029A"/>
    <w:rsid w:val="00CB0BD1"/>
    <w:rsid w:val="00CC47A5"/>
    <w:rsid w:val="00CC4F78"/>
    <w:rsid w:val="00CC53B7"/>
    <w:rsid w:val="00CC5EBD"/>
    <w:rsid w:val="00CD0021"/>
    <w:rsid w:val="00CD0132"/>
    <w:rsid w:val="00CD6164"/>
    <w:rsid w:val="00CE7553"/>
    <w:rsid w:val="00CE7DDD"/>
    <w:rsid w:val="00CF0428"/>
    <w:rsid w:val="00CF4AB0"/>
    <w:rsid w:val="00CF6C63"/>
    <w:rsid w:val="00D020B5"/>
    <w:rsid w:val="00D02DDB"/>
    <w:rsid w:val="00D02E46"/>
    <w:rsid w:val="00D141E7"/>
    <w:rsid w:val="00D14604"/>
    <w:rsid w:val="00D16B19"/>
    <w:rsid w:val="00D2178D"/>
    <w:rsid w:val="00D21F82"/>
    <w:rsid w:val="00D22844"/>
    <w:rsid w:val="00D3451B"/>
    <w:rsid w:val="00D40D68"/>
    <w:rsid w:val="00D45FE0"/>
    <w:rsid w:val="00D51AC5"/>
    <w:rsid w:val="00D562A8"/>
    <w:rsid w:val="00D579D2"/>
    <w:rsid w:val="00D57E67"/>
    <w:rsid w:val="00D60A39"/>
    <w:rsid w:val="00D61712"/>
    <w:rsid w:val="00D65826"/>
    <w:rsid w:val="00D67D2E"/>
    <w:rsid w:val="00D749C9"/>
    <w:rsid w:val="00D74FAF"/>
    <w:rsid w:val="00D758B0"/>
    <w:rsid w:val="00D76009"/>
    <w:rsid w:val="00D807AE"/>
    <w:rsid w:val="00D80C71"/>
    <w:rsid w:val="00D82FCD"/>
    <w:rsid w:val="00D83456"/>
    <w:rsid w:val="00D835CE"/>
    <w:rsid w:val="00D87974"/>
    <w:rsid w:val="00D90232"/>
    <w:rsid w:val="00D91257"/>
    <w:rsid w:val="00D94922"/>
    <w:rsid w:val="00D959B1"/>
    <w:rsid w:val="00DA1901"/>
    <w:rsid w:val="00DA6285"/>
    <w:rsid w:val="00DA7AA5"/>
    <w:rsid w:val="00DB1A5A"/>
    <w:rsid w:val="00DB5426"/>
    <w:rsid w:val="00DB55E9"/>
    <w:rsid w:val="00DB5D5D"/>
    <w:rsid w:val="00DB6DA0"/>
    <w:rsid w:val="00DB6FDA"/>
    <w:rsid w:val="00DC2608"/>
    <w:rsid w:val="00DC4579"/>
    <w:rsid w:val="00DD1BDD"/>
    <w:rsid w:val="00DD3474"/>
    <w:rsid w:val="00DD7893"/>
    <w:rsid w:val="00DE05BE"/>
    <w:rsid w:val="00DE2E44"/>
    <w:rsid w:val="00DE34A8"/>
    <w:rsid w:val="00DE64DC"/>
    <w:rsid w:val="00DE7A64"/>
    <w:rsid w:val="00DF4DA3"/>
    <w:rsid w:val="00E07745"/>
    <w:rsid w:val="00E16CF9"/>
    <w:rsid w:val="00E211A0"/>
    <w:rsid w:val="00E220A2"/>
    <w:rsid w:val="00E2345E"/>
    <w:rsid w:val="00E24ACC"/>
    <w:rsid w:val="00E26D6A"/>
    <w:rsid w:val="00E35441"/>
    <w:rsid w:val="00E354C6"/>
    <w:rsid w:val="00E36975"/>
    <w:rsid w:val="00E37393"/>
    <w:rsid w:val="00E42259"/>
    <w:rsid w:val="00E424C1"/>
    <w:rsid w:val="00E4388E"/>
    <w:rsid w:val="00E47FFA"/>
    <w:rsid w:val="00E50031"/>
    <w:rsid w:val="00E50309"/>
    <w:rsid w:val="00E50FDD"/>
    <w:rsid w:val="00E530E4"/>
    <w:rsid w:val="00E53821"/>
    <w:rsid w:val="00E54D9F"/>
    <w:rsid w:val="00E56D77"/>
    <w:rsid w:val="00E600DD"/>
    <w:rsid w:val="00E715F1"/>
    <w:rsid w:val="00E72388"/>
    <w:rsid w:val="00E72AD1"/>
    <w:rsid w:val="00E80784"/>
    <w:rsid w:val="00E873F7"/>
    <w:rsid w:val="00E90A5E"/>
    <w:rsid w:val="00E96968"/>
    <w:rsid w:val="00E977EC"/>
    <w:rsid w:val="00EA25DC"/>
    <w:rsid w:val="00EA52BD"/>
    <w:rsid w:val="00EB36DF"/>
    <w:rsid w:val="00EC5D3D"/>
    <w:rsid w:val="00EC6A04"/>
    <w:rsid w:val="00EE267D"/>
    <w:rsid w:val="00EF0C2A"/>
    <w:rsid w:val="00EF0D81"/>
    <w:rsid w:val="00EF263F"/>
    <w:rsid w:val="00EF4C72"/>
    <w:rsid w:val="00EF66AF"/>
    <w:rsid w:val="00EF7BE1"/>
    <w:rsid w:val="00F108F0"/>
    <w:rsid w:val="00F129F1"/>
    <w:rsid w:val="00F173F2"/>
    <w:rsid w:val="00F201BB"/>
    <w:rsid w:val="00F3014A"/>
    <w:rsid w:val="00F31860"/>
    <w:rsid w:val="00F35E1A"/>
    <w:rsid w:val="00F45DD4"/>
    <w:rsid w:val="00F50886"/>
    <w:rsid w:val="00F572CB"/>
    <w:rsid w:val="00F610A9"/>
    <w:rsid w:val="00F77583"/>
    <w:rsid w:val="00F83E9C"/>
    <w:rsid w:val="00F86998"/>
    <w:rsid w:val="00F86B0D"/>
    <w:rsid w:val="00F90461"/>
    <w:rsid w:val="00F90E4E"/>
    <w:rsid w:val="00FA106A"/>
    <w:rsid w:val="00FA2A0B"/>
    <w:rsid w:val="00FA5AC5"/>
    <w:rsid w:val="00FA7059"/>
    <w:rsid w:val="00FB104D"/>
    <w:rsid w:val="00FB213D"/>
    <w:rsid w:val="00FB2293"/>
    <w:rsid w:val="00FB3EC6"/>
    <w:rsid w:val="00FD28CF"/>
    <w:rsid w:val="00FD2995"/>
    <w:rsid w:val="00FD2B1A"/>
    <w:rsid w:val="00FD6195"/>
    <w:rsid w:val="00FD64FB"/>
    <w:rsid w:val="00FE13E2"/>
    <w:rsid w:val="00FE644A"/>
    <w:rsid w:val="00FF03EC"/>
    <w:rsid w:val="00FF6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C4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27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6427B"/>
    <w:pPr>
      <w:spacing w:before="240"/>
      <w:outlineLvl w:val="0"/>
    </w:pPr>
    <w:rPr>
      <w:rFonts w:ascii="Helv" w:hAnsi="Helv"/>
      <w:b/>
      <w:sz w:val="24"/>
      <w:u w:val="single"/>
    </w:rPr>
  </w:style>
  <w:style w:type="paragraph" w:styleId="Heading2">
    <w:name w:val="heading 2"/>
    <w:basedOn w:val="Normal"/>
    <w:next w:val="Normal"/>
    <w:link w:val="Heading2Char"/>
    <w:qFormat/>
    <w:rsid w:val="0016427B"/>
    <w:pPr>
      <w:spacing w:before="120"/>
      <w:outlineLvl w:val="1"/>
    </w:pPr>
    <w:rPr>
      <w:rFonts w:ascii="Helv" w:hAnsi="Helv"/>
      <w:b/>
      <w:sz w:val="24"/>
    </w:rPr>
  </w:style>
  <w:style w:type="paragraph" w:styleId="Heading3">
    <w:name w:val="heading 3"/>
    <w:basedOn w:val="Normal"/>
    <w:next w:val="Normal"/>
    <w:link w:val="Heading3Char"/>
    <w:qFormat/>
    <w:rsid w:val="0016427B"/>
    <w:pPr>
      <w:ind w:left="360"/>
      <w:outlineLvl w:val="2"/>
    </w:pPr>
    <w:rPr>
      <w:rFonts w:ascii="Tms Rmn" w:hAnsi="Tms Rmn"/>
      <w:b/>
      <w:sz w:val="24"/>
    </w:rPr>
  </w:style>
  <w:style w:type="character" w:default="1" w:styleId="DefaultParagraphFont">
    <w:name w:val="Default Paragraph Font"/>
    <w:uiPriority w:val="1"/>
    <w:semiHidden/>
    <w:unhideWhenUsed/>
    <w:rsid w:val="001642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427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7F1364"/>
    <w:rPr>
      <w:sz w:val="16"/>
    </w:rPr>
  </w:style>
  <w:style w:type="paragraph" w:styleId="CommentText">
    <w:name w:val="annotation text"/>
    <w:basedOn w:val="Normal"/>
    <w:semiHidden/>
    <w:rsid w:val="007F1364"/>
    <w:pPr>
      <w:spacing w:line="220" w:lineRule="exact"/>
    </w:pPr>
    <w:rPr>
      <w:rFonts w:ascii="Helv" w:hAnsi="Helv"/>
    </w:rPr>
  </w:style>
  <w:style w:type="paragraph" w:customStyle="1" w:styleId="blockhd1">
    <w:name w:val="blockhd1"/>
    <w:basedOn w:val="isonormal"/>
    <w:next w:val="blocktext1"/>
    <w:rsid w:val="0016427B"/>
    <w:pPr>
      <w:keepNext/>
      <w:keepLines/>
      <w:suppressAutoHyphens/>
    </w:pPr>
    <w:rPr>
      <w:b/>
    </w:rPr>
  </w:style>
  <w:style w:type="paragraph" w:customStyle="1" w:styleId="blockhd2">
    <w:name w:val="blockhd2"/>
    <w:basedOn w:val="isonormal"/>
    <w:next w:val="blocktext2"/>
    <w:rsid w:val="0016427B"/>
    <w:pPr>
      <w:keepNext/>
      <w:keepLines/>
      <w:suppressAutoHyphens/>
      <w:ind w:left="302"/>
    </w:pPr>
    <w:rPr>
      <w:b/>
    </w:rPr>
  </w:style>
  <w:style w:type="paragraph" w:customStyle="1" w:styleId="blockhd3">
    <w:name w:val="blockhd3"/>
    <w:basedOn w:val="isonormal"/>
    <w:next w:val="blocktext3"/>
    <w:rsid w:val="0016427B"/>
    <w:pPr>
      <w:keepNext/>
      <w:keepLines/>
      <w:suppressAutoHyphens/>
      <w:ind w:left="605"/>
    </w:pPr>
    <w:rPr>
      <w:b/>
    </w:rPr>
  </w:style>
  <w:style w:type="paragraph" w:customStyle="1" w:styleId="blockhd4">
    <w:name w:val="blockhd4"/>
    <w:basedOn w:val="isonormal"/>
    <w:next w:val="blocktext4"/>
    <w:rsid w:val="0016427B"/>
    <w:pPr>
      <w:keepNext/>
      <w:keepLines/>
      <w:suppressAutoHyphens/>
      <w:ind w:left="907"/>
    </w:pPr>
    <w:rPr>
      <w:b/>
    </w:rPr>
  </w:style>
  <w:style w:type="paragraph" w:customStyle="1" w:styleId="blockhd5">
    <w:name w:val="blockhd5"/>
    <w:basedOn w:val="isonormal"/>
    <w:next w:val="blocktext5"/>
    <w:rsid w:val="0016427B"/>
    <w:pPr>
      <w:keepNext/>
      <w:keepLines/>
      <w:suppressAutoHyphens/>
      <w:ind w:left="1195"/>
    </w:pPr>
    <w:rPr>
      <w:b/>
    </w:rPr>
  </w:style>
  <w:style w:type="paragraph" w:customStyle="1" w:styleId="blockhd6">
    <w:name w:val="blockhd6"/>
    <w:basedOn w:val="isonormal"/>
    <w:next w:val="blocktext6"/>
    <w:rsid w:val="0016427B"/>
    <w:pPr>
      <w:keepNext/>
      <w:keepLines/>
      <w:suppressAutoHyphens/>
      <w:ind w:left="1498"/>
    </w:pPr>
    <w:rPr>
      <w:b/>
    </w:rPr>
  </w:style>
  <w:style w:type="paragraph" w:customStyle="1" w:styleId="blockhd7">
    <w:name w:val="blockhd7"/>
    <w:basedOn w:val="isonormal"/>
    <w:next w:val="blocktext7"/>
    <w:rsid w:val="0016427B"/>
    <w:pPr>
      <w:keepNext/>
      <w:keepLines/>
      <w:suppressAutoHyphens/>
      <w:ind w:left="1800"/>
    </w:pPr>
    <w:rPr>
      <w:b/>
    </w:rPr>
  </w:style>
  <w:style w:type="paragraph" w:customStyle="1" w:styleId="blockhd8">
    <w:name w:val="blockhd8"/>
    <w:basedOn w:val="isonormal"/>
    <w:next w:val="blocktext8"/>
    <w:rsid w:val="0016427B"/>
    <w:pPr>
      <w:keepNext/>
      <w:keepLines/>
      <w:suppressAutoHyphens/>
      <w:ind w:left="2102"/>
    </w:pPr>
    <w:rPr>
      <w:b/>
    </w:rPr>
  </w:style>
  <w:style w:type="paragraph" w:customStyle="1" w:styleId="blockhd9">
    <w:name w:val="blockhd9"/>
    <w:basedOn w:val="isonormal"/>
    <w:next w:val="blocktext9"/>
    <w:rsid w:val="0016427B"/>
    <w:pPr>
      <w:keepNext/>
      <w:keepLines/>
      <w:suppressAutoHyphens/>
      <w:ind w:left="2405"/>
    </w:pPr>
    <w:rPr>
      <w:b/>
    </w:rPr>
  </w:style>
  <w:style w:type="paragraph" w:customStyle="1" w:styleId="blocktext1">
    <w:name w:val="blocktext1"/>
    <w:basedOn w:val="isonormal"/>
    <w:rsid w:val="0016427B"/>
    <w:pPr>
      <w:keepLines/>
      <w:jc w:val="both"/>
    </w:pPr>
  </w:style>
  <w:style w:type="paragraph" w:customStyle="1" w:styleId="blocktext2">
    <w:name w:val="blocktext2"/>
    <w:basedOn w:val="isonormal"/>
    <w:rsid w:val="0016427B"/>
    <w:pPr>
      <w:keepLines/>
      <w:ind w:left="302"/>
      <w:jc w:val="both"/>
    </w:pPr>
  </w:style>
  <w:style w:type="paragraph" w:customStyle="1" w:styleId="blocktext3">
    <w:name w:val="blocktext3"/>
    <w:basedOn w:val="isonormal"/>
    <w:rsid w:val="0016427B"/>
    <w:pPr>
      <w:keepLines/>
      <w:ind w:left="600"/>
      <w:jc w:val="both"/>
    </w:pPr>
  </w:style>
  <w:style w:type="paragraph" w:customStyle="1" w:styleId="blocktext4">
    <w:name w:val="blocktext4"/>
    <w:basedOn w:val="isonormal"/>
    <w:link w:val="blocktext4Char"/>
    <w:rsid w:val="0016427B"/>
    <w:pPr>
      <w:keepLines/>
      <w:ind w:left="907"/>
      <w:jc w:val="both"/>
    </w:pPr>
  </w:style>
  <w:style w:type="paragraph" w:customStyle="1" w:styleId="blocktext5">
    <w:name w:val="blocktext5"/>
    <w:basedOn w:val="isonormal"/>
    <w:rsid w:val="0016427B"/>
    <w:pPr>
      <w:keepLines/>
      <w:ind w:left="1195"/>
      <w:jc w:val="both"/>
    </w:pPr>
  </w:style>
  <w:style w:type="paragraph" w:customStyle="1" w:styleId="blocktext6">
    <w:name w:val="blocktext6"/>
    <w:basedOn w:val="isonormal"/>
    <w:rsid w:val="0016427B"/>
    <w:pPr>
      <w:keepLines/>
      <w:ind w:left="1498"/>
      <w:jc w:val="both"/>
    </w:pPr>
  </w:style>
  <w:style w:type="paragraph" w:customStyle="1" w:styleId="blocktext7">
    <w:name w:val="blocktext7"/>
    <w:basedOn w:val="isonormal"/>
    <w:rsid w:val="0016427B"/>
    <w:pPr>
      <w:keepLines/>
      <w:ind w:left="1800"/>
      <w:jc w:val="both"/>
    </w:pPr>
  </w:style>
  <w:style w:type="paragraph" w:customStyle="1" w:styleId="blocktext8">
    <w:name w:val="blocktext8"/>
    <w:basedOn w:val="isonormal"/>
    <w:rsid w:val="0016427B"/>
    <w:pPr>
      <w:keepLines/>
      <w:ind w:left="2102"/>
      <w:jc w:val="both"/>
    </w:pPr>
  </w:style>
  <w:style w:type="paragraph" w:customStyle="1" w:styleId="blocktext9">
    <w:name w:val="blocktext9"/>
    <w:basedOn w:val="isonormal"/>
    <w:rsid w:val="0016427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6427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6427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6427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6427B"/>
    <w:pPr>
      <w:spacing w:before="0"/>
      <w:jc w:val="both"/>
    </w:pPr>
  </w:style>
  <w:style w:type="paragraph" w:customStyle="1" w:styleId="isof2">
    <w:name w:val="isof2"/>
    <w:basedOn w:val="isonormal"/>
    <w:rsid w:val="0016427B"/>
    <w:pPr>
      <w:spacing w:before="0"/>
      <w:jc w:val="both"/>
    </w:pPr>
    <w:rPr>
      <w:b/>
    </w:rPr>
  </w:style>
  <w:style w:type="paragraph" w:customStyle="1" w:styleId="isof3">
    <w:name w:val="isof3"/>
    <w:basedOn w:val="isonormal"/>
    <w:rsid w:val="0016427B"/>
    <w:pPr>
      <w:spacing w:before="0" w:line="240" w:lineRule="auto"/>
      <w:jc w:val="center"/>
    </w:pPr>
    <w:rPr>
      <w:b/>
      <w:caps/>
      <w:sz w:val="24"/>
    </w:rPr>
  </w:style>
  <w:style w:type="paragraph" w:customStyle="1" w:styleId="isof4">
    <w:name w:val="isof4"/>
    <w:basedOn w:val="isonormal"/>
    <w:rsid w:val="007F1364"/>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6427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6427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6427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6427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6427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6427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6427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6427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6427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6427B"/>
    <w:pPr>
      <w:keepLines/>
      <w:tabs>
        <w:tab w:val="right" w:pos="180"/>
        <w:tab w:val="left" w:pos="300"/>
      </w:tabs>
      <w:ind w:left="300" w:hanging="300"/>
      <w:jc w:val="both"/>
    </w:pPr>
    <w:rPr>
      <w:b/>
    </w:rPr>
  </w:style>
  <w:style w:type="paragraph" w:customStyle="1" w:styleId="outlinetxt2">
    <w:name w:val="outlinetxt2"/>
    <w:basedOn w:val="isonormal"/>
    <w:rsid w:val="0016427B"/>
    <w:pPr>
      <w:keepLines/>
      <w:tabs>
        <w:tab w:val="right" w:pos="480"/>
        <w:tab w:val="left" w:pos="600"/>
      </w:tabs>
      <w:ind w:left="600" w:hanging="600"/>
      <w:jc w:val="both"/>
    </w:pPr>
    <w:rPr>
      <w:b/>
    </w:rPr>
  </w:style>
  <w:style w:type="paragraph" w:customStyle="1" w:styleId="outlinetxt3">
    <w:name w:val="outlinetxt3"/>
    <w:basedOn w:val="isonormal"/>
    <w:link w:val="outlinetxt3Char"/>
    <w:rsid w:val="0016427B"/>
    <w:pPr>
      <w:keepLines/>
      <w:tabs>
        <w:tab w:val="right" w:pos="780"/>
        <w:tab w:val="left" w:pos="900"/>
      </w:tabs>
      <w:ind w:left="900" w:hanging="900"/>
      <w:jc w:val="both"/>
    </w:pPr>
    <w:rPr>
      <w:b/>
    </w:rPr>
  </w:style>
  <w:style w:type="paragraph" w:customStyle="1" w:styleId="outlinetxt4">
    <w:name w:val="outlinetxt4"/>
    <w:basedOn w:val="isonormal"/>
    <w:link w:val="outlinetxt4Char"/>
    <w:rsid w:val="0016427B"/>
    <w:pPr>
      <w:keepLines/>
      <w:tabs>
        <w:tab w:val="right" w:pos="1080"/>
        <w:tab w:val="left" w:pos="1200"/>
      </w:tabs>
      <w:ind w:left="1200" w:hanging="1200"/>
      <w:jc w:val="both"/>
    </w:pPr>
    <w:rPr>
      <w:b/>
    </w:rPr>
  </w:style>
  <w:style w:type="paragraph" w:customStyle="1" w:styleId="outlinetxt5">
    <w:name w:val="outlinetxt5"/>
    <w:basedOn w:val="isonormal"/>
    <w:link w:val="outlinetxt5Char"/>
    <w:rsid w:val="0016427B"/>
    <w:pPr>
      <w:keepLines/>
      <w:tabs>
        <w:tab w:val="right" w:pos="1380"/>
        <w:tab w:val="left" w:pos="1500"/>
      </w:tabs>
      <w:ind w:left="1500" w:hanging="1500"/>
      <w:jc w:val="both"/>
    </w:pPr>
    <w:rPr>
      <w:b/>
    </w:rPr>
  </w:style>
  <w:style w:type="paragraph" w:customStyle="1" w:styleId="outlinetxt6">
    <w:name w:val="outlinetxt6"/>
    <w:basedOn w:val="isonormal"/>
    <w:rsid w:val="0016427B"/>
    <w:pPr>
      <w:keepLines/>
      <w:tabs>
        <w:tab w:val="right" w:pos="1680"/>
        <w:tab w:val="left" w:pos="1800"/>
      </w:tabs>
      <w:ind w:left="1800" w:hanging="1800"/>
      <w:jc w:val="both"/>
    </w:pPr>
    <w:rPr>
      <w:b/>
    </w:rPr>
  </w:style>
  <w:style w:type="paragraph" w:customStyle="1" w:styleId="outlinetxt7">
    <w:name w:val="outlinetxt7"/>
    <w:basedOn w:val="isonormal"/>
    <w:rsid w:val="0016427B"/>
    <w:pPr>
      <w:keepLines/>
      <w:tabs>
        <w:tab w:val="right" w:pos="1980"/>
        <w:tab w:val="left" w:pos="2100"/>
      </w:tabs>
      <w:ind w:left="2100" w:hanging="2100"/>
      <w:jc w:val="both"/>
    </w:pPr>
    <w:rPr>
      <w:b/>
    </w:rPr>
  </w:style>
  <w:style w:type="paragraph" w:customStyle="1" w:styleId="outlinetxt8">
    <w:name w:val="outlinetxt8"/>
    <w:basedOn w:val="isonormal"/>
    <w:rsid w:val="0016427B"/>
    <w:pPr>
      <w:keepLines/>
      <w:tabs>
        <w:tab w:val="right" w:pos="2280"/>
        <w:tab w:val="left" w:pos="2400"/>
      </w:tabs>
      <w:ind w:left="2400" w:hanging="2400"/>
      <w:jc w:val="both"/>
    </w:pPr>
    <w:rPr>
      <w:b/>
    </w:rPr>
  </w:style>
  <w:style w:type="paragraph" w:customStyle="1" w:styleId="outlinetxt9">
    <w:name w:val="outlinetxt9"/>
    <w:basedOn w:val="isonormal"/>
    <w:rsid w:val="0016427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6427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6427B"/>
    <w:pPr>
      <w:keepLines/>
      <w:framePr w:w="1872" w:wrap="around" w:vAnchor="text" w:hAnchor="page" w:x="1080" w:y="1"/>
    </w:pPr>
    <w:rPr>
      <w:b/>
      <w:caps/>
    </w:rPr>
  </w:style>
  <w:style w:type="paragraph" w:customStyle="1" w:styleId="sectiontitlecenter">
    <w:name w:val="section title center"/>
    <w:basedOn w:val="isonormal"/>
    <w:rsid w:val="0016427B"/>
    <w:pPr>
      <w:keepNext/>
      <w:keepLines/>
      <w:pBdr>
        <w:top w:val="single" w:sz="6" w:space="3" w:color="auto"/>
      </w:pBdr>
      <w:jc w:val="center"/>
    </w:pPr>
    <w:rPr>
      <w:b/>
      <w:caps/>
      <w:sz w:val="24"/>
    </w:rPr>
  </w:style>
  <w:style w:type="paragraph" w:customStyle="1" w:styleId="sectiontitleflushleft">
    <w:name w:val="section title flush left"/>
    <w:basedOn w:val="isonormal"/>
    <w:rsid w:val="0016427B"/>
    <w:pPr>
      <w:keepNext/>
      <w:keepLines/>
      <w:pBdr>
        <w:top w:val="single" w:sz="6" w:space="3" w:color="auto"/>
      </w:pBdr>
    </w:pPr>
    <w:rPr>
      <w:b/>
      <w:caps/>
      <w:sz w:val="24"/>
    </w:rPr>
  </w:style>
  <w:style w:type="paragraph" w:customStyle="1" w:styleId="columnheading">
    <w:name w:val="column heading"/>
    <w:basedOn w:val="isonormal"/>
    <w:rsid w:val="0016427B"/>
    <w:pPr>
      <w:keepNext/>
      <w:keepLines/>
      <w:spacing w:before="0"/>
      <w:jc w:val="center"/>
    </w:pPr>
    <w:rPr>
      <w:b/>
    </w:rPr>
  </w:style>
  <w:style w:type="paragraph" w:customStyle="1" w:styleId="title12">
    <w:name w:val="title12"/>
    <w:basedOn w:val="isonormal"/>
    <w:next w:val="isonormal"/>
    <w:rsid w:val="0016427B"/>
    <w:pPr>
      <w:keepNext/>
      <w:keepLines/>
      <w:spacing w:before="0" w:line="240" w:lineRule="auto"/>
      <w:jc w:val="center"/>
    </w:pPr>
    <w:rPr>
      <w:b/>
      <w:caps/>
      <w:sz w:val="24"/>
    </w:rPr>
  </w:style>
  <w:style w:type="paragraph" w:customStyle="1" w:styleId="title18">
    <w:name w:val="title18"/>
    <w:basedOn w:val="isonormal"/>
    <w:next w:val="isonormal"/>
    <w:rsid w:val="0016427B"/>
    <w:pPr>
      <w:spacing w:before="0" w:line="360" w:lineRule="exact"/>
      <w:jc w:val="center"/>
    </w:pPr>
    <w:rPr>
      <w:b/>
      <w:caps/>
      <w:sz w:val="36"/>
    </w:rPr>
  </w:style>
  <w:style w:type="paragraph" w:styleId="List3">
    <w:name w:val="List 3"/>
    <w:basedOn w:val="Normal"/>
    <w:rsid w:val="007F1364"/>
    <w:pPr>
      <w:ind w:left="1080" w:hanging="360"/>
      <w:jc w:val="center"/>
    </w:pPr>
    <w:rPr>
      <w:b/>
      <w:caps/>
      <w:sz w:val="24"/>
    </w:rPr>
  </w:style>
  <w:style w:type="paragraph" w:styleId="ListNumber">
    <w:name w:val="List Number"/>
    <w:basedOn w:val="Normal"/>
    <w:rsid w:val="007F1364"/>
    <w:pPr>
      <w:ind w:left="360" w:hanging="360"/>
    </w:pPr>
  </w:style>
  <w:style w:type="paragraph" w:customStyle="1" w:styleId="center">
    <w:name w:val="center"/>
    <w:basedOn w:val="isonormal"/>
    <w:rsid w:val="0016427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link w:val="isonormalChar"/>
    <w:rsid w:val="0016427B"/>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16427B"/>
    <w:pPr>
      <w:spacing w:before="60"/>
    </w:pPr>
  </w:style>
  <w:style w:type="paragraph" w:styleId="Index1">
    <w:name w:val="index 1"/>
    <w:basedOn w:val="Normal"/>
    <w:next w:val="Normal"/>
    <w:semiHidden/>
    <w:rsid w:val="007F1364"/>
    <w:pPr>
      <w:tabs>
        <w:tab w:val="right" w:leader="dot" w:pos="10080"/>
      </w:tabs>
      <w:ind w:left="200" w:hanging="200"/>
    </w:pPr>
  </w:style>
  <w:style w:type="paragraph" w:styleId="TableofAuthorities">
    <w:name w:val="table of authorities"/>
    <w:basedOn w:val="Normal"/>
    <w:next w:val="Normal"/>
    <w:semiHidden/>
    <w:rsid w:val="007F1364"/>
    <w:pPr>
      <w:tabs>
        <w:tab w:val="right" w:leader="dot" w:pos="10080"/>
      </w:tabs>
      <w:ind w:left="200" w:hanging="200"/>
    </w:pPr>
  </w:style>
  <w:style w:type="paragraph" w:customStyle="1" w:styleId="sidetext">
    <w:name w:val="sidetext"/>
    <w:basedOn w:val="isonormal"/>
    <w:rsid w:val="0016427B"/>
    <w:pPr>
      <w:spacing w:before="0" w:line="240" w:lineRule="auto"/>
      <w:jc w:val="center"/>
    </w:pPr>
    <w:rPr>
      <w:sz w:val="52"/>
    </w:rPr>
  </w:style>
  <w:style w:type="paragraph" w:styleId="Date">
    <w:name w:val="Date"/>
    <w:basedOn w:val="Normal"/>
    <w:rsid w:val="007F1364"/>
    <w:pPr>
      <w:jc w:val="right"/>
    </w:pPr>
    <w:rPr>
      <w:sz w:val="22"/>
    </w:rPr>
  </w:style>
  <w:style w:type="paragraph" w:customStyle="1" w:styleId="ISOCircular">
    <w:name w:val="ISOCircular"/>
    <w:basedOn w:val="Normal"/>
    <w:rsid w:val="007F1364"/>
    <w:pPr>
      <w:jc w:val="left"/>
    </w:pPr>
    <w:rPr>
      <w:i/>
      <w:caps/>
      <w:sz w:val="116"/>
    </w:rPr>
  </w:style>
  <w:style w:type="paragraph" w:customStyle="1" w:styleId="LineOfBusiness">
    <w:name w:val="LineOfBusiness"/>
    <w:basedOn w:val="Normal"/>
    <w:rsid w:val="007F1364"/>
    <w:pPr>
      <w:tabs>
        <w:tab w:val="left" w:pos="2160"/>
      </w:tabs>
      <w:jc w:val="left"/>
    </w:pPr>
    <w:rPr>
      <w:sz w:val="22"/>
    </w:rPr>
  </w:style>
  <w:style w:type="paragraph" w:customStyle="1" w:styleId="MailDate">
    <w:name w:val="MailDate"/>
    <w:basedOn w:val="Normal"/>
    <w:rsid w:val="007F1364"/>
    <w:pPr>
      <w:jc w:val="right"/>
    </w:pPr>
    <w:rPr>
      <w:caps/>
      <w:sz w:val="22"/>
    </w:rPr>
  </w:style>
  <w:style w:type="paragraph" w:customStyle="1" w:styleId="tabletxtdecpage">
    <w:name w:val="tabletxt dec page"/>
    <w:basedOn w:val="isonormal"/>
    <w:rsid w:val="0016427B"/>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F1364"/>
  </w:style>
  <w:style w:type="paragraph" w:customStyle="1" w:styleId="space8">
    <w:name w:val="space8"/>
    <w:basedOn w:val="isonormal"/>
    <w:next w:val="blocktext1"/>
    <w:rsid w:val="0016427B"/>
    <w:pPr>
      <w:spacing w:before="0" w:line="160" w:lineRule="exact"/>
      <w:jc w:val="both"/>
    </w:pPr>
  </w:style>
  <w:style w:type="paragraph" w:customStyle="1" w:styleId="space4">
    <w:name w:val="space4"/>
    <w:basedOn w:val="isonormal"/>
    <w:next w:val="blocktext1"/>
    <w:rsid w:val="0016427B"/>
    <w:pPr>
      <w:spacing w:before="0" w:line="80" w:lineRule="exact"/>
      <w:jc w:val="both"/>
    </w:pPr>
  </w:style>
  <w:style w:type="character" w:customStyle="1" w:styleId="isonormalChar">
    <w:name w:val="isonormal Char"/>
    <w:link w:val="isonormal"/>
    <w:rsid w:val="003531C0"/>
    <w:rPr>
      <w:rFonts w:ascii="Arial" w:hAnsi="Arial"/>
    </w:rPr>
  </w:style>
  <w:style w:type="character" w:customStyle="1" w:styleId="blocktext4Char">
    <w:name w:val="blocktext4 Char"/>
    <w:basedOn w:val="isonormalChar"/>
    <w:link w:val="blocktext4"/>
    <w:rsid w:val="003531C0"/>
    <w:rPr>
      <w:rFonts w:ascii="Arial" w:hAnsi="Arial"/>
    </w:rPr>
  </w:style>
  <w:style w:type="character" w:customStyle="1" w:styleId="outlinetxt5Char">
    <w:name w:val="outlinetxt5 Char"/>
    <w:link w:val="outlinetxt5"/>
    <w:rsid w:val="00A86710"/>
    <w:rPr>
      <w:rFonts w:ascii="Arial" w:hAnsi="Arial"/>
      <w:b/>
    </w:rPr>
  </w:style>
  <w:style w:type="character" w:customStyle="1" w:styleId="outlinetxt4Char">
    <w:name w:val="outlinetxt4 Char"/>
    <w:link w:val="outlinetxt4"/>
    <w:rsid w:val="0003573A"/>
    <w:rPr>
      <w:rFonts w:ascii="Arial" w:hAnsi="Arial"/>
      <w:b/>
    </w:rPr>
  </w:style>
  <w:style w:type="character" w:customStyle="1" w:styleId="outlinetxt3Char">
    <w:name w:val="outlinetxt3 Char"/>
    <w:link w:val="outlinetxt3"/>
    <w:rsid w:val="009C70EF"/>
    <w:rPr>
      <w:rFonts w:ascii="Arial" w:hAnsi="Arial"/>
      <w:b/>
    </w:rPr>
  </w:style>
  <w:style w:type="character" w:customStyle="1" w:styleId="outlinetxt1Char">
    <w:name w:val="outlinetxt1 Char"/>
    <w:link w:val="outlinetxt1"/>
    <w:rsid w:val="009C70EF"/>
    <w:rPr>
      <w:rFonts w:ascii="Arial" w:hAnsi="Arial"/>
      <w:b/>
    </w:rPr>
  </w:style>
  <w:style w:type="paragraph" w:customStyle="1" w:styleId="title14">
    <w:name w:val="title14"/>
    <w:basedOn w:val="isonormal"/>
    <w:next w:val="isonormal"/>
    <w:rsid w:val="0016427B"/>
    <w:pPr>
      <w:keepNext/>
      <w:keepLines/>
      <w:spacing w:before="0" w:line="240" w:lineRule="auto"/>
      <w:jc w:val="center"/>
    </w:pPr>
    <w:rPr>
      <w:b/>
      <w:caps/>
      <w:sz w:val="28"/>
    </w:rPr>
  </w:style>
  <w:style w:type="paragraph" w:customStyle="1" w:styleId="title16">
    <w:name w:val="title16"/>
    <w:basedOn w:val="isonormal"/>
    <w:next w:val="isonormal"/>
    <w:rsid w:val="0016427B"/>
    <w:pPr>
      <w:keepNext/>
      <w:keepLines/>
      <w:spacing w:before="0" w:line="240" w:lineRule="auto"/>
      <w:jc w:val="center"/>
    </w:pPr>
    <w:rPr>
      <w:b/>
      <w:caps/>
      <w:sz w:val="32"/>
    </w:rPr>
  </w:style>
  <w:style w:type="paragraph" w:customStyle="1" w:styleId="title24">
    <w:name w:val="title24"/>
    <w:basedOn w:val="isonormal"/>
    <w:next w:val="isonormal"/>
    <w:rsid w:val="0016427B"/>
    <w:pPr>
      <w:keepNext/>
      <w:keepLines/>
      <w:spacing w:before="0" w:line="240" w:lineRule="auto"/>
      <w:jc w:val="center"/>
    </w:pPr>
    <w:rPr>
      <w:b/>
      <w:caps/>
      <w:sz w:val="48"/>
    </w:rPr>
  </w:style>
  <w:style w:type="paragraph" w:customStyle="1" w:styleId="title30">
    <w:name w:val="title30"/>
    <w:basedOn w:val="isonormal"/>
    <w:next w:val="isonormal"/>
    <w:rsid w:val="0016427B"/>
    <w:pPr>
      <w:keepNext/>
      <w:keepLines/>
      <w:spacing w:before="0" w:line="240" w:lineRule="auto"/>
      <w:jc w:val="center"/>
    </w:pPr>
    <w:rPr>
      <w:b/>
      <w:caps/>
      <w:sz w:val="60"/>
    </w:rPr>
  </w:style>
  <w:style w:type="paragraph" w:customStyle="1" w:styleId="columnheading12">
    <w:name w:val="column heading12"/>
    <w:basedOn w:val="isonormal"/>
    <w:rsid w:val="0016427B"/>
    <w:pPr>
      <w:keepNext/>
      <w:keepLines/>
      <w:spacing w:before="0" w:line="240" w:lineRule="auto"/>
      <w:jc w:val="center"/>
    </w:pPr>
    <w:rPr>
      <w:b/>
      <w:sz w:val="24"/>
    </w:rPr>
  </w:style>
  <w:style w:type="paragraph" w:customStyle="1" w:styleId="columnheading14">
    <w:name w:val="column heading14"/>
    <w:basedOn w:val="isonormal"/>
    <w:rsid w:val="0016427B"/>
    <w:pPr>
      <w:keepNext/>
      <w:keepLines/>
      <w:spacing w:before="0" w:line="240" w:lineRule="auto"/>
      <w:jc w:val="center"/>
    </w:pPr>
    <w:rPr>
      <w:b/>
      <w:sz w:val="28"/>
    </w:rPr>
  </w:style>
  <w:style w:type="paragraph" w:customStyle="1" w:styleId="columnheading16">
    <w:name w:val="column heading16"/>
    <w:basedOn w:val="isonormal"/>
    <w:rsid w:val="0016427B"/>
    <w:pPr>
      <w:keepNext/>
      <w:keepLines/>
      <w:spacing w:before="0" w:line="240" w:lineRule="auto"/>
      <w:jc w:val="center"/>
    </w:pPr>
    <w:rPr>
      <w:b/>
      <w:sz w:val="32"/>
    </w:rPr>
  </w:style>
  <w:style w:type="paragraph" w:customStyle="1" w:styleId="columnheading18">
    <w:name w:val="column heading18"/>
    <w:basedOn w:val="isonormal"/>
    <w:rsid w:val="0016427B"/>
    <w:pPr>
      <w:keepNext/>
      <w:keepLines/>
      <w:spacing w:before="0" w:line="240" w:lineRule="auto"/>
      <w:jc w:val="center"/>
    </w:pPr>
    <w:rPr>
      <w:b/>
      <w:sz w:val="36"/>
    </w:rPr>
  </w:style>
  <w:style w:type="paragraph" w:customStyle="1" w:styleId="columnheading24">
    <w:name w:val="column heading24"/>
    <w:basedOn w:val="isonormal"/>
    <w:rsid w:val="0016427B"/>
    <w:pPr>
      <w:keepNext/>
      <w:keepLines/>
      <w:spacing w:before="0" w:line="240" w:lineRule="auto"/>
      <w:jc w:val="center"/>
    </w:pPr>
    <w:rPr>
      <w:b/>
      <w:sz w:val="48"/>
    </w:rPr>
  </w:style>
  <w:style w:type="paragraph" w:customStyle="1" w:styleId="tabletext8">
    <w:name w:val="tabletext8"/>
    <w:basedOn w:val="isonormal"/>
    <w:rsid w:val="0016427B"/>
    <w:pPr>
      <w:spacing w:before="60"/>
    </w:pPr>
    <w:rPr>
      <w:sz w:val="16"/>
    </w:rPr>
  </w:style>
  <w:style w:type="paragraph" w:customStyle="1" w:styleId="TEXT12">
    <w:name w:val="TEXT12"/>
    <w:basedOn w:val="isonormal"/>
    <w:rsid w:val="0016427B"/>
    <w:pPr>
      <w:spacing w:line="240" w:lineRule="auto"/>
    </w:pPr>
    <w:rPr>
      <w:sz w:val="24"/>
    </w:rPr>
  </w:style>
  <w:style w:type="paragraph" w:customStyle="1" w:styleId="TEXT14">
    <w:name w:val="TEXT14"/>
    <w:basedOn w:val="isonormal"/>
    <w:rsid w:val="0016427B"/>
    <w:pPr>
      <w:spacing w:line="240" w:lineRule="auto"/>
    </w:pPr>
    <w:rPr>
      <w:sz w:val="28"/>
    </w:rPr>
  </w:style>
  <w:style w:type="paragraph" w:customStyle="1" w:styleId="TEXT16">
    <w:name w:val="TEXT16"/>
    <w:basedOn w:val="isonormal"/>
    <w:rsid w:val="0016427B"/>
    <w:pPr>
      <w:spacing w:line="240" w:lineRule="auto"/>
    </w:pPr>
    <w:rPr>
      <w:sz w:val="32"/>
    </w:rPr>
  </w:style>
  <w:style w:type="paragraph" w:customStyle="1" w:styleId="TEXT18">
    <w:name w:val="TEXT18"/>
    <w:basedOn w:val="isonormal"/>
    <w:rsid w:val="0016427B"/>
    <w:pPr>
      <w:spacing w:line="240" w:lineRule="auto"/>
    </w:pPr>
    <w:rPr>
      <w:sz w:val="36"/>
    </w:rPr>
  </w:style>
  <w:style w:type="paragraph" w:customStyle="1" w:styleId="TEXT24">
    <w:name w:val="TEXT24"/>
    <w:basedOn w:val="isonormal"/>
    <w:rsid w:val="0016427B"/>
    <w:pPr>
      <w:spacing w:line="240" w:lineRule="auto"/>
    </w:pPr>
    <w:rPr>
      <w:sz w:val="48"/>
    </w:rPr>
  </w:style>
  <w:style w:type="table" w:styleId="TableGrid">
    <w:name w:val="Table Grid"/>
    <w:basedOn w:val="TableNormal"/>
    <w:rsid w:val="0016427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6427B"/>
    <w:pPr>
      <w:spacing w:before="0" w:line="40" w:lineRule="exact"/>
      <w:jc w:val="both"/>
    </w:pPr>
  </w:style>
  <w:style w:type="paragraph" w:customStyle="1" w:styleId="tablerow4">
    <w:name w:val="tablerow4"/>
    <w:basedOn w:val="isonormal"/>
    <w:next w:val="tabletext"/>
    <w:rsid w:val="0016427B"/>
    <w:pPr>
      <w:spacing w:before="0" w:line="80" w:lineRule="exact"/>
      <w:jc w:val="both"/>
    </w:pPr>
  </w:style>
  <w:style w:type="character" w:customStyle="1" w:styleId="Heading1Char">
    <w:name w:val="Heading 1 Char"/>
    <w:link w:val="Heading1"/>
    <w:rsid w:val="0016427B"/>
    <w:rPr>
      <w:rFonts w:ascii="Helv" w:hAnsi="Helv"/>
      <w:b/>
      <w:sz w:val="24"/>
      <w:u w:val="single"/>
    </w:rPr>
  </w:style>
  <w:style w:type="character" w:customStyle="1" w:styleId="Heading2Char">
    <w:name w:val="Heading 2 Char"/>
    <w:link w:val="Heading2"/>
    <w:rsid w:val="0016427B"/>
    <w:rPr>
      <w:rFonts w:ascii="Helv" w:hAnsi="Helv"/>
      <w:b/>
      <w:sz w:val="24"/>
    </w:rPr>
  </w:style>
  <w:style w:type="character" w:customStyle="1" w:styleId="Heading3Char">
    <w:name w:val="Heading 3 Char"/>
    <w:link w:val="Heading3"/>
    <w:rsid w:val="0016427B"/>
    <w:rPr>
      <w:rFonts w:ascii="Tms Rmn" w:hAnsi="Tms Rmn"/>
      <w:b/>
      <w:sz w:val="24"/>
    </w:rPr>
  </w:style>
  <w:style w:type="paragraph" w:customStyle="1" w:styleId="tablehead">
    <w:name w:val="tablehead"/>
    <w:basedOn w:val="isonormal"/>
    <w:rsid w:val="0016427B"/>
    <w:pPr>
      <w:spacing w:before="40" w:after="20" w:line="190" w:lineRule="exact"/>
      <w:jc w:val="center"/>
    </w:pPr>
    <w:rPr>
      <w:b/>
      <w:sz w:val="18"/>
    </w:rPr>
  </w:style>
  <w:style w:type="paragraph" w:customStyle="1" w:styleId="tabletext11">
    <w:name w:val="tabletext1/1"/>
    <w:basedOn w:val="isonormal"/>
    <w:rsid w:val="0016427B"/>
    <w:pPr>
      <w:spacing w:before="20" w:after="20" w:line="190" w:lineRule="exact"/>
    </w:pPr>
    <w:rPr>
      <w:sz w:val="18"/>
    </w:rPr>
  </w:style>
  <w:style w:type="character" w:customStyle="1" w:styleId="HeaderChar">
    <w:name w:val="Header Char"/>
    <w:link w:val="Header"/>
    <w:rsid w:val="0016427B"/>
    <w:rPr>
      <w:rFonts w:ascii="Arial" w:hAnsi="Arial"/>
    </w:rPr>
  </w:style>
  <w:style w:type="character" w:customStyle="1" w:styleId="FooterChar">
    <w:name w:val="Footer Char"/>
    <w:link w:val="Footer"/>
    <w:rsid w:val="0016427B"/>
    <w:rPr>
      <w:rFonts w:ascii="Arial" w:hAnsi="Arial"/>
    </w:rPr>
  </w:style>
  <w:style w:type="paragraph" w:styleId="BalloonText">
    <w:name w:val="Balloon Text"/>
    <w:basedOn w:val="Normal"/>
    <w:link w:val="BalloonTextChar"/>
    <w:rsid w:val="0040564E"/>
    <w:rPr>
      <w:rFonts w:ascii="Tahoma" w:hAnsi="Tahoma" w:cs="Tahoma"/>
      <w:sz w:val="16"/>
      <w:szCs w:val="16"/>
    </w:rPr>
  </w:style>
  <w:style w:type="character" w:customStyle="1" w:styleId="BalloonTextChar">
    <w:name w:val="Balloon Text Char"/>
    <w:link w:val="BalloonText"/>
    <w:rsid w:val="0040564E"/>
    <w:rPr>
      <w:rFonts w:ascii="Tahoma" w:hAnsi="Tahoma" w:cs="Tahoma"/>
      <w:sz w:val="16"/>
      <w:szCs w:val="16"/>
    </w:rPr>
  </w:style>
  <w:style w:type="character" w:customStyle="1" w:styleId="formlink">
    <w:name w:val="formlink"/>
    <w:rsid w:val="0016427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6</NumberOfPages>
    <DocumentName xmlns="a86cc342-0045-41e2-80e9-abdb777d2eca">LI-AG-2021-026 - 003 - BP 03 03 05 22 Final.docx</DocumentName>
    <LOB xmlns="a86cc342-0045-41e2-80e9-abdb777d2eca">4</LOB>
    <Filings xmlns="a86cc342-0045-41e2-80e9-abdb777d2eca" xsi:nil="true"/>
    <AdditionalCircularNumbers xmlns="a86cc342-0045-41e2-80e9-abdb777d2eca">LI-BP-2021-130
LI-CF-2021-077
LI-CL-2021-051
LI-CM-2021-029
LI-FR-2021-096
LI-OP-2021-030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I28738</AuthorId>
    <CircularDocDescription xmlns="a86cc342-0045-41e2-80e9-abdb777d2eca">BP 03 03 05 22 Final</CircularDocDescription>
    <Date_x0020_Modified xmlns="a86cc342-0045-41e2-80e9-abdb777d2eca">2021-11-16T16:17:44+00:00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CL-2021-OEND1, which revises multiple Florida Commercial Lines endorsements in response to 2021 Fla. Laws ch ___ (former S.B. 76), has been amended and approved. Effective Date: July 1, 2022</KeyMessage>
    <CircularNumber xmlns="a86cc342-0045-41e2-80e9-abdb777d2eca">LI-AG-2021-026</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Rajan, Kiran</AuthorName>
    <Sequence xmlns="a86cc342-0045-41e2-80e9-abdb777d2eca">2</Sequence>
    <ServiceModuleString xmlns="a86cc342-0045-41e2-80e9-abdb777d2eca">Forms;</ServiceModuleString>
    <CircId xmlns="a86cc342-0045-41e2-80e9-abdb777d2eca">34204</CircId>
    <IncludeWithPDF xmlns="a86cc342-0045-41e2-80e9-abdb777d2eca">true</IncludeWithPDF>
    <ApplicableLOBs xmlns="a86cc342-0045-41e2-80e9-abdb777d2eca">
      <Value>4</Value>
      <Value>5</Value>
      <Value>7</Value>
      <Value>8</Value>
      <Value>18</Value>
      <Value>26</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COMMERCIAL LINES ENDORSEMENTS AMENDED AND APPROVED</CircularTitle>
    <Jurs xmlns="a86cc342-0045-41e2-80e9-abdb777d2eca">
      <Value>10</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BC0D-26D5-465D-B4FA-6ABA802EFD98}"/>
</file>

<file path=customXml/itemProps2.xml><?xml version="1.0" encoding="utf-8"?>
<ds:datastoreItem xmlns:ds="http://schemas.openxmlformats.org/officeDocument/2006/customXml" ds:itemID="{7A991013-0299-4211-9A29-C92C339D41E5}"/>
</file>

<file path=customXml/itemProps3.xml><?xml version="1.0" encoding="utf-8"?>
<ds:datastoreItem xmlns:ds="http://schemas.openxmlformats.org/officeDocument/2006/customXml" ds:itemID="{527F9C6D-D15B-4810-A648-E0E4422F1906}"/>
</file>

<file path=customXml/itemProps4.xml><?xml version="1.0" encoding="utf-8"?>
<ds:datastoreItem xmlns:ds="http://schemas.openxmlformats.org/officeDocument/2006/customXml" ds:itemID="{068597B6-BF09-4CCC-9C6F-98FF8DEB3748}"/>
</file>

<file path=docProps/app.xml><?xml version="1.0" encoding="utf-8"?>
<Properties xmlns="http://schemas.openxmlformats.org/officeDocument/2006/extended-properties" xmlns:vt="http://schemas.openxmlformats.org/officeDocument/2006/docPropsVTypes">
  <Template>FORMSADDINAUTO</Template>
  <TotalTime>0</TotalTime>
  <Pages>5</Pages>
  <Words>2645</Words>
  <Characters>13189</Characters>
  <Application>Microsoft Office Word</Application>
  <DocSecurity>0</DocSecurity>
  <Lines>461</Lines>
  <Paragraphs>114</Paragraphs>
  <ScaleCrop>false</ScaleCrop>
  <HeadingPairs>
    <vt:vector size="2" baseType="variant">
      <vt:variant>
        <vt:lpstr>Title</vt:lpstr>
      </vt:variant>
      <vt:variant>
        <vt:i4>1</vt:i4>
      </vt:variant>
    </vt:vector>
  </HeadingPairs>
  <TitlesOfParts>
    <vt:vector size="1" baseType="lpstr">
      <vt:lpstr>FLORIDA CHANGES</vt:lpstr>
    </vt:vector>
  </TitlesOfParts>
  <Manager/>
  <Company/>
  <LinksUpToDate>false</LinksUpToDate>
  <CharactersWithSpaces>15868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5</dc:description>
  <cp:lastModifiedBy/>
  <cp:revision>1</cp:revision>
  <cp:lastPrinted>2007-05-31T19:04:00Z</cp:lastPrinted>
  <dcterms:created xsi:type="dcterms:W3CDTF">2021-07-06T19:43:00Z</dcterms:created>
  <dcterms:modified xsi:type="dcterms:W3CDTF">2021-11-16T16:17:00Z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6</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BP03030719_3.doc</vt:lpwstr>
  </property>
  <property fmtid="{D5CDD505-2E9C-101B-9397-08002B2CF9AE}" pid="11" name="DocumentStatus">
    <vt:lpwstr>C</vt:lpwstr>
  </property>
  <property fmtid="{D5CDD505-2E9C-101B-9397-08002B2CF9AE}" pid="12" name="DocumentTitle">
    <vt:lpwstr>FLORIDA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BP03030212    </vt:lpwstr>
  </property>
  <property fmtid="{D5CDD505-2E9C-101B-9397-08002B2CF9AE}" pid="18" name="Form: Action">
    <vt:lpwstr>R   </vt:lpwstr>
  </property>
  <property fmtid="{D5CDD505-2E9C-101B-9397-08002B2CF9AE}" pid="19" name="Form: BaseFormNumber">
    <vt:lpwstr>BP0303    </vt:lpwstr>
  </property>
  <property fmtid="{D5CDD505-2E9C-101B-9397-08002B2CF9AE}" pid="20" name="Form: Cancellation">
    <vt:lpwstr>N</vt:lpwstr>
  </property>
  <property fmtid="{D5CDD505-2E9C-101B-9397-08002B2CF9AE}" pid="21" name="Form: CategoryCode">
    <vt:lpwstr>03</vt:lpwstr>
  </property>
  <property fmtid="{D5CDD505-2E9C-101B-9397-08002B2CF9AE}" pid="22" name="Form: CentralDistribution">
    <vt:lpwstr>Y</vt:lpwstr>
  </property>
  <property fmtid="{D5CDD505-2E9C-101B-9397-08002B2CF9AE}" pid="23" name="Form: DisplayFormNumber">
    <vt:lpwstr>BP 03 03 02 12      </vt:lpwstr>
  </property>
  <property fmtid="{D5CDD505-2E9C-101B-9397-08002B2CF9AE}" pid="24" name="Form: EditionDate">
    <vt:lpwstr>0212</vt:lpwstr>
  </property>
  <property fmtid="{D5CDD505-2E9C-101B-9397-08002B2CF9AE}" pid="25" name="Form: EditionDateCentury">
    <vt:lpwstr>20120201</vt:lpwstr>
  </property>
  <property fmtid="{D5CDD505-2E9C-101B-9397-08002B2CF9AE}" pid="26" name="Form: EditionDateInd">
    <vt:lpwstr>Y</vt:lpwstr>
  </property>
  <property fmtid="{D5CDD505-2E9C-101B-9397-08002B2CF9AE}" pid="27" name="Form: EffectiveDate">
    <vt:lpwstr>2013-04-01T00:00:00Z</vt:lpwstr>
  </property>
  <property fmtid="{D5CDD505-2E9C-101B-9397-08002B2CF9AE}" pid="28" name="Form: FilingId">
    <vt:lpwstr>BP-2011-OCAN1    </vt:lpwstr>
  </property>
  <property fmtid="{D5CDD505-2E9C-101B-9397-08002B2CF9AE}" pid="29" name="Form: FormNumber">
    <vt:lpwstr>BP03030212    </vt:lpwstr>
  </property>
  <property fmtid="{D5CDD505-2E9C-101B-9397-08002B2CF9AE}" pid="30" name="Form: FormType">
    <vt:lpwstr>E   </vt:lpwstr>
  </property>
  <property fmtid="{D5CDD505-2E9C-101B-9397-08002B2CF9AE}" pid="31" name="Form: Jurisdiction">
    <vt:lpwstr>FL</vt:lpwstr>
  </property>
  <property fmtid="{D5CDD505-2E9C-101B-9397-08002B2CF9AE}" pid="32" name="Form: Language">
    <vt:lpwstr>E   </vt:lpwstr>
  </property>
  <property fmtid="{D5CDD505-2E9C-101B-9397-08002B2CF9AE}" pid="33" name="Form: LOB">
    <vt:lpwstr>BP</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Florida Sinkhole Revisions S.B. 408</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8.00000000000000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__bk830024000500030033000300330003002300130023000200020002000200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I63473</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2012-03-12T16:32:44Z</vt:lpwstr>
  </property>
  <property fmtid="{D5CDD505-2E9C-101B-9397-08002B2CF9AE}" pid="61" name="NoCopyright$">
    <vt:lpwstr>© Insurance Services Office, Inc.,xxxx</vt:lpwstr>
  </property>
  <property fmtid="{D5CDD505-2E9C-101B-9397-08002B2CF9AE}" pid="62" name="NumberOfLeaves">
    <vt:lpwstr>3</vt:lpwstr>
  </property>
  <property fmtid="{D5CDD505-2E9C-101B-9397-08002B2CF9AE}" pid="63" name="NumberOfPages">
    <vt:lpwstr>6</vt:lpwstr>
  </property>
  <property fmtid="{D5CDD505-2E9C-101B-9397-08002B2CF9AE}" pid="64" name="Order">
    <vt:lpwstr>19722100.0000000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Ramlackhan, Angie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Ramlac</vt:lpwstr>
  </property>
  <property fmtid="{D5CDD505-2E9C-101B-9397-08002B2CF9AE}" pid="79" name="WorkflowStatus">
    <vt:lpwstr/>
  </property>
  <property fmtid="{D5CDD505-2E9C-101B-9397-08002B2CF9AE}" pid="80" name="xd_ProgID">
    <vt:lpwstr/>
  </property>
  <property fmtid="{D5CDD505-2E9C-101B-9397-08002B2CF9AE}" pid="81" name="_NewReviewCycle">
    <vt:lpwstr/>
  </property>
  <property fmtid="{D5CDD505-2E9C-101B-9397-08002B2CF9AE}" pid="82" name="_UIVersionString">
    <vt:lpwstr>1.0</vt:lpwstr>
  </property>
  <property fmtid="{D5CDD505-2E9C-101B-9397-08002B2CF9AE}" pid="83" name="_docset_NoMedatataSyncRequired">
    <vt:lpwstr>False</vt:lpwstr>
  </property>
</Properties>
</file>