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C476F8" w14:textId="7EF6A064" w:rsidR="00797FF0" w:rsidRPr="00911F92" w:rsidRDefault="00797FF0" w:rsidP="000C5484">
      <w:pPr>
        <w:pStyle w:val="title18"/>
      </w:pPr>
      <w:bookmarkStart w:id="0" w:name="_Hlk74572583"/>
      <w:r w:rsidRPr="00911F92">
        <w:t>CANNABIS COVERAGE</w:t>
      </w:r>
    </w:p>
    <w:p w14:paraId="7614F0FE" w14:textId="77777777" w:rsidR="00AA3C18" w:rsidRPr="00AA3C18" w:rsidRDefault="00AA3C18" w:rsidP="000C5484">
      <w:pPr>
        <w:pStyle w:val="isonormal"/>
        <w:sectPr w:rsidR="00AA3C18" w:rsidRPr="00AA3C18" w:rsidSect="00684E8D">
          <w:headerReference w:type="even" r:id="rId11"/>
          <w:headerReference w:type="default" r:id="rId12"/>
          <w:footerReference w:type="even" r:id="rId13"/>
          <w:footerReference w:type="default" r:id="rId14"/>
          <w:headerReference w:type="first" r:id="rId15"/>
          <w:footerReference w:type="first" r:id="rId16"/>
          <w:type w:val="continuous"/>
          <w:pgSz w:w="12240" w:h="15840" w:code="1"/>
          <w:pgMar w:top="1080" w:right="1080" w:bottom="1380" w:left="1080" w:header="1080" w:footer="240" w:gutter="0"/>
          <w:pgNumType w:start="1"/>
          <w:cols w:space="720"/>
          <w:titlePg/>
          <w:docGrid w:linePitch="360"/>
        </w:sectPr>
      </w:pPr>
    </w:p>
    <w:p w14:paraId="1C6E2581" w14:textId="77777777" w:rsidR="00797FF0" w:rsidRPr="008178B1" w:rsidRDefault="00797FF0" w:rsidP="000C5484">
      <w:pPr>
        <w:pStyle w:val="blocktext1"/>
      </w:pPr>
    </w:p>
    <w:p w14:paraId="48A188A0" w14:textId="77777777" w:rsidR="00797FF0" w:rsidRPr="008178B1" w:rsidRDefault="00911F92" w:rsidP="000C5484">
      <w:pPr>
        <w:pStyle w:val="blocktext1"/>
      </w:pPr>
      <w:r w:rsidRPr="008178B1">
        <w:t>This endorsement modifies insurance provided under the following:</w:t>
      </w:r>
    </w:p>
    <w:p w14:paraId="780335E4" w14:textId="77777777" w:rsidR="0078071F" w:rsidRPr="0078071F" w:rsidRDefault="00911F92" w:rsidP="000C5484">
      <w:pPr>
        <w:pStyle w:val="blockhd2"/>
      </w:pPr>
      <w:r w:rsidRPr="008178B1">
        <w:rPr>
          <w:bCs/>
        </w:rPr>
        <w:br/>
      </w:r>
      <w:r w:rsidRPr="008178B1">
        <w:rPr>
          <w:b w:val="0"/>
          <w:bCs/>
        </w:rPr>
        <w:t>BUILDING AND PERSONAL PROPERTY COVERAGE FORM</w:t>
      </w:r>
      <w:r w:rsidRPr="008178B1">
        <w:rPr>
          <w:b w:val="0"/>
          <w:bCs/>
        </w:rPr>
        <w:br/>
        <w:t>BUSINESS INCOME (AND EXTRA EXPENSE) COVERAGE FORM</w:t>
      </w:r>
      <w:r w:rsidR="00631A12" w:rsidRPr="008178B1">
        <w:rPr>
          <w:b w:val="0"/>
          <w:bCs/>
        </w:rPr>
        <w:br/>
      </w:r>
      <w:r w:rsidRPr="008178B1">
        <w:rPr>
          <w:b w:val="0"/>
          <w:bCs/>
        </w:rPr>
        <w:t>BUSINESS INCOME (WITHOUT EXTRA EXPENSE) COVERAGE FORM</w:t>
      </w:r>
      <w:r w:rsidR="00631A12" w:rsidRPr="008178B1">
        <w:rPr>
          <w:b w:val="0"/>
          <w:bCs/>
        </w:rPr>
        <w:br/>
      </w:r>
      <w:r w:rsidRPr="008178B1">
        <w:rPr>
          <w:b w:val="0"/>
        </w:rPr>
        <w:t>CONDOMINIUM COMMERCIAL UNIT-OWNERS COVERAGE FORM</w:t>
      </w:r>
      <w:r>
        <w:rPr>
          <w:b w:val="0"/>
        </w:rPr>
        <w:br/>
      </w:r>
      <w:r w:rsidRPr="008178B1">
        <w:rPr>
          <w:b w:val="0"/>
          <w:bCs/>
        </w:rPr>
        <w:t>EXTRA EXPENSE COVERAGE FORM</w:t>
      </w:r>
      <w:r>
        <w:rPr>
          <w:b w:val="0"/>
          <w:bCs/>
        </w:rPr>
        <w:br/>
      </w:r>
      <w:r w:rsidRPr="008178B1">
        <w:rPr>
          <w:b w:val="0"/>
          <w:bCs/>
        </w:rPr>
        <w:t>STANDARD PROPERTY POLICY</w:t>
      </w:r>
    </w:p>
    <w:p w14:paraId="2E376EE1" w14:textId="77777777" w:rsidR="00797FF0" w:rsidRPr="008178B1" w:rsidRDefault="00797FF0" w:rsidP="000C5484">
      <w:pPr>
        <w:pStyle w:val="columnheading"/>
      </w:pPr>
    </w:p>
    <w:p w14:paraId="1FA57BBE" w14:textId="77777777" w:rsidR="00797FF0" w:rsidRPr="008178B1" w:rsidRDefault="00911F92" w:rsidP="000C5484">
      <w:pPr>
        <w:pStyle w:val="columnheading"/>
      </w:pPr>
      <w:r w:rsidRPr="008178B1">
        <w:t>SCHEDULE</w:t>
      </w:r>
    </w:p>
    <w:p w14:paraId="2A88DEDF" w14:textId="77777777" w:rsidR="00797FF0" w:rsidRPr="008178B1" w:rsidRDefault="00797FF0" w:rsidP="000C5484">
      <w:pPr>
        <w:pStyle w:val="columnheading"/>
      </w:pPr>
    </w:p>
    <w:tbl>
      <w:tblPr>
        <w:tblW w:w="10080" w:type="dxa"/>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61" w:type="dxa"/>
          <w:right w:w="61" w:type="dxa"/>
        </w:tblCellMar>
        <w:tblLook w:val="00A0" w:firstRow="1" w:lastRow="0" w:firstColumn="1" w:lastColumn="0" w:noHBand="0" w:noVBand="0"/>
      </w:tblPr>
      <w:tblGrid>
        <w:gridCol w:w="268"/>
        <w:gridCol w:w="10"/>
        <w:gridCol w:w="285"/>
        <w:gridCol w:w="330"/>
        <w:gridCol w:w="1607"/>
        <w:gridCol w:w="285"/>
        <w:gridCol w:w="285"/>
        <w:gridCol w:w="330"/>
        <w:gridCol w:w="1073"/>
        <w:gridCol w:w="1148"/>
        <w:gridCol w:w="285"/>
        <w:gridCol w:w="285"/>
        <w:gridCol w:w="267"/>
        <w:gridCol w:w="1415"/>
        <w:gridCol w:w="254"/>
        <w:gridCol w:w="15"/>
        <w:gridCol w:w="1615"/>
        <w:gridCol w:w="323"/>
      </w:tblGrid>
      <w:tr w:rsidR="00114280" w14:paraId="153F9E3A" w14:textId="77777777" w:rsidTr="005A1E76">
        <w:trPr>
          <w:cantSplit/>
        </w:trPr>
        <w:tc>
          <w:tcPr>
            <w:tcW w:w="7917" w:type="dxa"/>
            <w:gridSpan w:val="14"/>
            <w:tcBorders>
              <w:top w:val="single" w:sz="4" w:space="0" w:color="auto"/>
              <w:left w:val="single" w:sz="4" w:space="0" w:color="auto"/>
              <w:right w:val="single" w:sz="6" w:space="0" w:color="auto"/>
            </w:tcBorders>
            <w:shd w:val="clear" w:color="auto" w:fill="auto"/>
            <w:vAlign w:val="bottom"/>
          </w:tcPr>
          <w:p w14:paraId="5FDAE95A" w14:textId="77777777" w:rsidR="000E33B0" w:rsidRPr="005A1E76" w:rsidRDefault="00911F92" w:rsidP="000C5484">
            <w:pPr>
              <w:pStyle w:val="tabletext"/>
              <w:jc w:val="center"/>
              <w:rPr>
                <w:b/>
                <w:bCs/>
              </w:rPr>
            </w:pPr>
            <w:r w:rsidRPr="005A1E76">
              <w:rPr>
                <w:b/>
                <w:bCs/>
              </w:rPr>
              <w:t>Coverage</w:t>
            </w:r>
          </w:p>
        </w:tc>
        <w:tc>
          <w:tcPr>
            <w:tcW w:w="2220" w:type="dxa"/>
            <w:gridSpan w:val="4"/>
            <w:tcBorders>
              <w:top w:val="single" w:sz="4" w:space="0" w:color="auto"/>
              <w:right w:val="single" w:sz="4" w:space="0" w:color="auto"/>
            </w:tcBorders>
            <w:shd w:val="clear" w:color="auto" w:fill="auto"/>
            <w:vAlign w:val="bottom"/>
          </w:tcPr>
          <w:p w14:paraId="6C370174" w14:textId="77777777" w:rsidR="000E33B0" w:rsidRPr="005A1E76" w:rsidRDefault="00911F92" w:rsidP="000C5484">
            <w:pPr>
              <w:pStyle w:val="tabletext"/>
              <w:jc w:val="center"/>
              <w:rPr>
                <w:b/>
                <w:bCs/>
              </w:rPr>
            </w:pPr>
            <w:r w:rsidRPr="005A1E76">
              <w:rPr>
                <w:b/>
                <w:bCs/>
              </w:rPr>
              <w:t>Limit Of Insurance</w:t>
            </w:r>
            <w:r w:rsidRPr="005A1E76">
              <w:rPr>
                <w:b/>
                <w:bCs/>
              </w:rPr>
              <w:br/>
              <w:t>(Per Occurrence)</w:t>
            </w:r>
          </w:p>
        </w:tc>
      </w:tr>
      <w:tr w:rsidR="00114280" w14:paraId="07F464A7" w14:textId="77777777" w:rsidTr="008110D7">
        <w:trPr>
          <w:cantSplit/>
        </w:trPr>
        <w:tc>
          <w:tcPr>
            <w:tcW w:w="7917" w:type="dxa"/>
            <w:gridSpan w:val="14"/>
            <w:tcBorders>
              <w:left w:val="single" w:sz="4" w:space="0" w:color="auto"/>
              <w:right w:val="single" w:sz="6" w:space="0" w:color="auto"/>
            </w:tcBorders>
            <w:shd w:val="clear" w:color="auto" w:fill="auto"/>
          </w:tcPr>
          <w:p w14:paraId="44A5DDE1" w14:textId="77777777" w:rsidR="000E33B0" w:rsidRPr="005A1E76" w:rsidRDefault="00911F92" w:rsidP="000C5484">
            <w:pPr>
              <w:pStyle w:val="tabletext"/>
              <w:rPr>
                <w:b/>
                <w:bCs/>
              </w:rPr>
            </w:pPr>
            <w:r w:rsidRPr="005A1E76">
              <w:rPr>
                <w:b/>
                <w:bCs/>
              </w:rPr>
              <w:t xml:space="preserve">Coverage 1 </w:t>
            </w:r>
            <w:r w:rsidRPr="005A1E76">
              <w:rPr>
                <w:rFonts w:cs="Arial"/>
                <w:b/>
                <w:bCs/>
              </w:rPr>
              <w:t>–</w:t>
            </w:r>
            <w:r w:rsidRPr="005A1E76">
              <w:rPr>
                <w:b/>
                <w:bCs/>
              </w:rPr>
              <w:t xml:space="preserve"> </w:t>
            </w:r>
            <w:r w:rsidR="005B34C0" w:rsidRPr="005A1E76">
              <w:rPr>
                <w:b/>
                <w:bCs/>
              </w:rPr>
              <w:t xml:space="preserve">Your </w:t>
            </w:r>
            <w:r w:rsidRPr="005A1E76">
              <w:rPr>
                <w:b/>
                <w:bCs/>
              </w:rPr>
              <w:t>Cannabis Stock</w:t>
            </w:r>
          </w:p>
        </w:tc>
        <w:tc>
          <w:tcPr>
            <w:tcW w:w="270" w:type="dxa"/>
            <w:gridSpan w:val="2"/>
            <w:tcBorders>
              <w:right w:val="nil"/>
            </w:tcBorders>
            <w:shd w:val="clear" w:color="auto" w:fill="auto"/>
          </w:tcPr>
          <w:p w14:paraId="2A3DCD2B" w14:textId="77777777" w:rsidR="000E33B0" w:rsidRPr="005A1E76" w:rsidRDefault="00911F92" w:rsidP="000C5484">
            <w:pPr>
              <w:pStyle w:val="tabletext"/>
              <w:rPr>
                <w:b/>
                <w:bCs/>
              </w:rPr>
            </w:pPr>
            <w:r w:rsidRPr="005A1E76">
              <w:rPr>
                <w:b/>
                <w:bCs/>
              </w:rPr>
              <w:t>$</w:t>
            </w:r>
          </w:p>
        </w:tc>
        <w:tc>
          <w:tcPr>
            <w:tcW w:w="1950" w:type="dxa"/>
            <w:gridSpan w:val="2"/>
            <w:tcBorders>
              <w:left w:val="nil"/>
              <w:right w:val="single" w:sz="4" w:space="0" w:color="auto"/>
            </w:tcBorders>
            <w:shd w:val="clear" w:color="auto" w:fill="auto"/>
          </w:tcPr>
          <w:p w14:paraId="1FF4A897" w14:textId="77777777" w:rsidR="000E33B0" w:rsidRPr="005A1E76" w:rsidRDefault="000E33B0" w:rsidP="000C5484">
            <w:pPr>
              <w:pStyle w:val="tabletext"/>
              <w:rPr>
                <w:b/>
                <w:bCs/>
              </w:rPr>
            </w:pPr>
          </w:p>
        </w:tc>
      </w:tr>
      <w:tr w:rsidR="00114280" w14:paraId="7CD7450C" w14:textId="77777777" w:rsidTr="008110D7">
        <w:trPr>
          <w:cantSplit/>
        </w:trPr>
        <w:tc>
          <w:tcPr>
            <w:tcW w:w="7917" w:type="dxa"/>
            <w:gridSpan w:val="14"/>
            <w:tcBorders>
              <w:left w:val="single" w:sz="4" w:space="0" w:color="auto"/>
              <w:right w:val="single" w:sz="6" w:space="0" w:color="auto"/>
            </w:tcBorders>
            <w:shd w:val="clear" w:color="auto" w:fill="auto"/>
          </w:tcPr>
          <w:p w14:paraId="45C60C32" w14:textId="77777777" w:rsidR="00147B2F" w:rsidRPr="005A1E76" w:rsidRDefault="00911F92" w:rsidP="000C5484">
            <w:pPr>
              <w:pStyle w:val="tabletext"/>
              <w:rPr>
                <w:b/>
                <w:bCs/>
              </w:rPr>
            </w:pPr>
            <w:r w:rsidRPr="005A1E76">
              <w:rPr>
                <w:b/>
                <w:bCs/>
              </w:rPr>
              <w:t xml:space="preserve">Coverage 2 </w:t>
            </w:r>
            <w:r w:rsidRPr="005A1E76">
              <w:rPr>
                <w:rFonts w:cs="Arial"/>
                <w:b/>
                <w:bCs/>
              </w:rPr>
              <w:t>–</w:t>
            </w:r>
            <w:r w:rsidRPr="005A1E76">
              <w:rPr>
                <w:b/>
                <w:bCs/>
              </w:rPr>
              <w:t xml:space="preserve"> Cannabis Stock Of Others</w:t>
            </w:r>
          </w:p>
        </w:tc>
        <w:tc>
          <w:tcPr>
            <w:tcW w:w="270" w:type="dxa"/>
            <w:gridSpan w:val="2"/>
            <w:tcBorders>
              <w:right w:val="nil"/>
            </w:tcBorders>
            <w:shd w:val="clear" w:color="auto" w:fill="auto"/>
          </w:tcPr>
          <w:p w14:paraId="59CEB679" w14:textId="77777777" w:rsidR="00147B2F" w:rsidRPr="005A1E76" w:rsidRDefault="00911F92" w:rsidP="000C5484">
            <w:pPr>
              <w:pStyle w:val="tabletext"/>
              <w:rPr>
                <w:b/>
                <w:bCs/>
              </w:rPr>
            </w:pPr>
            <w:r w:rsidRPr="005A1E76">
              <w:rPr>
                <w:b/>
                <w:bCs/>
              </w:rPr>
              <w:t>$</w:t>
            </w:r>
          </w:p>
        </w:tc>
        <w:tc>
          <w:tcPr>
            <w:tcW w:w="1950" w:type="dxa"/>
            <w:gridSpan w:val="2"/>
            <w:tcBorders>
              <w:left w:val="nil"/>
              <w:right w:val="single" w:sz="4" w:space="0" w:color="auto"/>
            </w:tcBorders>
            <w:shd w:val="clear" w:color="auto" w:fill="auto"/>
          </w:tcPr>
          <w:p w14:paraId="6A3B37C4" w14:textId="77777777" w:rsidR="00147B2F" w:rsidRPr="005A1E76" w:rsidRDefault="00147B2F" w:rsidP="000C5484">
            <w:pPr>
              <w:pStyle w:val="tabletext"/>
              <w:rPr>
                <w:b/>
                <w:bCs/>
              </w:rPr>
            </w:pPr>
          </w:p>
        </w:tc>
      </w:tr>
      <w:tr w:rsidR="00114280" w14:paraId="7FBB9B54" w14:textId="77777777" w:rsidTr="008110D7">
        <w:trPr>
          <w:cantSplit/>
        </w:trPr>
        <w:tc>
          <w:tcPr>
            <w:tcW w:w="7917" w:type="dxa"/>
            <w:gridSpan w:val="14"/>
            <w:tcBorders>
              <w:top w:val="single" w:sz="6" w:space="0" w:color="auto"/>
              <w:left w:val="single" w:sz="4" w:space="0" w:color="auto"/>
              <w:bottom w:val="single" w:sz="6" w:space="0" w:color="auto"/>
              <w:right w:val="single" w:sz="6" w:space="0" w:color="auto"/>
            </w:tcBorders>
            <w:shd w:val="clear" w:color="auto" w:fill="auto"/>
          </w:tcPr>
          <w:p w14:paraId="6980DE4F" w14:textId="77777777" w:rsidR="00147B2F" w:rsidRPr="005A1E76" w:rsidRDefault="00911F92" w:rsidP="000C5484">
            <w:pPr>
              <w:pStyle w:val="tabletext"/>
              <w:rPr>
                <w:b/>
                <w:bCs/>
              </w:rPr>
            </w:pPr>
            <w:r w:rsidRPr="005A1E76">
              <w:rPr>
                <w:b/>
                <w:bCs/>
              </w:rPr>
              <w:t xml:space="preserve">Coverage 3 </w:t>
            </w:r>
            <w:r w:rsidRPr="005A1E76">
              <w:rPr>
                <w:rFonts w:cs="Arial"/>
                <w:b/>
                <w:bCs/>
              </w:rPr>
              <w:t>–</w:t>
            </w:r>
            <w:r w:rsidRPr="005A1E76">
              <w:rPr>
                <w:b/>
                <w:bCs/>
              </w:rPr>
              <w:t xml:space="preserve"> Cannabis Business Income</w:t>
            </w:r>
          </w:p>
        </w:tc>
        <w:tc>
          <w:tcPr>
            <w:tcW w:w="270" w:type="dxa"/>
            <w:gridSpan w:val="2"/>
            <w:tcBorders>
              <w:top w:val="single" w:sz="6" w:space="0" w:color="auto"/>
              <w:left w:val="single" w:sz="6" w:space="0" w:color="auto"/>
              <w:bottom w:val="single" w:sz="6" w:space="0" w:color="auto"/>
              <w:right w:val="nil"/>
            </w:tcBorders>
            <w:shd w:val="clear" w:color="auto" w:fill="auto"/>
          </w:tcPr>
          <w:p w14:paraId="0FDD6DC5" w14:textId="77777777" w:rsidR="00147B2F" w:rsidRPr="005A1E76" w:rsidRDefault="00911F92" w:rsidP="000C5484">
            <w:pPr>
              <w:pStyle w:val="tabletext"/>
              <w:rPr>
                <w:b/>
                <w:bCs/>
              </w:rPr>
            </w:pPr>
            <w:r w:rsidRPr="005A1E76">
              <w:rPr>
                <w:b/>
                <w:bCs/>
              </w:rPr>
              <w:t>$</w:t>
            </w:r>
          </w:p>
        </w:tc>
        <w:tc>
          <w:tcPr>
            <w:tcW w:w="1950" w:type="dxa"/>
            <w:gridSpan w:val="2"/>
            <w:tcBorders>
              <w:top w:val="single" w:sz="6" w:space="0" w:color="auto"/>
              <w:left w:val="nil"/>
              <w:bottom w:val="single" w:sz="6" w:space="0" w:color="auto"/>
              <w:right w:val="single" w:sz="4" w:space="0" w:color="auto"/>
            </w:tcBorders>
            <w:shd w:val="clear" w:color="auto" w:fill="auto"/>
          </w:tcPr>
          <w:p w14:paraId="3CC8D5B7" w14:textId="77777777" w:rsidR="00147B2F" w:rsidRPr="005A1E76" w:rsidRDefault="00147B2F" w:rsidP="000C5484">
            <w:pPr>
              <w:pStyle w:val="tabletext"/>
              <w:rPr>
                <w:b/>
                <w:bCs/>
              </w:rPr>
            </w:pPr>
          </w:p>
        </w:tc>
      </w:tr>
      <w:tr w:rsidR="00114280" w14:paraId="64201F62" w14:textId="77777777" w:rsidTr="008110D7">
        <w:trPr>
          <w:cantSplit/>
        </w:trPr>
        <w:tc>
          <w:tcPr>
            <w:tcW w:w="7917" w:type="dxa"/>
            <w:gridSpan w:val="14"/>
            <w:tcBorders>
              <w:top w:val="single" w:sz="6" w:space="0" w:color="auto"/>
              <w:left w:val="single" w:sz="4" w:space="0" w:color="auto"/>
              <w:bottom w:val="single" w:sz="6" w:space="0" w:color="auto"/>
              <w:right w:val="single" w:sz="6" w:space="0" w:color="auto"/>
            </w:tcBorders>
            <w:shd w:val="clear" w:color="auto" w:fill="auto"/>
          </w:tcPr>
          <w:p w14:paraId="5B42DB27" w14:textId="77777777" w:rsidR="00147B2F" w:rsidRPr="005A1E76" w:rsidRDefault="00911F92" w:rsidP="000C5484">
            <w:pPr>
              <w:pStyle w:val="tabletext"/>
              <w:rPr>
                <w:b/>
                <w:bCs/>
              </w:rPr>
            </w:pPr>
            <w:r w:rsidRPr="005A1E76">
              <w:rPr>
                <w:b/>
                <w:bCs/>
              </w:rPr>
              <w:t xml:space="preserve">Coverage 4 </w:t>
            </w:r>
            <w:r w:rsidRPr="005A1E76">
              <w:rPr>
                <w:rFonts w:cs="Arial"/>
                <w:b/>
                <w:bCs/>
              </w:rPr>
              <w:t>–</w:t>
            </w:r>
            <w:r w:rsidRPr="005A1E76">
              <w:rPr>
                <w:b/>
                <w:bCs/>
              </w:rPr>
              <w:t xml:space="preserve"> Cannabis Extra Expense</w:t>
            </w:r>
          </w:p>
        </w:tc>
        <w:tc>
          <w:tcPr>
            <w:tcW w:w="270" w:type="dxa"/>
            <w:gridSpan w:val="2"/>
            <w:tcBorders>
              <w:top w:val="single" w:sz="6" w:space="0" w:color="auto"/>
              <w:left w:val="single" w:sz="6" w:space="0" w:color="auto"/>
              <w:bottom w:val="single" w:sz="6" w:space="0" w:color="auto"/>
              <w:right w:val="nil"/>
            </w:tcBorders>
            <w:shd w:val="clear" w:color="auto" w:fill="auto"/>
          </w:tcPr>
          <w:p w14:paraId="2EDE47E7" w14:textId="77777777" w:rsidR="00147B2F" w:rsidRPr="005A1E76" w:rsidRDefault="00911F92" w:rsidP="000C5484">
            <w:pPr>
              <w:pStyle w:val="tabletext"/>
              <w:rPr>
                <w:b/>
                <w:bCs/>
              </w:rPr>
            </w:pPr>
            <w:r w:rsidRPr="005A1E76">
              <w:rPr>
                <w:b/>
                <w:bCs/>
              </w:rPr>
              <w:t>$</w:t>
            </w:r>
          </w:p>
        </w:tc>
        <w:tc>
          <w:tcPr>
            <w:tcW w:w="1950" w:type="dxa"/>
            <w:gridSpan w:val="2"/>
            <w:tcBorders>
              <w:top w:val="single" w:sz="6" w:space="0" w:color="auto"/>
              <w:left w:val="nil"/>
              <w:bottom w:val="single" w:sz="6" w:space="0" w:color="auto"/>
              <w:right w:val="single" w:sz="4" w:space="0" w:color="auto"/>
            </w:tcBorders>
            <w:shd w:val="clear" w:color="auto" w:fill="auto"/>
          </w:tcPr>
          <w:p w14:paraId="20792F81" w14:textId="77777777" w:rsidR="00147B2F" w:rsidRPr="005A1E76" w:rsidRDefault="00147B2F" w:rsidP="000C5484">
            <w:pPr>
              <w:pStyle w:val="tabletext"/>
              <w:rPr>
                <w:b/>
                <w:bCs/>
              </w:rPr>
            </w:pPr>
          </w:p>
        </w:tc>
      </w:tr>
      <w:tr w:rsidR="00114280" w14:paraId="02FC9548" w14:textId="77777777" w:rsidTr="008110D7">
        <w:trPr>
          <w:cantSplit/>
          <w:trHeight w:hRule="exact" w:val="58"/>
        </w:trPr>
        <w:tc>
          <w:tcPr>
            <w:tcW w:w="10137" w:type="dxa"/>
            <w:gridSpan w:val="18"/>
            <w:tcBorders>
              <w:top w:val="single" w:sz="6" w:space="0" w:color="auto"/>
              <w:left w:val="single" w:sz="4" w:space="0" w:color="auto"/>
              <w:bottom w:val="nil"/>
              <w:right w:val="single" w:sz="4" w:space="0" w:color="auto"/>
            </w:tcBorders>
            <w:shd w:val="clear" w:color="auto" w:fill="auto"/>
            <w:vAlign w:val="bottom"/>
          </w:tcPr>
          <w:p w14:paraId="3F60E34B" w14:textId="77777777" w:rsidR="00147B2F" w:rsidRPr="005A1E76" w:rsidRDefault="00911F92" w:rsidP="000C5484">
            <w:pPr>
              <w:pStyle w:val="tabletext"/>
              <w:rPr>
                <w:b/>
                <w:bCs/>
              </w:rPr>
            </w:pPr>
            <w:r w:rsidRPr="005A1E76">
              <w:rPr>
                <w:b/>
                <w:bCs/>
              </w:rPr>
              <w:t xml:space="preserve"> </w:t>
            </w:r>
          </w:p>
        </w:tc>
      </w:tr>
      <w:tr w:rsidR="00114280" w14:paraId="6DD80FA7" w14:textId="77777777" w:rsidTr="008110D7">
        <w:trPr>
          <w:cantSplit/>
        </w:trPr>
        <w:tc>
          <w:tcPr>
            <w:tcW w:w="10137" w:type="dxa"/>
            <w:gridSpan w:val="18"/>
            <w:tcBorders>
              <w:top w:val="nil"/>
              <w:left w:val="single" w:sz="4" w:space="0" w:color="auto"/>
              <w:bottom w:val="nil"/>
              <w:right w:val="single" w:sz="4" w:space="0" w:color="auto"/>
            </w:tcBorders>
            <w:shd w:val="clear" w:color="auto" w:fill="auto"/>
          </w:tcPr>
          <w:p w14:paraId="2EF7A740" w14:textId="77777777" w:rsidR="00147B2F" w:rsidRPr="005A1E76" w:rsidRDefault="00911F92" w:rsidP="000C5484">
            <w:pPr>
              <w:pStyle w:val="tabletext"/>
              <w:rPr>
                <w:b/>
                <w:bCs/>
              </w:rPr>
            </w:pPr>
            <w:r w:rsidRPr="005A1E76">
              <w:rPr>
                <w:b/>
                <w:bCs/>
              </w:rPr>
              <w:t>The applicable Causes Of Loss Form (when this endorsement is not attached to the Standard Property Policy) is:</w:t>
            </w:r>
          </w:p>
        </w:tc>
      </w:tr>
      <w:tr w:rsidR="00114280" w14:paraId="0B326475" w14:textId="77777777" w:rsidTr="008110D7">
        <w:trPr>
          <w:cantSplit/>
        </w:trPr>
        <w:tc>
          <w:tcPr>
            <w:tcW w:w="10137" w:type="dxa"/>
            <w:gridSpan w:val="18"/>
            <w:tcBorders>
              <w:top w:val="nil"/>
              <w:left w:val="single" w:sz="4" w:space="0" w:color="auto"/>
              <w:bottom w:val="nil"/>
              <w:right w:val="single" w:sz="4" w:space="0" w:color="auto"/>
            </w:tcBorders>
            <w:shd w:val="clear" w:color="auto" w:fill="auto"/>
          </w:tcPr>
          <w:p w14:paraId="14DD5C80" w14:textId="77777777" w:rsidR="00197F03" w:rsidRPr="005A1E76" w:rsidRDefault="00911F92" w:rsidP="000C5484">
            <w:pPr>
              <w:pStyle w:val="tabletext"/>
              <w:rPr>
                <w:b/>
                <w:bCs/>
              </w:rPr>
            </w:pPr>
            <w:r w:rsidRPr="005A1E76">
              <w:rPr>
                <w:b/>
                <w:bCs/>
              </w:rPr>
              <w:t xml:space="preserve"> </w:t>
            </w:r>
          </w:p>
        </w:tc>
      </w:tr>
      <w:tr w:rsidR="00114280" w14:paraId="4764A323" w14:textId="77777777" w:rsidTr="008110D7">
        <w:trPr>
          <w:cantSplit/>
          <w:trHeight w:val="286"/>
        </w:trPr>
        <w:tc>
          <w:tcPr>
            <w:tcW w:w="280" w:type="dxa"/>
            <w:gridSpan w:val="2"/>
            <w:tcBorders>
              <w:top w:val="nil"/>
              <w:left w:val="single" w:sz="4" w:space="0" w:color="auto"/>
              <w:bottom w:val="nil"/>
              <w:right w:val="single" w:sz="6" w:space="0" w:color="auto"/>
            </w:tcBorders>
            <w:shd w:val="clear" w:color="auto" w:fill="auto"/>
          </w:tcPr>
          <w:p w14:paraId="27449AB2" w14:textId="77777777" w:rsidR="00197F03" w:rsidRPr="005A1E76" w:rsidRDefault="00197F03" w:rsidP="000C5484">
            <w:pPr>
              <w:pStyle w:val="tabletext"/>
              <w:rPr>
                <w:b/>
                <w:bCs/>
              </w:rPr>
            </w:pPr>
          </w:p>
        </w:tc>
        <w:tc>
          <w:tcPr>
            <w:tcW w:w="286" w:type="dxa"/>
            <w:tcBorders>
              <w:top w:val="single" w:sz="6" w:space="0" w:color="auto"/>
              <w:left w:val="single" w:sz="6" w:space="0" w:color="auto"/>
              <w:bottom w:val="single" w:sz="6" w:space="0" w:color="auto"/>
              <w:right w:val="single" w:sz="6" w:space="0" w:color="auto"/>
            </w:tcBorders>
            <w:shd w:val="clear" w:color="auto" w:fill="auto"/>
          </w:tcPr>
          <w:p w14:paraId="0DEF6F5D" w14:textId="77777777" w:rsidR="00197F03" w:rsidRPr="005A1E76" w:rsidRDefault="00197F03" w:rsidP="000C5484">
            <w:pPr>
              <w:pStyle w:val="tabletext"/>
              <w:rPr>
                <w:b/>
                <w:bCs/>
              </w:rPr>
            </w:pPr>
          </w:p>
        </w:tc>
        <w:tc>
          <w:tcPr>
            <w:tcW w:w="331" w:type="dxa"/>
            <w:tcBorders>
              <w:top w:val="nil"/>
              <w:left w:val="single" w:sz="6" w:space="0" w:color="auto"/>
              <w:bottom w:val="nil"/>
              <w:right w:val="nil"/>
            </w:tcBorders>
            <w:shd w:val="clear" w:color="auto" w:fill="auto"/>
          </w:tcPr>
          <w:p w14:paraId="35900E50" w14:textId="77777777" w:rsidR="00197F03" w:rsidRPr="005A1E76" w:rsidRDefault="00197F03" w:rsidP="000C5484">
            <w:pPr>
              <w:pStyle w:val="tabletext"/>
              <w:rPr>
                <w:b/>
                <w:bCs/>
              </w:rPr>
            </w:pPr>
          </w:p>
        </w:tc>
        <w:tc>
          <w:tcPr>
            <w:tcW w:w="1617" w:type="dxa"/>
            <w:tcBorders>
              <w:top w:val="nil"/>
              <w:left w:val="nil"/>
              <w:bottom w:val="nil"/>
              <w:right w:val="nil"/>
            </w:tcBorders>
            <w:shd w:val="clear" w:color="auto" w:fill="auto"/>
          </w:tcPr>
          <w:p w14:paraId="7281F07F" w14:textId="77777777" w:rsidR="00197F03" w:rsidRPr="005A1E76" w:rsidRDefault="00911F92" w:rsidP="000C5484">
            <w:pPr>
              <w:pStyle w:val="tabletext"/>
              <w:rPr>
                <w:b/>
                <w:bCs/>
              </w:rPr>
            </w:pPr>
            <w:r w:rsidRPr="005A1E76">
              <w:rPr>
                <w:b/>
                <w:bCs/>
              </w:rPr>
              <w:t>Basic Form</w:t>
            </w:r>
          </w:p>
        </w:tc>
        <w:tc>
          <w:tcPr>
            <w:tcW w:w="286" w:type="dxa"/>
            <w:tcBorders>
              <w:top w:val="nil"/>
              <w:left w:val="nil"/>
              <w:bottom w:val="nil"/>
              <w:right w:val="single" w:sz="6" w:space="0" w:color="auto"/>
            </w:tcBorders>
            <w:shd w:val="clear" w:color="auto" w:fill="auto"/>
          </w:tcPr>
          <w:p w14:paraId="7DF42561" w14:textId="77777777" w:rsidR="00197F03" w:rsidRPr="005A1E76" w:rsidRDefault="00197F03" w:rsidP="000C5484">
            <w:pPr>
              <w:pStyle w:val="tabletext"/>
              <w:rPr>
                <w:b/>
                <w:bCs/>
              </w:rPr>
            </w:pPr>
          </w:p>
        </w:tc>
        <w:tc>
          <w:tcPr>
            <w:tcW w:w="286" w:type="dxa"/>
            <w:tcBorders>
              <w:top w:val="single" w:sz="6" w:space="0" w:color="auto"/>
              <w:left w:val="single" w:sz="6" w:space="0" w:color="auto"/>
              <w:bottom w:val="single" w:sz="6" w:space="0" w:color="auto"/>
              <w:right w:val="single" w:sz="6" w:space="0" w:color="auto"/>
            </w:tcBorders>
            <w:shd w:val="clear" w:color="auto" w:fill="auto"/>
          </w:tcPr>
          <w:p w14:paraId="1A4AF426" w14:textId="77777777" w:rsidR="00197F03" w:rsidRPr="005A1E76" w:rsidRDefault="00197F03" w:rsidP="000C5484">
            <w:pPr>
              <w:pStyle w:val="tabletext"/>
              <w:rPr>
                <w:b/>
                <w:bCs/>
              </w:rPr>
            </w:pPr>
          </w:p>
        </w:tc>
        <w:tc>
          <w:tcPr>
            <w:tcW w:w="331" w:type="dxa"/>
            <w:tcBorders>
              <w:top w:val="nil"/>
              <w:left w:val="single" w:sz="6" w:space="0" w:color="auto"/>
              <w:bottom w:val="nil"/>
              <w:right w:val="nil"/>
            </w:tcBorders>
            <w:shd w:val="clear" w:color="auto" w:fill="auto"/>
          </w:tcPr>
          <w:p w14:paraId="48851DA9" w14:textId="77777777" w:rsidR="00197F03" w:rsidRPr="005A1E76" w:rsidRDefault="00197F03" w:rsidP="000C5484">
            <w:pPr>
              <w:pStyle w:val="tabletext"/>
              <w:rPr>
                <w:b/>
                <w:bCs/>
              </w:rPr>
            </w:pPr>
          </w:p>
        </w:tc>
        <w:tc>
          <w:tcPr>
            <w:tcW w:w="2235" w:type="dxa"/>
            <w:gridSpan w:val="2"/>
            <w:tcBorders>
              <w:top w:val="nil"/>
              <w:left w:val="nil"/>
              <w:bottom w:val="nil"/>
              <w:right w:val="nil"/>
            </w:tcBorders>
            <w:shd w:val="clear" w:color="auto" w:fill="auto"/>
          </w:tcPr>
          <w:p w14:paraId="35CFBDA7" w14:textId="77777777" w:rsidR="00197F03" w:rsidRPr="005A1E76" w:rsidRDefault="00911F92" w:rsidP="000C5484">
            <w:pPr>
              <w:pStyle w:val="tabletext"/>
              <w:rPr>
                <w:b/>
                <w:bCs/>
              </w:rPr>
            </w:pPr>
            <w:r w:rsidRPr="005A1E76">
              <w:rPr>
                <w:b/>
                <w:bCs/>
              </w:rPr>
              <w:t>Broad Form</w:t>
            </w:r>
          </w:p>
        </w:tc>
        <w:tc>
          <w:tcPr>
            <w:tcW w:w="286" w:type="dxa"/>
            <w:tcBorders>
              <w:top w:val="nil"/>
              <w:left w:val="nil"/>
              <w:bottom w:val="nil"/>
              <w:right w:val="single" w:sz="6" w:space="0" w:color="auto"/>
            </w:tcBorders>
            <w:shd w:val="clear" w:color="auto" w:fill="auto"/>
          </w:tcPr>
          <w:p w14:paraId="7DAB80A9" w14:textId="77777777" w:rsidR="00197F03" w:rsidRPr="005A1E76" w:rsidRDefault="00197F03" w:rsidP="000C5484">
            <w:pPr>
              <w:pStyle w:val="tabletext"/>
              <w:rPr>
                <w:b/>
                <w:bCs/>
              </w:rPr>
            </w:pPr>
          </w:p>
        </w:tc>
        <w:tc>
          <w:tcPr>
            <w:tcW w:w="286" w:type="dxa"/>
            <w:tcBorders>
              <w:top w:val="single" w:sz="6" w:space="0" w:color="auto"/>
              <w:left w:val="single" w:sz="6" w:space="0" w:color="auto"/>
              <w:bottom w:val="single" w:sz="6" w:space="0" w:color="auto"/>
              <w:right w:val="single" w:sz="6" w:space="0" w:color="auto"/>
            </w:tcBorders>
            <w:shd w:val="clear" w:color="auto" w:fill="auto"/>
          </w:tcPr>
          <w:p w14:paraId="3773E129" w14:textId="77777777" w:rsidR="00197F03" w:rsidRPr="005A1E76" w:rsidRDefault="00197F03" w:rsidP="000C5484">
            <w:pPr>
              <w:pStyle w:val="tabletext"/>
              <w:rPr>
                <w:b/>
                <w:bCs/>
              </w:rPr>
            </w:pPr>
          </w:p>
        </w:tc>
        <w:tc>
          <w:tcPr>
            <w:tcW w:w="268" w:type="dxa"/>
            <w:tcBorders>
              <w:top w:val="nil"/>
              <w:left w:val="single" w:sz="6" w:space="0" w:color="auto"/>
              <w:bottom w:val="nil"/>
              <w:right w:val="nil"/>
            </w:tcBorders>
            <w:shd w:val="clear" w:color="auto" w:fill="auto"/>
          </w:tcPr>
          <w:p w14:paraId="7391AED8" w14:textId="77777777" w:rsidR="00197F03" w:rsidRPr="005A1E76" w:rsidRDefault="00197F03" w:rsidP="000C5484">
            <w:pPr>
              <w:pStyle w:val="tabletext"/>
              <w:rPr>
                <w:b/>
                <w:bCs/>
              </w:rPr>
            </w:pPr>
          </w:p>
        </w:tc>
        <w:tc>
          <w:tcPr>
            <w:tcW w:w="1680" w:type="dxa"/>
            <w:gridSpan w:val="2"/>
            <w:tcBorders>
              <w:top w:val="nil"/>
              <w:left w:val="nil"/>
              <w:bottom w:val="nil"/>
              <w:right w:val="nil"/>
            </w:tcBorders>
            <w:shd w:val="clear" w:color="auto" w:fill="auto"/>
          </w:tcPr>
          <w:p w14:paraId="36ED8337" w14:textId="77777777" w:rsidR="00197F03" w:rsidRPr="005A1E76" w:rsidRDefault="00911F92" w:rsidP="000C5484">
            <w:pPr>
              <w:pStyle w:val="tabletext"/>
              <w:rPr>
                <w:b/>
                <w:bCs/>
              </w:rPr>
            </w:pPr>
            <w:r w:rsidRPr="005A1E76">
              <w:rPr>
                <w:b/>
                <w:bCs/>
              </w:rPr>
              <w:t>Special Form</w:t>
            </w:r>
          </w:p>
        </w:tc>
        <w:tc>
          <w:tcPr>
            <w:tcW w:w="1965" w:type="dxa"/>
            <w:gridSpan w:val="3"/>
            <w:tcBorders>
              <w:top w:val="nil"/>
              <w:left w:val="nil"/>
              <w:bottom w:val="nil"/>
              <w:right w:val="single" w:sz="4" w:space="0" w:color="auto"/>
            </w:tcBorders>
            <w:shd w:val="clear" w:color="auto" w:fill="auto"/>
          </w:tcPr>
          <w:p w14:paraId="50CF9A70" w14:textId="77777777" w:rsidR="00197F03" w:rsidRPr="005A1E76" w:rsidRDefault="00197F03" w:rsidP="000C5484">
            <w:pPr>
              <w:pStyle w:val="tabletext"/>
              <w:rPr>
                <w:b/>
                <w:bCs/>
              </w:rPr>
            </w:pPr>
          </w:p>
        </w:tc>
      </w:tr>
      <w:tr w:rsidR="00114280" w14:paraId="18D07E8D" w14:textId="77777777" w:rsidTr="008110D7">
        <w:trPr>
          <w:cantSplit/>
        </w:trPr>
        <w:tc>
          <w:tcPr>
            <w:tcW w:w="10137" w:type="dxa"/>
            <w:gridSpan w:val="18"/>
            <w:tcBorders>
              <w:top w:val="nil"/>
              <w:left w:val="single" w:sz="4" w:space="0" w:color="auto"/>
              <w:bottom w:val="single" w:sz="4" w:space="0" w:color="auto"/>
              <w:right w:val="single" w:sz="4" w:space="0" w:color="auto"/>
            </w:tcBorders>
            <w:shd w:val="clear" w:color="auto" w:fill="auto"/>
          </w:tcPr>
          <w:p w14:paraId="7AD3577E" w14:textId="77777777" w:rsidR="00147B2F" w:rsidRPr="005A1E76" w:rsidRDefault="00911F92" w:rsidP="000C5484">
            <w:pPr>
              <w:pStyle w:val="tabletext"/>
              <w:rPr>
                <w:b/>
                <w:bCs/>
              </w:rPr>
            </w:pPr>
            <w:r w:rsidRPr="005A1E76">
              <w:rPr>
                <w:b/>
                <w:bCs/>
              </w:rPr>
              <w:t xml:space="preserve"> </w:t>
            </w:r>
          </w:p>
        </w:tc>
      </w:tr>
      <w:tr w:rsidR="00114280" w14:paraId="6A17EEDD" w14:textId="77777777" w:rsidTr="008110D7">
        <w:trPr>
          <w:cantSplit/>
        </w:trPr>
        <w:tc>
          <w:tcPr>
            <w:tcW w:w="10137" w:type="dxa"/>
            <w:gridSpan w:val="18"/>
            <w:tcBorders>
              <w:top w:val="single" w:sz="4" w:space="0" w:color="auto"/>
              <w:left w:val="single" w:sz="4" w:space="0" w:color="auto"/>
              <w:bottom w:val="nil"/>
              <w:right w:val="single" w:sz="4" w:space="0" w:color="auto"/>
            </w:tcBorders>
            <w:shd w:val="clear" w:color="auto" w:fill="auto"/>
          </w:tcPr>
          <w:p w14:paraId="1193B1C8" w14:textId="77777777" w:rsidR="00147B2F" w:rsidRPr="005A1E76" w:rsidRDefault="00911F92" w:rsidP="000C5484">
            <w:pPr>
              <w:pStyle w:val="tabletext"/>
              <w:rPr>
                <w:b/>
                <w:bCs/>
              </w:rPr>
            </w:pPr>
            <w:r w:rsidRPr="005A1E76">
              <w:rPr>
                <w:b/>
                <w:bCs/>
              </w:rPr>
              <w:t xml:space="preserve">Endorsements, if any, supplementing or restricting the Covered Causes </w:t>
            </w:r>
            <w:r w:rsidR="0078071F">
              <w:rPr>
                <w:b/>
                <w:bCs/>
              </w:rPr>
              <w:t>O</w:t>
            </w:r>
            <w:r w:rsidRPr="005A1E76">
              <w:rPr>
                <w:b/>
                <w:bCs/>
              </w:rPr>
              <w:t>f Loss with respect to the</w:t>
            </w:r>
          </w:p>
        </w:tc>
      </w:tr>
      <w:tr w:rsidR="00114280" w14:paraId="3C501FE7" w14:textId="77777777" w:rsidTr="008110D7">
        <w:trPr>
          <w:cantSplit/>
        </w:trPr>
        <w:tc>
          <w:tcPr>
            <w:tcW w:w="4497" w:type="dxa"/>
            <w:gridSpan w:val="9"/>
            <w:tcBorders>
              <w:top w:val="nil"/>
              <w:left w:val="single" w:sz="4" w:space="0" w:color="auto"/>
              <w:bottom w:val="nil"/>
              <w:right w:val="nil"/>
            </w:tcBorders>
            <w:shd w:val="clear" w:color="auto" w:fill="auto"/>
          </w:tcPr>
          <w:p w14:paraId="333390BE" w14:textId="77777777" w:rsidR="00147B2F" w:rsidRPr="005A1E76" w:rsidRDefault="00911F92" w:rsidP="000C5484">
            <w:pPr>
              <w:pStyle w:val="tabletext"/>
              <w:rPr>
                <w:b/>
                <w:bCs/>
              </w:rPr>
            </w:pPr>
            <w:r w:rsidRPr="005A1E76">
              <w:rPr>
                <w:b/>
                <w:bCs/>
              </w:rPr>
              <w:t>coverage provided under this endorsement:</w:t>
            </w:r>
          </w:p>
        </w:tc>
        <w:tc>
          <w:tcPr>
            <w:tcW w:w="5316" w:type="dxa"/>
            <w:gridSpan w:val="8"/>
            <w:tcBorders>
              <w:top w:val="nil"/>
              <w:left w:val="nil"/>
              <w:bottom w:val="nil"/>
              <w:right w:val="nil"/>
            </w:tcBorders>
            <w:shd w:val="clear" w:color="auto" w:fill="auto"/>
          </w:tcPr>
          <w:p w14:paraId="5C44978C" w14:textId="77777777" w:rsidR="00147B2F" w:rsidRPr="005A1E76" w:rsidRDefault="00147B2F" w:rsidP="000C5484">
            <w:pPr>
              <w:pStyle w:val="tabletext"/>
              <w:rPr>
                <w:b/>
                <w:bCs/>
                <w:u w:val="single"/>
              </w:rPr>
            </w:pPr>
          </w:p>
        </w:tc>
        <w:tc>
          <w:tcPr>
            <w:tcW w:w="324" w:type="dxa"/>
            <w:tcBorders>
              <w:top w:val="nil"/>
              <w:left w:val="nil"/>
              <w:bottom w:val="nil"/>
              <w:right w:val="single" w:sz="4" w:space="0" w:color="auto"/>
            </w:tcBorders>
            <w:shd w:val="clear" w:color="auto" w:fill="auto"/>
          </w:tcPr>
          <w:p w14:paraId="4E76BD7C" w14:textId="77777777" w:rsidR="00147B2F" w:rsidRPr="005A1E76" w:rsidRDefault="00147B2F" w:rsidP="000C5484">
            <w:pPr>
              <w:pStyle w:val="tabletext"/>
              <w:rPr>
                <w:b/>
                <w:bCs/>
                <w:u w:val="single"/>
              </w:rPr>
            </w:pPr>
          </w:p>
        </w:tc>
      </w:tr>
      <w:tr w:rsidR="00114280" w14:paraId="126E2882" w14:textId="77777777" w:rsidTr="008110D7">
        <w:trPr>
          <w:cantSplit/>
        </w:trPr>
        <w:tc>
          <w:tcPr>
            <w:tcW w:w="270" w:type="dxa"/>
            <w:tcBorders>
              <w:top w:val="nil"/>
              <w:left w:val="single" w:sz="4" w:space="0" w:color="auto"/>
              <w:bottom w:val="nil"/>
              <w:right w:val="nil"/>
            </w:tcBorders>
            <w:shd w:val="clear" w:color="auto" w:fill="auto"/>
          </w:tcPr>
          <w:p w14:paraId="68E4C34C" w14:textId="77777777" w:rsidR="00147B2F" w:rsidRPr="005A1E76" w:rsidRDefault="00911F92" w:rsidP="000C5484">
            <w:pPr>
              <w:pStyle w:val="tabletext"/>
              <w:rPr>
                <w:b/>
                <w:bCs/>
              </w:rPr>
            </w:pPr>
            <w:r w:rsidRPr="005A1E76">
              <w:rPr>
                <w:b/>
                <w:bCs/>
              </w:rPr>
              <w:t xml:space="preserve"> </w:t>
            </w:r>
          </w:p>
        </w:tc>
        <w:tc>
          <w:tcPr>
            <w:tcW w:w="9543" w:type="dxa"/>
            <w:gridSpan w:val="16"/>
            <w:tcBorders>
              <w:top w:val="nil"/>
              <w:left w:val="nil"/>
              <w:bottom w:val="nil"/>
              <w:right w:val="nil"/>
            </w:tcBorders>
            <w:shd w:val="clear" w:color="auto" w:fill="auto"/>
          </w:tcPr>
          <w:p w14:paraId="2B252768" w14:textId="77777777" w:rsidR="00147B2F" w:rsidRPr="005A1E76" w:rsidRDefault="00147B2F" w:rsidP="000C5484">
            <w:pPr>
              <w:pStyle w:val="tabletext"/>
              <w:rPr>
                <w:b/>
                <w:bCs/>
              </w:rPr>
            </w:pPr>
          </w:p>
        </w:tc>
        <w:tc>
          <w:tcPr>
            <w:tcW w:w="324" w:type="dxa"/>
            <w:tcBorders>
              <w:top w:val="nil"/>
              <w:left w:val="nil"/>
              <w:bottom w:val="nil"/>
              <w:right w:val="single" w:sz="4" w:space="0" w:color="auto"/>
            </w:tcBorders>
            <w:shd w:val="clear" w:color="auto" w:fill="auto"/>
          </w:tcPr>
          <w:p w14:paraId="4B6590BB" w14:textId="77777777" w:rsidR="00147B2F" w:rsidRPr="005A1E76" w:rsidRDefault="00147B2F" w:rsidP="000C5484">
            <w:pPr>
              <w:pStyle w:val="tabletext"/>
              <w:rPr>
                <w:b/>
                <w:bCs/>
              </w:rPr>
            </w:pPr>
          </w:p>
        </w:tc>
      </w:tr>
      <w:tr w:rsidR="00114280" w14:paraId="61A91DF0" w14:textId="77777777" w:rsidTr="008110D7">
        <w:trPr>
          <w:cantSplit/>
        </w:trPr>
        <w:tc>
          <w:tcPr>
            <w:tcW w:w="10137" w:type="dxa"/>
            <w:gridSpan w:val="18"/>
            <w:tcBorders>
              <w:top w:val="nil"/>
              <w:left w:val="single" w:sz="4" w:space="0" w:color="auto"/>
              <w:bottom w:val="single" w:sz="4" w:space="0" w:color="auto"/>
              <w:right w:val="single" w:sz="4" w:space="0" w:color="auto"/>
            </w:tcBorders>
            <w:shd w:val="clear" w:color="auto" w:fill="auto"/>
            <w:vAlign w:val="center"/>
          </w:tcPr>
          <w:p w14:paraId="2714BD26" w14:textId="77777777" w:rsidR="00147B2F" w:rsidRPr="005A1E76" w:rsidRDefault="00911F92" w:rsidP="000C5484">
            <w:pPr>
              <w:pStyle w:val="tabletext"/>
              <w:rPr>
                <w:b/>
                <w:bCs/>
              </w:rPr>
            </w:pPr>
            <w:r w:rsidRPr="005A1E76">
              <w:rPr>
                <w:b/>
                <w:bCs/>
              </w:rPr>
              <w:t xml:space="preserve"> </w:t>
            </w:r>
          </w:p>
        </w:tc>
      </w:tr>
      <w:tr w:rsidR="00114280" w14:paraId="7667C399" w14:textId="77777777" w:rsidTr="008110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86"/>
        </w:trPr>
        <w:tc>
          <w:tcPr>
            <w:tcW w:w="7917" w:type="dxa"/>
            <w:gridSpan w:val="14"/>
            <w:tcBorders>
              <w:top w:val="single" w:sz="4" w:space="0" w:color="auto"/>
              <w:left w:val="single" w:sz="4" w:space="0" w:color="auto"/>
              <w:right w:val="single" w:sz="6" w:space="0" w:color="auto"/>
            </w:tcBorders>
          </w:tcPr>
          <w:p w14:paraId="2FEE76CD" w14:textId="77777777" w:rsidR="00147B2F" w:rsidRPr="005A1E76" w:rsidRDefault="00911F92" w:rsidP="000C5484">
            <w:pPr>
              <w:pStyle w:val="tabletext"/>
              <w:ind w:left="40"/>
              <w:rPr>
                <w:b/>
                <w:bCs/>
              </w:rPr>
            </w:pPr>
            <w:r w:rsidRPr="005A1E76">
              <w:rPr>
                <w:b/>
                <w:bCs/>
              </w:rPr>
              <w:t>Optional Deductible For Cannabis Stock</w:t>
            </w:r>
          </w:p>
        </w:tc>
        <w:tc>
          <w:tcPr>
            <w:tcW w:w="270" w:type="dxa"/>
            <w:gridSpan w:val="2"/>
            <w:tcBorders>
              <w:top w:val="single" w:sz="4" w:space="0" w:color="auto"/>
              <w:left w:val="single" w:sz="6" w:space="0" w:color="auto"/>
            </w:tcBorders>
          </w:tcPr>
          <w:p w14:paraId="6A505E8D" w14:textId="77777777" w:rsidR="00147B2F" w:rsidRPr="005A1E76" w:rsidRDefault="00911F92" w:rsidP="000C5484">
            <w:pPr>
              <w:pStyle w:val="tabletext"/>
              <w:rPr>
                <w:b/>
                <w:bCs/>
              </w:rPr>
            </w:pPr>
            <w:r w:rsidRPr="005A1E76">
              <w:rPr>
                <w:b/>
                <w:bCs/>
              </w:rPr>
              <w:t>$</w:t>
            </w:r>
          </w:p>
        </w:tc>
        <w:tc>
          <w:tcPr>
            <w:tcW w:w="1950" w:type="dxa"/>
            <w:gridSpan w:val="2"/>
            <w:tcBorders>
              <w:top w:val="single" w:sz="4" w:space="0" w:color="auto"/>
              <w:bottom w:val="single" w:sz="4" w:space="0" w:color="auto"/>
              <w:right w:val="single" w:sz="4" w:space="0" w:color="auto"/>
            </w:tcBorders>
          </w:tcPr>
          <w:p w14:paraId="28483D63" w14:textId="77777777" w:rsidR="00147B2F" w:rsidRPr="005A1E76" w:rsidRDefault="00147B2F" w:rsidP="000C5484">
            <w:pPr>
              <w:pStyle w:val="tabletext"/>
              <w:rPr>
                <w:b/>
                <w:bCs/>
              </w:rPr>
            </w:pPr>
          </w:p>
        </w:tc>
      </w:tr>
      <w:tr w:rsidR="00114280" w14:paraId="5848CDA2" w14:textId="77777777" w:rsidTr="008110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878"/>
        </w:trPr>
        <w:tc>
          <w:tcPr>
            <w:tcW w:w="10137" w:type="dxa"/>
            <w:gridSpan w:val="18"/>
            <w:tcBorders>
              <w:top w:val="single" w:sz="4" w:space="0" w:color="auto"/>
              <w:left w:val="single" w:sz="4" w:space="0" w:color="auto"/>
              <w:right w:val="single" w:sz="4" w:space="0" w:color="auto"/>
            </w:tcBorders>
          </w:tcPr>
          <w:p w14:paraId="05C7AD1C" w14:textId="77777777" w:rsidR="00147B2F" w:rsidRPr="005A1E76" w:rsidRDefault="00911F92" w:rsidP="000C5484">
            <w:pPr>
              <w:pStyle w:val="tabletext"/>
              <w:ind w:left="40"/>
              <w:rPr>
                <w:b/>
                <w:bCs/>
              </w:rPr>
            </w:pPr>
            <w:r w:rsidRPr="005A1E76">
              <w:rPr>
                <w:b/>
                <w:bCs/>
              </w:rPr>
              <w:t>Description Of Cannabis Stock Subject To Market Value (Refer to Paragraph E.</w:t>
            </w:r>
            <w:r w:rsidR="00217C81" w:rsidRPr="005A1E76">
              <w:rPr>
                <w:b/>
                <w:bCs/>
              </w:rPr>
              <w:t>3</w:t>
            </w:r>
            <w:r w:rsidRPr="005A1E76">
              <w:rPr>
                <w:b/>
                <w:bCs/>
              </w:rPr>
              <w:t>.):</w:t>
            </w:r>
          </w:p>
        </w:tc>
      </w:tr>
      <w:tr w:rsidR="00114280" w14:paraId="7E8F8557" w14:textId="77777777" w:rsidTr="008110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86"/>
        </w:trPr>
        <w:tc>
          <w:tcPr>
            <w:tcW w:w="10137" w:type="dxa"/>
            <w:gridSpan w:val="18"/>
            <w:tcBorders>
              <w:top w:val="single" w:sz="4" w:space="0" w:color="auto"/>
              <w:left w:val="single" w:sz="4" w:space="0" w:color="auto"/>
              <w:bottom w:val="single" w:sz="4" w:space="0" w:color="auto"/>
              <w:right w:val="single" w:sz="4" w:space="0" w:color="auto"/>
            </w:tcBorders>
          </w:tcPr>
          <w:p w14:paraId="7C059E1C" w14:textId="77777777" w:rsidR="00147B2F" w:rsidRPr="0078071F" w:rsidRDefault="00911F92" w:rsidP="000C5484">
            <w:pPr>
              <w:pStyle w:val="tabletext"/>
              <w:ind w:left="40"/>
            </w:pPr>
            <w:r w:rsidRPr="0078071F">
              <w:t xml:space="preserve">Information required to complete this Schedule, if not shown above, will be shown in the Declarations. </w:t>
            </w:r>
          </w:p>
        </w:tc>
      </w:tr>
    </w:tbl>
    <w:p w14:paraId="62FB4D78" w14:textId="77777777" w:rsidR="00797FF0" w:rsidRPr="008178B1" w:rsidRDefault="00797FF0" w:rsidP="000C5484">
      <w:pPr>
        <w:pStyle w:val="blocktext1"/>
        <w:sectPr w:rsidR="00797FF0" w:rsidRPr="008178B1" w:rsidSect="00684E8D">
          <w:headerReference w:type="even" r:id="rId17"/>
          <w:headerReference w:type="default" r:id="rId18"/>
          <w:footerReference w:type="even" r:id="rId19"/>
          <w:footerReference w:type="default" r:id="rId20"/>
          <w:headerReference w:type="first" r:id="rId21"/>
          <w:footerReference w:type="first" r:id="rId22"/>
          <w:type w:val="continuous"/>
          <w:pgSz w:w="12240" w:h="15840"/>
          <w:pgMar w:top="1080" w:right="1080" w:bottom="1380" w:left="1080" w:header="1080" w:footer="240" w:gutter="0"/>
          <w:cols w:space="720"/>
          <w:titlePg/>
          <w:docGrid w:linePitch="360"/>
        </w:sectPr>
      </w:pPr>
    </w:p>
    <w:p w14:paraId="1CC3CB15" w14:textId="77777777" w:rsidR="00AF3244" w:rsidRDefault="00911F92" w:rsidP="000C5484">
      <w:pPr>
        <w:pStyle w:val="outlinehd1"/>
        <w:jc w:val="both"/>
        <w:sectPr w:rsidR="00AF3244" w:rsidSect="00684E8D">
          <w:headerReference w:type="even" r:id="rId23"/>
          <w:headerReference w:type="default" r:id="rId24"/>
          <w:footerReference w:type="even" r:id="rId25"/>
          <w:footerReference w:type="default" r:id="rId26"/>
          <w:headerReference w:type="first" r:id="rId27"/>
          <w:footerReference w:type="first" r:id="rId28"/>
          <w:type w:val="continuous"/>
          <w:pgSz w:w="12240" w:h="15840"/>
          <w:pgMar w:top="1080" w:right="1080" w:bottom="1380" w:left="1080" w:header="1080" w:footer="240" w:gutter="0"/>
          <w:cols w:num="2" w:space="480"/>
          <w:docGrid w:linePitch="360"/>
        </w:sectPr>
      </w:pPr>
      <w:r>
        <w:tab/>
      </w:r>
    </w:p>
    <w:p w14:paraId="5DD7DFF7" w14:textId="3C3D7524" w:rsidR="00797FF0" w:rsidRPr="008178B1" w:rsidRDefault="00AA3C18" w:rsidP="000C5484">
      <w:pPr>
        <w:pStyle w:val="outlinehd1"/>
        <w:jc w:val="both"/>
        <w:rPr>
          <w:b w:val="0"/>
        </w:rPr>
      </w:pPr>
      <w:r w:rsidRPr="008178B1">
        <w:t>A.</w:t>
      </w:r>
      <w:r w:rsidRPr="008178B1">
        <w:rPr>
          <w:b w:val="0"/>
        </w:rPr>
        <w:tab/>
        <w:t xml:space="preserve">The Building </w:t>
      </w:r>
      <w:r>
        <w:rPr>
          <w:b w:val="0"/>
        </w:rPr>
        <w:t>A</w:t>
      </w:r>
      <w:r w:rsidRPr="008178B1">
        <w:rPr>
          <w:b w:val="0"/>
        </w:rPr>
        <w:t xml:space="preserve">nd Personal Property Coverage Form </w:t>
      </w:r>
      <w:r w:rsidRPr="008178B1">
        <w:t>CP</w:t>
      </w:r>
      <w:r w:rsidR="007D7A47">
        <w:t xml:space="preserve"> </w:t>
      </w:r>
      <w:r w:rsidRPr="008178B1">
        <w:t>00</w:t>
      </w:r>
      <w:r w:rsidR="007D7A47">
        <w:t xml:space="preserve"> </w:t>
      </w:r>
      <w:r w:rsidRPr="008178B1">
        <w:t>10</w:t>
      </w:r>
      <w:r w:rsidRPr="007D7A47">
        <w:rPr>
          <w:bCs/>
        </w:rPr>
        <w:t>,</w:t>
      </w:r>
      <w:r w:rsidRPr="008178B1">
        <w:rPr>
          <w:b w:val="0"/>
        </w:rPr>
        <w:t xml:space="preserve"> Standard Property Policy </w:t>
      </w:r>
      <w:r w:rsidRPr="008178B1">
        <w:t>CP 00 99</w:t>
      </w:r>
      <w:r w:rsidRPr="008178B1">
        <w:rPr>
          <w:b w:val="0"/>
        </w:rPr>
        <w:t xml:space="preserve"> and Condominium Commercial Unit-</w:t>
      </w:r>
      <w:r>
        <w:rPr>
          <w:b w:val="0"/>
        </w:rPr>
        <w:t>o</w:t>
      </w:r>
      <w:r w:rsidRPr="008178B1">
        <w:rPr>
          <w:b w:val="0"/>
        </w:rPr>
        <w:t xml:space="preserve">wners Coverage Form </w:t>
      </w:r>
      <w:r w:rsidRPr="008178B1">
        <w:t>CP</w:t>
      </w:r>
      <w:r w:rsidR="007D7A47">
        <w:t xml:space="preserve"> </w:t>
      </w:r>
      <w:r w:rsidRPr="008178B1">
        <w:t>00</w:t>
      </w:r>
      <w:r w:rsidR="007D7A47">
        <w:t xml:space="preserve"> </w:t>
      </w:r>
      <w:r w:rsidRPr="008178B1">
        <w:t>18</w:t>
      </w:r>
      <w:r w:rsidRPr="008178B1">
        <w:rPr>
          <w:b w:val="0"/>
        </w:rPr>
        <w:t xml:space="preserve"> are amended as follows:</w:t>
      </w:r>
    </w:p>
    <w:p w14:paraId="3DB7EBBC" w14:textId="77777777" w:rsidR="00797FF0" w:rsidRPr="008178B1" w:rsidRDefault="00911F92" w:rsidP="000C5484">
      <w:pPr>
        <w:pStyle w:val="outlinetxt2"/>
        <w:rPr>
          <w:b w:val="0"/>
        </w:rPr>
      </w:pPr>
      <w:r w:rsidRPr="008178B1">
        <w:tab/>
        <w:t>1.</w:t>
      </w:r>
      <w:r w:rsidRPr="008178B1">
        <w:rPr>
          <w:b w:val="0"/>
        </w:rPr>
        <w:tab/>
        <w:t xml:space="preserve">The following is added to Paragraph </w:t>
      </w:r>
      <w:r w:rsidRPr="008178B1">
        <w:t>A.2. Property Not Covered</w:t>
      </w:r>
      <w:r w:rsidRPr="00646301">
        <w:rPr>
          <w:bCs/>
        </w:rPr>
        <w:t>:</w:t>
      </w:r>
      <w:r w:rsidRPr="008178B1">
        <w:rPr>
          <w:b w:val="0"/>
        </w:rPr>
        <w:t xml:space="preserve"> </w:t>
      </w:r>
    </w:p>
    <w:p w14:paraId="53DB5F71" w14:textId="77777777" w:rsidR="00797FF0" w:rsidRPr="008178B1" w:rsidRDefault="00911F92" w:rsidP="000C5484">
      <w:pPr>
        <w:pStyle w:val="blocktext3"/>
      </w:pPr>
      <w:r w:rsidRPr="008178B1">
        <w:t xml:space="preserve">"Cannabis" </w:t>
      </w:r>
    </w:p>
    <w:p w14:paraId="21E94B38" w14:textId="6ED417F1" w:rsidR="00797FF0" w:rsidRPr="008178B1" w:rsidRDefault="00911F92" w:rsidP="000C5484">
      <w:pPr>
        <w:pStyle w:val="outlinetxt2"/>
        <w:rPr>
          <w:b w:val="0"/>
        </w:rPr>
      </w:pPr>
      <w:r>
        <w:br w:type="column"/>
      </w:r>
      <w:r w:rsidR="00AA3C18" w:rsidRPr="008178B1">
        <w:tab/>
        <w:t>2.</w:t>
      </w:r>
      <w:r w:rsidR="00AA3C18" w:rsidRPr="008178B1">
        <w:rPr>
          <w:b w:val="0"/>
        </w:rPr>
        <w:tab/>
      </w:r>
      <w:bookmarkStart w:id="1" w:name="_Hlk73944962"/>
      <w:r w:rsidR="00AA3C18" w:rsidRPr="008178B1">
        <w:rPr>
          <w:b w:val="0"/>
        </w:rPr>
        <w:t xml:space="preserve">Paragraph </w:t>
      </w:r>
      <w:r w:rsidR="00AA3C18" w:rsidRPr="008178B1">
        <w:t>A.1.</w:t>
      </w:r>
      <w:r w:rsidR="00AA3C18" w:rsidRPr="008178B1">
        <w:rPr>
          <w:b w:val="0"/>
        </w:rPr>
        <w:t xml:space="preserve"> of this endorsement does not apply</w:t>
      </w:r>
      <w:bookmarkEnd w:id="1"/>
      <w:r w:rsidR="00AA3C18" w:rsidRPr="008178B1">
        <w:rPr>
          <w:b w:val="0"/>
        </w:rPr>
        <w:t xml:space="preserve"> to </w:t>
      </w:r>
      <w:r w:rsidR="00FD3AC4" w:rsidRPr="008178B1">
        <w:rPr>
          <w:b w:val="0"/>
        </w:rPr>
        <w:t>g</w:t>
      </w:r>
      <w:r w:rsidR="00AA3C18" w:rsidRPr="008178B1">
        <w:rPr>
          <w:b w:val="0"/>
        </w:rPr>
        <w:t>oods or products containing or derived from hemp, including, but not limited to:</w:t>
      </w:r>
    </w:p>
    <w:p w14:paraId="0DF75CAB" w14:textId="77777777" w:rsidR="00797FF0" w:rsidRPr="00786A14" w:rsidRDefault="00911F92" w:rsidP="000C5484">
      <w:pPr>
        <w:pStyle w:val="outlinetxt3"/>
        <w:rPr>
          <w:b w:val="0"/>
        </w:rPr>
      </w:pPr>
      <w:r w:rsidRPr="00786A14">
        <w:rPr>
          <w:b w:val="0"/>
        </w:rPr>
        <w:tab/>
      </w:r>
      <w:r w:rsidR="00761AB4" w:rsidRPr="00786A14">
        <w:t>a.</w:t>
      </w:r>
      <w:r w:rsidRPr="00786A14">
        <w:rPr>
          <w:b w:val="0"/>
        </w:rPr>
        <w:tab/>
        <w:t>Seeds</w:t>
      </w:r>
      <w:r w:rsidRPr="00786A14">
        <w:rPr>
          <w:b w:val="0"/>
          <w:bCs/>
        </w:rPr>
        <w:t xml:space="preserve">; </w:t>
      </w:r>
    </w:p>
    <w:p w14:paraId="65AABDDF" w14:textId="4C62DC0C" w:rsidR="00797FF0" w:rsidRPr="00786A14" w:rsidRDefault="00911F92" w:rsidP="000C5484">
      <w:pPr>
        <w:pStyle w:val="outlinetxt3"/>
        <w:rPr>
          <w:b w:val="0"/>
        </w:rPr>
      </w:pPr>
      <w:r w:rsidRPr="00786A14">
        <w:rPr>
          <w:b w:val="0"/>
        </w:rPr>
        <w:tab/>
      </w:r>
      <w:r w:rsidR="00761AB4" w:rsidRPr="00786A14">
        <w:t>b.</w:t>
      </w:r>
      <w:r w:rsidRPr="00786A14">
        <w:rPr>
          <w:b w:val="0"/>
        </w:rPr>
        <w:tab/>
        <w:t>Food</w:t>
      </w:r>
      <w:r w:rsidRPr="00786A14">
        <w:rPr>
          <w:b w:val="0"/>
          <w:bCs/>
        </w:rPr>
        <w:t>;</w:t>
      </w:r>
    </w:p>
    <w:p w14:paraId="6243053A" w14:textId="77777777" w:rsidR="00797FF0" w:rsidRPr="00786A14" w:rsidRDefault="00911F92" w:rsidP="000C5484">
      <w:pPr>
        <w:pStyle w:val="outlinetxt3"/>
        <w:rPr>
          <w:b w:val="0"/>
        </w:rPr>
      </w:pPr>
      <w:r w:rsidRPr="00786A14">
        <w:rPr>
          <w:b w:val="0"/>
        </w:rPr>
        <w:tab/>
      </w:r>
      <w:r w:rsidR="00761AB4" w:rsidRPr="00786A14">
        <w:t>c.</w:t>
      </w:r>
      <w:r w:rsidRPr="00786A14">
        <w:rPr>
          <w:b w:val="0"/>
        </w:rPr>
        <w:tab/>
        <w:t>Clothing;</w:t>
      </w:r>
    </w:p>
    <w:p w14:paraId="402C6D85" w14:textId="77777777" w:rsidR="00797FF0" w:rsidRPr="00786A14" w:rsidRDefault="00911F92" w:rsidP="000C5484">
      <w:pPr>
        <w:pStyle w:val="outlinetxt3"/>
        <w:rPr>
          <w:b w:val="0"/>
        </w:rPr>
      </w:pPr>
      <w:r w:rsidRPr="00786A14">
        <w:rPr>
          <w:b w:val="0"/>
        </w:rPr>
        <w:tab/>
      </w:r>
      <w:r w:rsidR="00583813" w:rsidRPr="00786A14">
        <w:t>d.</w:t>
      </w:r>
      <w:r w:rsidRPr="00786A14">
        <w:rPr>
          <w:b w:val="0"/>
        </w:rPr>
        <w:tab/>
        <w:t xml:space="preserve">Lotions, oils or extracts; </w:t>
      </w:r>
    </w:p>
    <w:p w14:paraId="03724CEE" w14:textId="12F3CE97" w:rsidR="00797FF0" w:rsidRPr="00786A14" w:rsidRDefault="00911F92" w:rsidP="000C5484">
      <w:pPr>
        <w:pStyle w:val="outlinetxt3"/>
        <w:rPr>
          <w:b w:val="0"/>
        </w:rPr>
      </w:pPr>
      <w:r>
        <w:rPr>
          <w:b w:val="0"/>
        </w:rPr>
        <w:br w:type="page"/>
      </w:r>
      <w:r w:rsidR="00AA3C18" w:rsidRPr="00786A14">
        <w:rPr>
          <w:b w:val="0"/>
        </w:rPr>
        <w:lastRenderedPageBreak/>
        <w:tab/>
      </w:r>
      <w:r w:rsidR="00583813" w:rsidRPr="00786A14">
        <w:t>e.</w:t>
      </w:r>
      <w:r w:rsidR="00AA3C18" w:rsidRPr="00786A14">
        <w:rPr>
          <w:b w:val="0"/>
        </w:rPr>
        <w:tab/>
        <w:t>Building materials; or</w:t>
      </w:r>
    </w:p>
    <w:p w14:paraId="52FDF01F" w14:textId="77777777" w:rsidR="00797FF0" w:rsidRPr="00786A14" w:rsidRDefault="00911F92" w:rsidP="000C5484">
      <w:pPr>
        <w:pStyle w:val="outlinetxt3"/>
        <w:rPr>
          <w:b w:val="0"/>
          <w:bCs/>
        </w:rPr>
      </w:pPr>
      <w:r w:rsidRPr="00786A14">
        <w:rPr>
          <w:b w:val="0"/>
        </w:rPr>
        <w:tab/>
      </w:r>
      <w:r w:rsidR="00583813" w:rsidRPr="00786A14">
        <w:t>f.</w:t>
      </w:r>
      <w:r w:rsidRPr="00786A14">
        <w:rPr>
          <w:b w:val="0"/>
        </w:rPr>
        <w:tab/>
        <w:t>Paper</w:t>
      </w:r>
      <w:r w:rsidR="00D71FA1" w:rsidRPr="00786A14">
        <w:rPr>
          <w:b w:val="0"/>
        </w:rPr>
        <w:t>.</w:t>
      </w:r>
    </w:p>
    <w:p w14:paraId="72F1AECC" w14:textId="77777777" w:rsidR="00797FF0" w:rsidRPr="00786A14" w:rsidRDefault="00911F92" w:rsidP="000C5484">
      <w:pPr>
        <w:pStyle w:val="blocktext3"/>
        <w:rPr>
          <w:bCs/>
        </w:rPr>
      </w:pPr>
      <w:r w:rsidRPr="00786A14">
        <w:t xml:space="preserve">However, this Paragraph </w:t>
      </w:r>
      <w:r w:rsidRPr="00786A14">
        <w:rPr>
          <w:b/>
        </w:rPr>
        <w:t xml:space="preserve">A.2. </w:t>
      </w:r>
      <w:r w:rsidRPr="00786A14">
        <w:t xml:space="preserve">does not apply to the extent any such goods or products are prohibited under an applicable state or local statute, regulation or ordinance, in the state where such goods or products are located. </w:t>
      </w:r>
    </w:p>
    <w:p w14:paraId="3CCBCAA3" w14:textId="22807257" w:rsidR="00797FF0" w:rsidRPr="00AA3C18" w:rsidRDefault="00911F92" w:rsidP="000C5484">
      <w:pPr>
        <w:pStyle w:val="outlinehd1"/>
      </w:pPr>
      <w:r w:rsidRPr="00AA3C18">
        <w:tab/>
        <w:t>B.</w:t>
      </w:r>
      <w:r w:rsidRPr="00AA3C18">
        <w:tab/>
      </w:r>
      <w:r w:rsidRPr="00786A14">
        <w:t>Business Income And Extra Expense</w:t>
      </w:r>
    </w:p>
    <w:p w14:paraId="712992DF" w14:textId="77777777" w:rsidR="00797FF0" w:rsidRPr="008178B1" w:rsidRDefault="00911F92" w:rsidP="000C5484">
      <w:pPr>
        <w:pStyle w:val="outlinetxt2"/>
        <w:spacing w:after="80"/>
        <w:rPr>
          <w:b w:val="0"/>
        </w:rPr>
      </w:pPr>
      <w:r w:rsidRPr="008178B1">
        <w:rPr>
          <w:b w:val="0"/>
        </w:rPr>
        <w:tab/>
      </w:r>
      <w:r w:rsidRPr="008178B1">
        <w:t>1.</w:t>
      </w:r>
      <w:r w:rsidRPr="008178B1">
        <w:rPr>
          <w:b w:val="0"/>
        </w:rPr>
        <w:tab/>
        <w:t xml:space="preserve">The </w:t>
      </w:r>
      <w:r w:rsidRPr="008178B1">
        <w:rPr>
          <w:rFonts w:eastAsia="Calibri"/>
          <w:b w:val="0"/>
          <w:lang w:bidi="te-IN"/>
        </w:rPr>
        <w:t xml:space="preserve">Business Income (With Extra Expense) Coverage Form </w:t>
      </w:r>
      <w:r w:rsidRPr="008178B1">
        <w:rPr>
          <w:rFonts w:eastAsia="Calibri"/>
          <w:lang w:bidi="te-IN"/>
        </w:rPr>
        <w:t>CP</w:t>
      </w:r>
      <w:r w:rsidR="007D7A47">
        <w:rPr>
          <w:rFonts w:eastAsia="Calibri"/>
          <w:lang w:bidi="te-IN"/>
        </w:rPr>
        <w:t xml:space="preserve"> </w:t>
      </w:r>
      <w:r w:rsidRPr="008178B1">
        <w:rPr>
          <w:rFonts w:eastAsia="Calibri"/>
          <w:lang w:bidi="te-IN"/>
        </w:rPr>
        <w:t>00</w:t>
      </w:r>
      <w:r w:rsidR="007D7A47">
        <w:rPr>
          <w:rFonts w:eastAsia="Calibri"/>
          <w:lang w:bidi="te-IN"/>
        </w:rPr>
        <w:t xml:space="preserve"> </w:t>
      </w:r>
      <w:r w:rsidRPr="008178B1">
        <w:rPr>
          <w:rFonts w:eastAsia="Calibri"/>
          <w:lang w:bidi="te-IN"/>
        </w:rPr>
        <w:t>30</w:t>
      </w:r>
      <w:r w:rsidRPr="007D7A47">
        <w:rPr>
          <w:rFonts w:eastAsia="Calibri"/>
          <w:bCs/>
          <w:lang w:bidi="te-IN"/>
        </w:rPr>
        <w:t>,</w:t>
      </w:r>
      <w:r w:rsidRPr="008178B1">
        <w:rPr>
          <w:rFonts w:eastAsia="Calibri"/>
          <w:b w:val="0"/>
          <w:lang w:bidi="te-IN"/>
        </w:rPr>
        <w:t xml:space="preserve"> Business Income (Without Extra Expense) Coverage Form </w:t>
      </w:r>
      <w:r w:rsidRPr="008178B1">
        <w:rPr>
          <w:rFonts w:eastAsia="Calibri"/>
          <w:lang w:bidi="te-IN"/>
        </w:rPr>
        <w:t>CP 00 32</w:t>
      </w:r>
      <w:r w:rsidRPr="008178B1">
        <w:rPr>
          <w:rFonts w:eastAsia="Calibri"/>
          <w:b w:val="0"/>
          <w:lang w:bidi="te-IN"/>
        </w:rPr>
        <w:t xml:space="preserve"> and Extra Expense Coverage Form </w:t>
      </w:r>
      <w:r w:rsidRPr="008178B1">
        <w:rPr>
          <w:rFonts w:eastAsia="Calibri"/>
          <w:lang w:bidi="te-IN"/>
        </w:rPr>
        <w:t>CP</w:t>
      </w:r>
      <w:r w:rsidR="007D7A47">
        <w:rPr>
          <w:rFonts w:eastAsia="Calibri"/>
          <w:lang w:bidi="te-IN"/>
        </w:rPr>
        <w:t xml:space="preserve"> </w:t>
      </w:r>
      <w:r w:rsidRPr="008178B1">
        <w:rPr>
          <w:rFonts w:eastAsia="Calibri"/>
          <w:lang w:bidi="te-IN"/>
        </w:rPr>
        <w:t>00</w:t>
      </w:r>
      <w:r w:rsidR="007D7A47">
        <w:rPr>
          <w:rFonts w:eastAsia="Calibri"/>
          <w:lang w:bidi="te-IN"/>
        </w:rPr>
        <w:t xml:space="preserve"> </w:t>
      </w:r>
      <w:r w:rsidRPr="008178B1">
        <w:rPr>
          <w:rFonts w:eastAsia="Calibri"/>
          <w:lang w:bidi="te-IN"/>
        </w:rPr>
        <w:t>50</w:t>
      </w:r>
      <w:r w:rsidRPr="008178B1">
        <w:rPr>
          <w:rFonts w:eastAsia="Calibri"/>
          <w:b w:val="0"/>
          <w:lang w:bidi="te-IN"/>
        </w:rPr>
        <w:t xml:space="preserve"> do </w:t>
      </w:r>
      <w:r w:rsidRPr="008178B1">
        <w:rPr>
          <w:b w:val="0"/>
        </w:rPr>
        <w:t>not apply to that part of Business Income loss or Extra Expense incurred</w:t>
      </w:r>
      <w:r w:rsidR="005633A5" w:rsidRPr="008178B1">
        <w:rPr>
          <w:b w:val="0"/>
        </w:rPr>
        <w:t>,</w:t>
      </w:r>
      <w:r w:rsidRPr="008178B1">
        <w:rPr>
          <w:b w:val="0"/>
        </w:rPr>
        <w:t xml:space="preserve"> due to a "suspension" of your "operations"</w:t>
      </w:r>
      <w:r w:rsidR="005633A5" w:rsidRPr="008178B1">
        <w:rPr>
          <w:b w:val="0"/>
        </w:rPr>
        <w:t>,</w:t>
      </w:r>
      <w:r w:rsidRPr="008178B1">
        <w:rPr>
          <w:b w:val="0"/>
        </w:rPr>
        <w:t xml:space="preserve"> which </w:t>
      </w:r>
      <w:r w:rsidR="00F54938" w:rsidRPr="008178B1">
        <w:rPr>
          <w:b w:val="0"/>
        </w:rPr>
        <w:t>is attributable to</w:t>
      </w:r>
      <w:r w:rsidRPr="008178B1">
        <w:rPr>
          <w:b w:val="0"/>
        </w:rPr>
        <w:t xml:space="preserve"> "cannabis activity". </w:t>
      </w:r>
    </w:p>
    <w:p w14:paraId="62F47609" w14:textId="77777777" w:rsidR="00797FF0" w:rsidRPr="008178B1" w:rsidRDefault="00911F92" w:rsidP="000C5484">
      <w:pPr>
        <w:pStyle w:val="outlinetxt2"/>
        <w:spacing w:after="80"/>
        <w:rPr>
          <w:b w:val="0"/>
        </w:rPr>
      </w:pPr>
      <w:r w:rsidRPr="008178B1">
        <w:tab/>
        <w:t>2.</w:t>
      </w:r>
      <w:r w:rsidRPr="008178B1">
        <w:tab/>
      </w:r>
      <w:r w:rsidRPr="008178B1">
        <w:rPr>
          <w:b w:val="0"/>
        </w:rPr>
        <w:t xml:space="preserve">Paragraph </w:t>
      </w:r>
      <w:r w:rsidRPr="008178B1">
        <w:t>B.1.</w:t>
      </w:r>
      <w:r w:rsidRPr="008178B1">
        <w:rPr>
          <w:b w:val="0"/>
        </w:rPr>
        <w:t xml:space="preserve"> of this endorsement does not apply to</w:t>
      </w:r>
      <w:r w:rsidR="00C47085" w:rsidRPr="008178B1">
        <w:rPr>
          <w:b w:val="0"/>
        </w:rPr>
        <w:t xml:space="preserve"> </w:t>
      </w:r>
      <w:r w:rsidRPr="008178B1">
        <w:rPr>
          <w:b w:val="0"/>
        </w:rPr>
        <w:t>Business Income loss or Extra Expense incurred which is attributable to goods or products containing or derived from hemp, including, but not limited to:</w:t>
      </w:r>
    </w:p>
    <w:p w14:paraId="57612F61" w14:textId="77777777" w:rsidR="00797FF0" w:rsidRPr="002A28E0" w:rsidRDefault="00911F92" w:rsidP="000C5484">
      <w:pPr>
        <w:pStyle w:val="outlinetxt3"/>
        <w:rPr>
          <w:b w:val="0"/>
        </w:rPr>
      </w:pPr>
      <w:r w:rsidRPr="002A28E0">
        <w:rPr>
          <w:b w:val="0"/>
        </w:rPr>
        <w:tab/>
      </w:r>
      <w:r w:rsidR="00C47085" w:rsidRPr="002A28E0">
        <w:t>a.</w:t>
      </w:r>
      <w:r w:rsidRPr="002A28E0">
        <w:rPr>
          <w:b w:val="0"/>
        </w:rPr>
        <w:tab/>
        <w:t xml:space="preserve">Seeds; </w:t>
      </w:r>
    </w:p>
    <w:p w14:paraId="46637C99" w14:textId="77777777" w:rsidR="00797FF0" w:rsidRPr="002A28E0" w:rsidRDefault="00911F92" w:rsidP="000C5484">
      <w:pPr>
        <w:pStyle w:val="outlinetxt3"/>
        <w:rPr>
          <w:b w:val="0"/>
        </w:rPr>
      </w:pPr>
      <w:r w:rsidRPr="002A28E0">
        <w:rPr>
          <w:b w:val="0"/>
        </w:rPr>
        <w:tab/>
      </w:r>
      <w:r w:rsidR="00C47085" w:rsidRPr="002A28E0">
        <w:t>b.</w:t>
      </w:r>
      <w:r w:rsidRPr="002A28E0">
        <w:rPr>
          <w:b w:val="0"/>
        </w:rPr>
        <w:tab/>
        <w:t xml:space="preserve">Food; </w:t>
      </w:r>
    </w:p>
    <w:p w14:paraId="71AFC3AF" w14:textId="77777777" w:rsidR="00797FF0" w:rsidRPr="002A28E0" w:rsidRDefault="00911F92" w:rsidP="000C5484">
      <w:pPr>
        <w:pStyle w:val="outlinetxt3"/>
        <w:rPr>
          <w:b w:val="0"/>
        </w:rPr>
      </w:pPr>
      <w:r w:rsidRPr="002A28E0">
        <w:rPr>
          <w:b w:val="0"/>
        </w:rPr>
        <w:tab/>
      </w:r>
      <w:r w:rsidR="00C47085" w:rsidRPr="002A28E0">
        <w:t>c.</w:t>
      </w:r>
      <w:r w:rsidRPr="002A28E0">
        <w:rPr>
          <w:b w:val="0"/>
        </w:rPr>
        <w:tab/>
        <w:t xml:space="preserve">Clothing; </w:t>
      </w:r>
    </w:p>
    <w:p w14:paraId="7EF30310" w14:textId="77777777" w:rsidR="00797FF0" w:rsidRPr="002A28E0" w:rsidRDefault="00911F92" w:rsidP="000C5484">
      <w:pPr>
        <w:pStyle w:val="outlinetxt3"/>
        <w:rPr>
          <w:b w:val="0"/>
        </w:rPr>
      </w:pPr>
      <w:r w:rsidRPr="002A28E0">
        <w:rPr>
          <w:b w:val="0"/>
        </w:rPr>
        <w:tab/>
      </w:r>
      <w:r w:rsidR="00C47085" w:rsidRPr="002A28E0">
        <w:t>d.</w:t>
      </w:r>
      <w:r w:rsidRPr="002A28E0">
        <w:rPr>
          <w:b w:val="0"/>
        </w:rPr>
        <w:tab/>
        <w:t xml:space="preserve">Lotions, oils or extracts; </w:t>
      </w:r>
    </w:p>
    <w:p w14:paraId="4BC96BA2" w14:textId="77777777" w:rsidR="00797FF0" w:rsidRPr="002A28E0" w:rsidRDefault="00911F92" w:rsidP="000C5484">
      <w:pPr>
        <w:pStyle w:val="outlinetxt3"/>
        <w:rPr>
          <w:b w:val="0"/>
        </w:rPr>
      </w:pPr>
      <w:r w:rsidRPr="002A28E0">
        <w:rPr>
          <w:b w:val="0"/>
        </w:rPr>
        <w:tab/>
      </w:r>
      <w:r w:rsidR="00C47085" w:rsidRPr="002A28E0">
        <w:t>e.</w:t>
      </w:r>
      <w:r w:rsidRPr="002A28E0">
        <w:rPr>
          <w:b w:val="0"/>
        </w:rPr>
        <w:tab/>
        <w:t xml:space="preserve">Building materials; or </w:t>
      </w:r>
    </w:p>
    <w:p w14:paraId="0932F235" w14:textId="77777777" w:rsidR="00797FF0" w:rsidRPr="002A28E0" w:rsidRDefault="00911F92" w:rsidP="000C5484">
      <w:pPr>
        <w:pStyle w:val="outlinetxt3"/>
        <w:rPr>
          <w:b w:val="0"/>
        </w:rPr>
      </w:pPr>
      <w:r w:rsidRPr="002A28E0">
        <w:rPr>
          <w:b w:val="0"/>
        </w:rPr>
        <w:tab/>
      </w:r>
      <w:r w:rsidR="00C47085" w:rsidRPr="002A28E0">
        <w:t>f.</w:t>
      </w:r>
      <w:r w:rsidRPr="002A28E0">
        <w:rPr>
          <w:b w:val="0"/>
        </w:rPr>
        <w:tab/>
        <w:t>Paper</w:t>
      </w:r>
      <w:r w:rsidR="00D71FA1" w:rsidRPr="002A28E0">
        <w:rPr>
          <w:b w:val="0"/>
        </w:rPr>
        <w:t>.</w:t>
      </w:r>
      <w:r w:rsidRPr="002A28E0">
        <w:rPr>
          <w:b w:val="0"/>
        </w:rPr>
        <w:t xml:space="preserve"> </w:t>
      </w:r>
    </w:p>
    <w:p w14:paraId="02829241" w14:textId="77777777" w:rsidR="00797FF0" w:rsidRPr="002A28E0" w:rsidRDefault="00911F92" w:rsidP="000C5484">
      <w:pPr>
        <w:pStyle w:val="blocktext3"/>
      </w:pPr>
      <w:r w:rsidRPr="002A28E0">
        <w:t xml:space="preserve">However, this Paragraph </w:t>
      </w:r>
      <w:r w:rsidRPr="002A28E0">
        <w:rPr>
          <w:b/>
        </w:rPr>
        <w:t xml:space="preserve">B.2. </w:t>
      </w:r>
      <w:r w:rsidRPr="002A28E0">
        <w:t xml:space="preserve">does not apply to the extent any such goods or products are prohibited under an applicable state or local statute, regulation or ordinance, in the state where such goods or products are located. </w:t>
      </w:r>
    </w:p>
    <w:p w14:paraId="66318786" w14:textId="77777777" w:rsidR="00797FF0" w:rsidRPr="008178B1" w:rsidRDefault="00911F92" w:rsidP="000C5484">
      <w:pPr>
        <w:pStyle w:val="outlinehd1"/>
      </w:pPr>
      <w:r>
        <w:tab/>
      </w:r>
      <w:r w:rsidR="00AA3C18" w:rsidRPr="008178B1">
        <w:t>C.</w:t>
      </w:r>
      <w:r w:rsidR="00AA3C18" w:rsidRPr="008178B1">
        <w:tab/>
        <w:t xml:space="preserve">Coverages </w:t>
      </w:r>
    </w:p>
    <w:p w14:paraId="15291D91" w14:textId="77777777" w:rsidR="00797FF0" w:rsidRPr="008178B1" w:rsidRDefault="00911F92" w:rsidP="000C5484">
      <w:pPr>
        <w:pStyle w:val="outlinehd2"/>
      </w:pPr>
      <w:r w:rsidRPr="008178B1">
        <w:tab/>
        <w:t>1.</w:t>
      </w:r>
      <w:r w:rsidRPr="008178B1">
        <w:tab/>
        <w:t xml:space="preserve">Coverage </w:t>
      </w:r>
      <w:r w:rsidRPr="007D7A47">
        <w:t>1</w:t>
      </w:r>
      <w:r w:rsidR="007D7A47">
        <w:t xml:space="preserve"> </w:t>
      </w:r>
      <w:r w:rsidR="007D7A47">
        <w:rPr>
          <w:rFonts w:cs="Arial"/>
        </w:rPr>
        <w:t>–</w:t>
      </w:r>
      <w:r w:rsidR="007D7A47">
        <w:t xml:space="preserve"> </w:t>
      </w:r>
      <w:r w:rsidR="005B34C0" w:rsidRPr="007D7A47">
        <w:t>Your</w:t>
      </w:r>
      <w:r w:rsidR="005B34C0" w:rsidRPr="008178B1">
        <w:t xml:space="preserve"> </w:t>
      </w:r>
      <w:r w:rsidRPr="008178B1">
        <w:t>Cannabis Stock</w:t>
      </w:r>
    </w:p>
    <w:p w14:paraId="655FEDC9" w14:textId="77777777" w:rsidR="00797FF0" w:rsidRPr="008178B1" w:rsidRDefault="00911F92" w:rsidP="000C5484">
      <w:pPr>
        <w:pStyle w:val="blocktext3"/>
      </w:pPr>
      <w:r w:rsidRPr="008178B1">
        <w:t xml:space="preserve">When a </w:t>
      </w:r>
      <w:r w:rsidR="005073E3">
        <w:t>L</w:t>
      </w:r>
      <w:r w:rsidRPr="008178B1">
        <w:t xml:space="preserve">imit </w:t>
      </w:r>
      <w:r w:rsidR="005073E3">
        <w:t>O</w:t>
      </w:r>
      <w:r w:rsidRPr="008178B1">
        <w:t xml:space="preserve">f </w:t>
      </w:r>
      <w:r w:rsidR="005073E3">
        <w:t>I</w:t>
      </w:r>
      <w:r w:rsidRPr="008178B1">
        <w:t xml:space="preserve">nsurance is shown in the Schedule for Coverage </w:t>
      </w:r>
      <w:r w:rsidRPr="007D7A47">
        <w:rPr>
          <w:b/>
        </w:rPr>
        <w:t>1</w:t>
      </w:r>
      <w:r w:rsidR="007D7A47">
        <w:t xml:space="preserve"> </w:t>
      </w:r>
      <w:r w:rsidR="007D7A47">
        <w:rPr>
          <w:rFonts w:cs="Arial"/>
        </w:rPr>
        <w:t>–</w:t>
      </w:r>
      <w:r w:rsidR="007D7A47">
        <w:t xml:space="preserve"> </w:t>
      </w:r>
      <w:r w:rsidR="005B34C0" w:rsidRPr="007D7A47">
        <w:t>Your</w:t>
      </w:r>
      <w:r w:rsidR="005B34C0" w:rsidRPr="008178B1">
        <w:t xml:space="preserve"> </w:t>
      </w:r>
      <w:r w:rsidR="00D71FA1" w:rsidRPr="008178B1">
        <w:t>Cannabis Stock,</w:t>
      </w:r>
      <w:r w:rsidRPr="008178B1">
        <w:t xml:space="preserve"> the Building </w:t>
      </w:r>
      <w:r w:rsidR="00C45968">
        <w:t>A</w:t>
      </w:r>
      <w:r w:rsidRPr="008178B1">
        <w:t xml:space="preserve">nd Personal Property Coverage Form </w:t>
      </w:r>
      <w:r w:rsidRPr="008178B1">
        <w:rPr>
          <w:b/>
        </w:rPr>
        <w:t>CP</w:t>
      </w:r>
      <w:r w:rsidR="007D7A47">
        <w:rPr>
          <w:b/>
        </w:rPr>
        <w:t xml:space="preserve"> </w:t>
      </w:r>
      <w:r w:rsidRPr="008178B1">
        <w:rPr>
          <w:b/>
        </w:rPr>
        <w:t>00</w:t>
      </w:r>
      <w:r w:rsidR="007D7A47">
        <w:rPr>
          <w:b/>
        </w:rPr>
        <w:t xml:space="preserve"> </w:t>
      </w:r>
      <w:r w:rsidRPr="008178B1">
        <w:rPr>
          <w:b/>
        </w:rPr>
        <w:t>10</w:t>
      </w:r>
      <w:r w:rsidRPr="007D7A47">
        <w:rPr>
          <w:b/>
          <w:bCs/>
        </w:rPr>
        <w:t>,</w:t>
      </w:r>
      <w:r w:rsidRPr="008178B1">
        <w:t xml:space="preserve"> Standard Property Policy</w:t>
      </w:r>
      <w:r w:rsidRPr="008178B1">
        <w:rPr>
          <w:b/>
        </w:rPr>
        <w:t xml:space="preserve"> CP</w:t>
      </w:r>
      <w:r w:rsidR="007D7A47">
        <w:rPr>
          <w:b/>
        </w:rPr>
        <w:t xml:space="preserve"> </w:t>
      </w:r>
      <w:r w:rsidRPr="008178B1">
        <w:rPr>
          <w:b/>
        </w:rPr>
        <w:t>00</w:t>
      </w:r>
      <w:r w:rsidR="007D7A47">
        <w:rPr>
          <w:b/>
        </w:rPr>
        <w:t xml:space="preserve"> </w:t>
      </w:r>
      <w:r w:rsidRPr="008178B1">
        <w:rPr>
          <w:b/>
        </w:rPr>
        <w:t>99</w:t>
      </w:r>
      <w:r w:rsidRPr="008178B1">
        <w:t xml:space="preserve"> and Commercial Condominium Unit-</w:t>
      </w:r>
      <w:r w:rsidR="005073E3">
        <w:t>o</w:t>
      </w:r>
      <w:r w:rsidRPr="008178B1">
        <w:t>wners Coverage Form</w:t>
      </w:r>
      <w:r w:rsidRPr="008178B1">
        <w:rPr>
          <w:b/>
        </w:rPr>
        <w:t xml:space="preserve"> CP</w:t>
      </w:r>
      <w:r w:rsidR="007D7A47">
        <w:rPr>
          <w:b/>
        </w:rPr>
        <w:t xml:space="preserve"> </w:t>
      </w:r>
      <w:r w:rsidRPr="008178B1">
        <w:rPr>
          <w:b/>
        </w:rPr>
        <w:t>00</w:t>
      </w:r>
      <w:r w:rsidR="007D7A47">
        <w:rPr>
          <w:b/>
        </w:rPr>
        <w:t xml:space="preserve"> </w:t>
      </w:r>
      <w:r w:rsidRPr="008178B1">
        <w:rPr>
          <w:b/>
        </w:rPr>
        <w:t xml:space="preserve">18 </w:t>
      </w:r>
      <w:r w:rsidRPr="008178B1">
        <w:t>are amended as follows:</w:t>
      </w:r>
    </w:p>
    <w:p w14:paraId="2C321502" w14:textId="77777777" w:rsidR="000C536F" w:rsidRPr="008178B1" w:rsidRDefault="00911F92" w:rsidP="000C5484">
      <w:pPr>
        <w:pStyle w:val="outlinetxt3"/>
        <w:rPr>
          <w:b w:val="0"/>
          <w:bCs/>
        </w:rPr>
      </w:pPr>
      <w:r w:rsidRPr="008178B1">
        <w:rPr>
          <w:b w:val="0"/>
          <w:bCs/>
        </w:rPr>
        <w:tab/>
      </w:r>
      <w:r w:rsidRPr="008178B1">
        <w:t>a.</w:t>
      </w:r>
      <w:r w:rsidRPr="008178B1">
        <w:rPr>
          <w:b w:val="0"/>
          <w:bCs/>
        </w:rPr>
        <w:tab/>
      </w:r>
      <w:bookmarkStart w:id="2" w:name="_Hlk30172585"/>
      <w:r w:rsidR="00797FF0" w:rsidRPr="008178B1">
        <w:rPr>
          <w:b w:val="0"/>
          <w:bCs/>
        </w:rPr>
        <w:t xml:space="preserve">Your Business Personal Property under Paragraph </w:t>
      </w:r>
      <w:r w:rsidR="00797FF0" w:rsidRPr="008178B1">
        <w:t xml:space="preserve">A.1. </w:t>
      </w:r>
      <w:r w:rsidR="00797FF0" w:rsidRPr="00646301">
        <w:rPr>
          <w:b w:val="0"/>
          <w:bCs/>
        </w:rPr>
        <w:t>Covered Property</w:t>
      </w:r>
      <w:r w:rsidR="00797FF0" w:rsidRPr="008178B1">
        <w:rPr>
          <w:b w:val="0"/>
          <w:bCs/>
        </w:rPr>
        <w:t xml:space="preserve"> includes your </w:t>
      </w:r>
      <w:r w:rsidR="008316ED" w:rsidRPr="008178B1">
        <w:rPr>
          <w:b w:val="0"/>
          <w:bCs/>
        </w:rPr>
        <w:t xml:space="preserve">"cannabis" </w:t>
      </w:r>
      <w:r w:rsidR="00797FF0" w:rsidRPr="008178B1">
        <w:rPr>
          <w:b w:val="0"/>
          <w:bCs/>
        </w:rPr>
        <w:t>"stock"</w:t>
      </w:r>
      <w:r w:rsidRPr="008178B1">
        <w:rPr>
          <w:b w:val="0"/>
          <w:bCs/>
        </w:rPr>
        <w:t xml:space="preserve"> and we will pay for direct physical loss of or damage to this Covered Property</w:t>
      </w:r>
      <w:r w:rsidR="00797FF0" w:rsidRPr="008178B1">
        <w:rPr>
          <w:b w:val="0"/>
          <w:bCs/>
        </w:rPr>
        <w:t>, but only to the extent that such "stock" is</w:t>
      </w:r>
      <w:r w:rsidRPr="008178B1">
        <w:rPr>
          <w:b w:val="0"/>
          <w:bCs/>
        </w:rPr>
        <w:t>:</w:t>
      </w:r>
    </w:p>
    <w:p w14:paraId="185CB12A" w14:textId="77777777" w:rsidR="009A01BC" w:rsidRPr="008178B1" w:rsidRDefault="00911F92" w:rsidP="000C5484">
      <w:pPr>
        <w:pStyle w:val="outlinetxt4"/>
        <w:rPr>
          <w:b w:val="0"/>
          <w:bCs/>
        </w:rPr>
      </w:pPr>
      <w:r w:rsidRPr="008178B1">
        <w:rPr>
          <w:b w:val="0"/>
          <w:bCs/>
        </w:rPr>
        <w:tab/>
      </w:r>
      <w:r w:rsidR="000C536F" w:rsidRPr="008178B1">
        <w:t>(1)</w:t>
      </w:r>
      <w:r w:rsidRPr="008178B1">
        <w:rPr>
          <w:b w:val="0"/>
          <w:bCs/>
        </w:rPr>
        <w:tab/>
      </w:r>
      <w:r w:rsidR="000C536F" w:rsidRPr="008178B1">
        <w:rPr>
          <w:b w:val="0"/>
          <w:bCs/>
        </w:rPr>
        <w:t>P</w:t>
      </w:r>
      <w:r w:rsidR="00CF1A2F" w:rsidRPr="008178B1">
        <w:rPr>
          <w:b w:val="0"/>
          <w:bCs/>
        </w:rPr>
        <w:t>ermitted under an applicable state or local statute, regulation or ordinance, in the state where such "stock" is located</w:t>
      </w:r>
      <w:r w:rsidR="0078071F">
        <w:rPr>
          <w:b w:val="0"/>
          <w:bCs/>
        </w:rPr>
        <w:t>;</w:t>
      </w:r>
      <w:r w:rsidRPr="008178B1">
        <w:rPr>
          <w:b w:val="0"/>
          <w:bCs/>
        </w:rPr>
        <w:t xml:space="preserve"> </w:t>
      </w:r>
      <w:r w:rsidR="000C536F" w:rsidRPr="008178B1">
        <w:rPr>
          <w:b w:val="0"/>
          <w:bCs/>
        </w:rPr>
        <w:t>and</w:t>
      </w:r>
    </w:p>
    <w:p w14:paraId="37055E04" w14:textId="12EB9289" w:rsidR="001E1549" w:rsidRPr="008178B1" w:rsidRDefault="00911F92" w:rsidP="000C5484">
      <w:pPr>
        <w:pStyle w:val="outlinetxt4"/>
        <w:rPr>
          <w:b w:val="0"/>
          <w:bCs/>
        </w:rPr>
      </w:pPr>
      <w:r>
        <w:rPr>
          <w:b w:val="0"/>
          <w:bCs/>
        </w:rPr>
        <w:br w:type="column"/>
      </w:r>
      <w:r w:rsidR="00AA3C18" w:rsidRPr="008178B1">
        <w:rPr>
          <w:b w:val="0"/>
          <w:bCs/>
        </w:rPr>
        <w:tab/>
      </w:r>
      <w:r w:rsidR="000C536F" w:rsidRPr="008178B1">
        <w:t>(2</w:t>
      </w:r>
      <w:r w:rsidR="00AA3C18" w:rsidRPr="008178B1">
        <w:t>)</w:t>
      </w:r>
      <w:r w:rsidR="00AA3C18" w:rsidRPr="008178B1">
        <w:rPr>
          <w:b w:val="0"/>
          <w:bCs/>
        </w:rPr>
        <w:tab/>
        <w:t xml:space="preserve">The direct physical loss of or damage to </w:t>
      </w:r>
      <w:r w:rsidR="00212556" w:rsidRPr="008178B1">
        <w:rPr>
          <w:b w:val="0"/>
          <w:bCs/>
        </w:rPr>
        <w:t>such</w:t>
      </w:r>
      <w:r w:rsidR="00AA3C18" w:rsidRPr="008178B1">
        <w:rPr>
          <w:b w:val="0"/>
          <w:bCs/>
        </w:rPr>
        <w:t xml:space="preserve"> "stock" is caused by or resulting from </w:t>
      </w:r>
      <w:r w:rsidR="00AA3C18" w:rsidRPr="008178B1">
        <w:rPr>
          <w:rFonts w:eastAsia="Calibri"/>
          <w:b w:val="0"/>
          <w:bCs/>
        </w:rPr>
        <w:t xml:space="preserve">a Covered Cause of Loss as provided in </w:t>
      </w:r>
      <w:r w:rsidR="00E4437C" w:rsidRPr="008178B1">
        <w:rPr>
          <w:rFonts w:eastAsia="Calibri"/>
          <w:b w:val="0"/>
          <w:bCs/>
        </w:rPr>
        <w:t xml:space="preserve">Paragraph </w:t>
      </w:r>
      <w:r w:rsidR="00AA3C18" w:rsidRPr="008178B1">
        <w:rPr>
          <w:rFonts w:eastAsia="Calibri"/>
        </w:rPr>
        <w:t xml:space="preserve">D. </w:t>
      </w:r>
      <w:r w:rsidR="0078071F" w:rsidRPr="0078071F">
        <w:rPr>
          <w:rFonts w:eastAsia="Calibri"/>
          <w:b w:val="0"/>
          <w:bCs/>
        </w:rPr>
        <w:t>Covered</w:t>
      </w:r>
      <w:r w:rsidR="0078071F">
        <w:rPr>
          <w:rFonts w:eastAsia="Calibri"/>
        </w:rPr>
        <w:t xml:space="preserve"> </w:t>
      </w:r>
      <w:r w:rsidR="00AA3C18" w:rsidRPr="00646301">
        <w:rPr>
          <w:rFonts w:eastAsia="Calibri"/>
          <w:b w:val="0"/>
          <w:bCs/>
        </w:rPr>
        <w:t>Causes Of Loss</w:t>
      </w:r>
      <w:r w:rsidR="00913FC1" w:rsidRPr="008178B1">
        <w:rPr>
          <w:rFonts w:eastAsia="Calibri"/>
          <w:b w:val="0"/>
          <w:bCs/>
        </w:rPr>
        <w:t xml:space="preserve"> of this endorsement</w:t>
      </w:r>
      <w:r w:rsidR="00AA3C18" w:rsidRPr="008178B1">
        <w:rPr>
          <w:rFonts w:eastAsia="Calibri"/>
          <w:b w:val="0"/>
          <w:bCs/>
        </w:rPr>
        <w:t>.</w:t>
      </w:r>
    </w:p>
    <w:p w14:paraId="63F49D69" w14:textId="03F96D87" w:rsidR="00A84015" w:rsidRPr="008178B1" w:rsidRDefault="00911F92" w:rsidP="000C5484">
      <w:pPr>
        <w:pStyle w:val="blocktext4"/>
      </w:pPr>
      <w:r w:rsidRPr="008178B1">
        <w:t xml:space="preserve">However, with respect to </w:t>
      </w:r>
      <w:r w:rsidR="005942A8" w:rsidRPr="008178B1">
        <w:t xml:space="preserve">any of </w:t>
      </w:r>
      <w:r w:rsidRPr="008178B1">
        <w:t xml:space="preserve">your </w:t>
      </w:r>
      <w:r w:rsidR="008316ED" w:rsidRPr="008178B1">
        <w:t xml:space="preserve">"cannabis" </w:t>
      </w:r>
      <w:r w:rsidRPr="008178B1">
        <w:t>"stock" that</w:t>
      </w:r>
      <w:r w:rsidR="004724E5" w:rsidRPr="008178B1">
        <w:t xml:space="preserve"> </w:t>
      </w:r>
      <w:r w:rsidR="00F211BF" w:rsidRPr="008178B1">
        <w:t>is being</w:t>
      </w:r>
      <w:r w:rsidR="00BC1B86" w:rsidRPr="008178B1">
        <w:t xml:space="preserve"> cultivat</w:t>
      </w:r>
      <w:r w:rsidR="00F211BF" w:rsidRPr="008178B1">
        <w:t>ed</w:t>
      </w:r>
      <w:r w:rsidR="004724E5" w:rsidRPr="008178B1">
        <w:t xml:space="preserve">, </w:t>
      </w:r>
      <w:r w:rsidRPr="008178B1">
        <w:t>th</w:t>
      </w:r>
      <w:r w:rsidR="009A01BC" w:rsidRPr="008178B1">
        <w:t>is</w:t>
      </w:r>
      <w:r w:rsidRPr="008178B1">
        <w:t xml:space="preserve"> </w:t>
      </w:r>
      <w:r w:rsidR="004132A4" w:rsidRPr="008178B1">
        <w:t>P</w:t>
      </w:r>
      <w:r w:rsidRPr="008178B1">
        <w:t xml:space="preserve">aragraph </w:t>
      </w:r>
      <w:r w:rsidR="009A01BC" w:rsidRPr="008178B1">
        <w:rPr>
          <w:b/>
          <w:bCs/>
        </w:rPr>
        <w:t>1.a</w:t>
      </w:r>
      <w:r w:rsidR="0077271D" w:rsidRPr="008178B1">
        <w:rPr>
          <w:b/>
          <w:bCs/>
        </w:rPr>
        <w:t>.</w:t>
      </w:r>
      <w:r w:rsidR="009A01BC" w:rsidRPr="008178B1">
        <w:t xml:space="preserve"> </w:t>
      </w:r>
      <w:r w:rsidRPr="008178B1">
        <w:t>only applies</w:t>
      </w:r>
      <w:r w:rsidR="0053764B" w:rsidRPr="008178B1">
        <w:t xml:space="preserve"> if such </w:t>
      </w:r>
      <w:r w:rsidR="008110D7">
        <w:t>"</w:t>
      </w:r>
      <w:r w:rsidR="0053764B" w:rsidRPr="008178B1">
        <w:t>stock</w:t>
      </w:r>
      <w:r w:rsidR="008110D7">
        <w:t>"</w:t>
      </w:r>
      <w:r w:rsidR="0053764B" w:rsidRPr="008178B1">
        <w:t xml:space="preserve"> is </w:t>
      </w:r>
      <w:bookmarkStart w:id="3" w:name="_Hlk62716563"/>
      <w:r w:rsidR="00946AA0" w:rsidRPr="008178B1">
        <w:t xml:space="preserve">being </w:t>
      </w:r>
      <w:r w:rsidR="0053764B" w:rsidRPr="008178B1">
        <w:t>cultivated within a greenhouse or other building designed for the indoor commercial cultivation of "cannabis".</w:t>
      </w:r>
      <w:bookmarkEnd w:id="2"/>
      <w:bookmarkEnd w:id="3"/>
    </w:p>
    <w:p w14:paraId="3A47BCCE" w14:textId="77777777" w:rsidR="00520C7C" w:rsidRPr="008178B1" w:rsidRDefault="00911F92" w:rsidP="000C5484">
      <w:pPr>
        <w:pStyle w:val="outlinetxt3"/>
        <w:rPr>
          <w:b w:val="0"/>
        </w:rPr>
      </w:pPr>
      <w:r w:rsidRPr="008178B1">
        <w:tab/>
      </w:r>
      <w:r w:rsidR="00FA5728" w:rsidRPr="008178B1">
        <w:t>b</w:t>
      </w:r>
      <w:r w:rsidR="00797FF0" w:rsidRPr="008178B1">
        <w:t>.</w:t>
      </w:r>
      <w:r w:rsidR="00797FF0" w:rsidRPr="008178B1">
        <w:rPr>
          <w:b w:val="0"/>
        </w:rPr>
        <w:tab/>
      </w:r>
      <w:r w:rsidR="006571A3" w:rsidRPr="008178B1">
        <w:rPr>
          <w:b w:val="0"/>
        </w:rPr>
        <w:t xml:space="preserve">For the purpose of Coverage </w:t>
      </w:r>
      <w:r w:rsidR="006571A3" w:rsidRPr="007D7A47">
        <w:t>1</w:t>
      </w:r>
      <w:r w:rsidR="007D7A47">
        <w:rPr>
          <w:b w:val="0"/>
        </w:rPr>
        <w:t xml:space="preserve"> </w:t>
      </w:r>
      <w:r w:rsidR="007D7A47">
        <w:rPr>
          <w:rFonts w:cs="Arial"/>
          <w:b w:val="0"/>
        </w:rPr>
        <w:t>–</w:t>
      </w:r>
      <w:r w:rsidR="007D7A47">
        <w:rPr>
          <w:b w:val="0"/>
        </w:rPr>
        <w:t xml:space="preserve"> </w:t>
      </w:r>
      <w:r w:rsidR="005B34C0" w:rsidRPr="007D7A47">
        <w:rPr>
          <w:b w:val="0"/>
        </w:rPr>
        <w:t>Your</w:t>
      </w:r>
      <w:r w:rsidR="005B34C0" w:rsidRPr="008178B1">
        <w:rPr>
          <w:b w:val="0"/>
        </w:rPr>
        <w:t xml:space="preserve"> </w:t>
      </w:r>
      <w:r w:rsidR="006571A3" w:rsidRPr="008178B1">
        <w:rPr>
          <w:b w:val="0"/>
        </w:rPr>
        <w:t>Cannabis Stock</w:t>
      </w:r>
      <w:r w:rsidR="00795AEC" w:rsidRPr="008178B1">
        <w:rPr>
          <w:b w:val="0"/>
        </w:rPr>
        <w:t>:</w:t>
      </w:r>
    </w:p>
    <w:p w14:paraId="6D2307BF" w14:textId="77777777" w:rsidR="00797FF0" w:rsidRPr="008178B1" w:rsidRDefault="00911F92" w:rsidP="000C5484">
      <w:pPr>
        <w:pStyle w:val="outlinetxt4"/>
        <w:rPr>
          <w:b w:val="0"/>
          <w:bCs/>
        </w:rPr>
      </w:pPr>
      <w:r w:rsidRPr="008178B1">
        <w:rPr>
          <w:b w:val="0"/>
          <w:bCs/>
        </w:rPr>
        <w:tab/>
      </w:r>
      <w:r w:rsidRPr="008178B1">
        <w:t>(1)</w:t>
      </w:r>
      <w:r w:rsidRPr="008178B1">
        <w:rPr>
          <w:b w:val="0"/>
          <w:bCs/>
        </w:rPr>
        <w:tab/>
        <w:t>T</w:t>
      </w:r>
      <w:r w:rsidR="006571A3" w:rsidRPr="008178B1">
        <w:rPr>
          <w:b w:val="0"/>
          <w:bCs/>
        </w:rPr>
        <w:t xml:space="preserve">he following is added to </w:t>
      </w:r>
      <w:r>
        <w:rPr>
          <w:b w:val="0"/>
          <w:bCs/>
        </w:rPr>
        <w:t>S</w:t>
      </w:r>
      <w:r w:rsidRPr="008178B1">
        <w:rPr>
          <w:b w:val="0"/>
          <w:bCs/>
        </w:rPr>
        <w:t xml:space="preserve">ubparagraph </w:t>
      </w:r>
      <w:r w:rsidRPr="008178B1">
        <w:t>e.</w:t>
      </w:r>
      <w:r w:rsidRPr="008178B1">
        <w:rPr>
          <w:b w:val="0"/>
          <w:bCs/>
        </w:rPr>
        <w:t xml:space="preserve"> </w:t>
      </w:r>
      <w:r w:rsidR="00422DDD" w:rsidRPr="008178B1">
        <w:rPr>
          <w:b w:val="0"/>
          <w:bCs/>
        </w:rPr>
        <w:t xml:space="preserve">of </w:t>
      </w:r>
      <w:r w:rsidR="00422DDD" w:rsidRPr="008178B1">
        <w:t>CP</w:t>
      </w:r>
      <w:r w:rsidR="007D7A47">
        <w:rPr>
          <w:rFonts w:cs="Arial"/>
        </w:rPr>
        <w:t xml:space="preserve"> </w:t>
      </w:r>
      <w:r w:rsidR="00422DDD" w:rsidRPr="008178B1">
        <w:t>00</w:t>
      </w:r>
      <w:r w:rsidR="007D7A47">
        <w:rPr>
          <w:rFonts w:cs="Arial"/>
        </w:rPr>
        <w:t xml:space="preserve"> </w:t>
      </w:r>
      <w:r w:rsidR="00422DDD" w:rsidRPr="008178B1">
        <w:t>10</w:t>
      </w:r>
      <w:r w:rsidR="00422DDD" w:rsidRPr="008178B1">
        <w:rPr>
          <w:b w:val="0"/>
          <w:bCs/>
        </w:rPr>
        <w:t xml:space="preserve"> </w:t>
      </w:r>
      <w:r w:rsidRPr="008178B1">
        <w:rPr>
          <w:b w:val="0"/>
          <w:bCs/>
        </w:rPr>
        <w:t>(</w:t>
      </w:r>
      <w:r>
        <w:rPr>
          <w:b w:val="0"/>
          <w:bCs/>
        </w:rPr>
        <w:t>S</w:t>
      </w:r>
      <w:r w:rsidRPr="008178B1">
        <w:rPr>
          <w:b w:val="0"/>
          <w:bCs/>
        </w:rPr>
        <w:t xml:space="preserve">ubparagraph </w:t>
      </w:r>
      <w:r w:rsidRPr="008178B1">
        <w:t>d.</w:t>
      </w:r>
      <w:r w:rsidRPr="008178B1">
        <w:rPr>
          <w:b w:val="0"/>
          <w:bCs/>
        </w:rPr>
        <w:t xml:space="preserve"> of </w:t>
      </w:r>
      <w:r w:rsidRPr="008178B1">
        <w:t>CP 00</w:t>
      </w:r>
      <w:r w:rsidR="007D7A47">
        <w:t xml:space="preserve"> </w:t>
      </w:r>
      <w:r w:rsidRPr="008178B1">
        <w:t>18</w:t>
      </w:r>
      <w:r w:rsidRPr="008178B1">
        <w:rPr>
          <w:b w:val="0"/>
          <w:bCs/>
        </w:rPr>
        <w:t xml:space="preserve">) of Paragraph </w:t>
      </w:r>
      <w:r w:rsidRPr="008178B1">
        <w:t>A.2. Property Not Covered</w:t>
      </w:r>
      <w:r w:rsidR="006571A3" w:rsidRPr="007D7A47">
        <w:t>:</w:t>
      </w:r>
    </w:p>
    <w:p w14:paraId="73ED0D37" w14:textId="77777777" w:rsidR="00520C7C" w:rsidRPr="008178B1" w:rsidRDefault="00911F92" w:rsidP="000C5484">
      <w:pPr>
        <w:pStyle w:val="blocktext5"/>
      </w:pPr>
      <w:r w:rsidRPr="008178B1">
        <w:t xml:space="preserve">Contraband does not include your </w:t>
      </w:r>
      <w:r w:rsidR="008316ED" w:rsidRPr="008178B1">
        <w:t xml:space="preserve">"cannabis" </w:t>
      </w:r>
      <w:r w:rsidRPr="008178B1">
        <w:t>"stock</w:t>
      </w:r>
      <w:bookmarkStart w:id="4" w:name="_Hlk70340891"/>
      <w:r w:rsidRPr="008178B1">
        <w:t>", and</w:t>
      </w:r>
    </w:p>
    <w:p w14:paraId="6820E74C" w14:textId="7FFF2074" w:rsidR="006571A3" w:rsidRPr="008178B1" w:rsidRDefault="00911F92" w:rsidP="000C5484">
      <w:pPr>
        <w:pStyle w:val="outlinetxt4"/>
        <w:rPr>
          <w:bCs/>
        </w:rPr>
      </w:pPr>
      <w:r w:rsidRPr="008178B1">
        <w:rPr>
          <w:b w:val="0"/>
          <w:bCs/>
        </w:rPr>
        <w:tab/>
      </w:r>
      <w:r w:rsidRPr="008178B1">
        <w:t>(2)</w:t>
      </w:r>
      <w:r w:rsidRPr="008178B1">
        <w:rPr>
          <w:b w:val="0"/>
          <w:bCs/>
        </w:rPr>
        <w:tab/>
        <w:t xml:space="preserve">Paragraph </w:t>
      </w:r>
      <w:r w:rsidRPr="008178B1">
        <w:t>A.1.</w:t>
      </w:r>
      <w:r w:rsidRPr="008178B1">
        <w:rPr>
          <w:b w:val="0"/>
          <w:bCs/>
        </w:rPr>
        <w:t xml:space="preserve"> of this endorsement does not apply</w:t>
      </w:r>
      <w:r w:rsidR="00F253A0">
        <w:rPr>
          <w:b w:val="0"/>
          <w:bCs/>
        </w:rPr>
        <w:t>.</w:t>
      </w:r>
      <w:r w:rsidR="00046DAB" w:rsidRPr="008178B1">
        <w:rPr>
          <w:b w:val="0"/>
        </w:rPr>
        <w:t xml:space="preserve"> </w:t>
      </w:r>
      <w:bookmarkEnd w:id="4"/>
    </w:p>
    <w:p w14:paraId="5156333D" w14:textId="77777777" w:rsidR="000010F2" w:rsidRPr="008178B1" w:rsidRDefault="00911F92" w:rsidP="000C5484">
      <w:pPr>
        <w:pStyle w:val="outlinetxt3"/>
      </w:pPr>
      <w:r w:rsidRPr="008178B1">
        <w:tab/>
      </w:r>
      <w:r w:rsidR="00FA5728" w:rsidRPr="008178B1">
        <w:t>c</w:t>
      </w:r>
      <w:r w:rsidRPr="008178B1">
        <w:t>.</w:t>
      </w:r>
      <w:r w:rsidRPr="008178B1">
        <w:tab/>
      </w:r>
      <w:r w:rsidRPr="008178B1">
        <w:rPr>
          <w:b w:val="0"/>
          <w:bCs/>
        </w:rPr>
        <w:t xml:space="preserve">For the purpose of Coverage </w:t>
      </w:r>
      <w:r w:rsidRPr="007D7A47">
        <w:t>1</w:t>
      </w:r>
      <w:r w:rsidR="007D7A47">
        <w:rPr>
          <w:b w:val="0"/>
          <w:bCs/>
        </w:rPr>
        <w:t xml:space="preserve"> </w:t>
      </w:r>
      <w:r w:rsidR="007D7A47">
        <w:rPr>
          <w:rFonts w:cs="Arial"/>
          <w:b w:val="0"/>
          <w:bCs/>
        </w:rPr>
        <w:t>–</w:t>
      </w:r>
      <w:r w:rsidR="007D7A47">
        <w:rPr>
          <w:b w:val="0"/>
          <w:bCs/>
        </w:rPr>
        <w:t xml:space="preserve"> </w:t>
      </w:r>
      <w:r w:rsidR="005B34C0" w:rsidRPr="007D7A47">
        <w:rPr>
          <w:b w:val="0"/>
          <w:bCs/>
        </w:rPr>
        <w:t>Your</w:t>
      </w:r>
      <w:r w:rsidR="005B34C0" w:rsidRPr="008178B1">
        <w:rPr>
          <w:b w:val="0"/>
          <w:bCs/>
        </w:rPr>
        <w:t xml:space="preserve"> </w:t>
      </w:r>
      <w:r w:rsidRPr="008178B1">
        <w:rPr>
          <w:b w:val="0"/>
          <w:bCs/>
        </w:rPr>
        <w:t xml:space="preserve">Cannabis Stock, the following is added to </w:t>
      </w:r>
      <w:r w:rsidR="007D7A47">
        <w:rPr>
          <w:b w:val="0"/>
          <w:bCs/>
        </w:rPr>
        <w:t>S</w:t>
      </w:r>
      <w:r w:rsidRPr="008178B1">
        <w:rPr>
          <w:b w:val="0"/>
          <w:bCs/>
        </w:rPr>
        <w:t xml:space="preserve">ubparagraph </w:t>
      </w:r>
      <w:r w:rsidRPr="008178B1">
        <w:t>h.</w:t>
      </w:r>
      <w:r w:rsidRPr="008178B1">
        <w:rPr>
          <w:b w:val="0"/>
          <w:bCs/>
        </w:rPr>
        <w:t xml:space="preserve"> </w:t>
      </w:r>
      <w:bookmarkStart w:id="5" w:name="_Hlk65670511"/>
      <w:r w:rsidR="00C375D7" w:rsidRPr="008178B1">
        <w:rPr>
          <w:b w:val="0"/>
          <w:bCs/>
        </w:rPr>
        <w:t xml:space="preserve">of </w:t>
      </w:r>
      <w:r w:rsidR="00C375D7" w:rsidRPr="008178B1">
        <w:t>CP</w:t>
      </w:r>
      <w:r w:rsidR="007D7A47">
        <w:rPr>
          <w:rFonts w:cs="Arial"/>
        </w:rPr>
        <w:t xml:space="preserve"> </w:t>
      </w:r>
      <w:r w:rsidR="00C375D7" w:rsidRPr="008178B1">
        <w:t>00</w:t>
      </w:r>
      <w:r w:rsidR="007D7A47">
        <w:rPr>
          <w:rFonts w:cs="Arial"/>
        </w:rPr>
        <w:t xml:space="preserve"> </w:t>
      </w:r>
      <w:r w:rsidR="00C375D7" w:rsidRPr="008178B1">
        <w:t>10</w:t>
      </w:r>
      <w:r w:rsidR="00C375D7" w:rsidRPr="008178B1">
        <w:rPr>
          <w:b w:val="0"/>
          <w:bCs/>
        </w:rPr>
        <w:t xml:space="preserve"> </w:t>
      </w:r>
      <w:bookmarkEnd w:id="5"/>
      <w:r w:rsidRPr="008178B1">
        <w:rPr>
          <w:b w:val="0"/>
          <w:bCs/>
        </w:rPr>
        <w:t>(</w:t>
      </w:r>
      <w:r w:rsidR="007D7A47">
        <w:rPr>
          <w:b w:val="0"/>
          <w:bCs/>
        </w:rPr>
        <w:t>S</w:t>
      </w:r>
      <w:r w:rsidRPr="008178B1">
        <w:rPr>
          <w:b w:val="0"/>
          <w:bCs/>
        </w:rPr>
        <w:t xml:space="preserve">ubparagraph </w:t>
      </w:r>
      <w:r w:rsidRPr="008178B1">
        <w:t>e.</w:t>
      </w:r>
      <w:r w:rsidRPr="008178B1">
        <w:rPr>
          <w:b w:val="0"/>
          <w:bCs/>
        </w:rPr>
        <w:t xml:space="preserve"> of </w:t>
      </w:r>
      <w:r w:rsidRPr="008178B1">
        <w:t>CP</w:t>
      </w:r>
      <w:r w:rsidR="007D7A47">
        <w:rPr>
          <w:rFonts w:cs="Arial"/>
        </w:rPr>
        <w:t xml:space="preserve"> </w:t>
      </w:r>
      <w:r w:rsidRPr="008178B1">
        <w:t>00</w:t>
      </w:r>
      <w:r w:rsidR="007D7A47">
        <w:rPr>
          <w:rFonts w:cs="Arial"/>
        </w:rPr>
        <w:t xml:space="preserve"> </w:t>
      </w:r>
      <w:r w:rsidRPr="008178B1">
        <w:t>18</w:t>
      </w:r>
      <w:r w:rsidRPr="008178B1">
        <w:rPr>
          <w:b w:val="0"/>
          <w:bCs/>
        </w:rPr>
        <w:t xml:space="preserve">) of Paragraph </w:t>
      </w:r>
      <w:r w:rsidRPr="008178B1">
        <w:t>A.2. Property Not Covered</w:t>
      </w:r>
      <w:r w:rsidR="000C2254">
        <w:t>:</w:t>
      </w:r>
    </w:p>
    <w:p w14:paraId="72F882D3" w14:textId="77777777" w:rsidR="00674286" w:rsidRPr="008178B1" w:rsidRDefault="00911F92" w:rsidP="000C5484">
      <w:pPr>
        <w:pStyle w:val="blocktext4"/>
      </w:pPr>
      <w:r w:rsidRPr="008178B1">
        <w:t xml:space="preserve">Growing crops does not include your "cannabis" "stock" </w:t>
      </w:r>
      <w:r w:rsidR="00FB07E3" w:rsidRPr="008178B1">
        <w:t xml:space="preserve">that </w:t>
      </w:r>
      <w:r w:rsidR="00F211BF" w:rsidRPr="008178B1">
        <w:t>is being</w:t>
      </w:r>
      <w:r w:rsidR="00BD24AF" w:rsidRPr="008178B1">
        <w:t xml:space="preserve"> cultivat</w:t>
      </w:r>
      <w:r w:rsidR="00F211BF" w:rsidRPr="008178B1">
        <w:t>ed</w:t>
      </w:r>
      <w:r w:rsidR="00BD24AF" w:rsidRPr="008178B1">
        <w:t xml:space="preserve"> within a greenhouse or other building designed for the indoor commercial cultivation of "cannabis"</w:t>
      </w:r>
      <w:r w:rsidRPr="008178B1">
        <w:t>.</w:t>
      </w:r>
    </w:p>
    <w:p w14:paraId="42BFC66C" w14:textId="77777777" w:rsidR="00797FF0" w:rsidRPr="008178B1" w:rsidRDefault="00911F92" w:rsidP="000C5484">
      <w:pPr>
        <w:pStyle w:val="outlinetxt3"/>
        <w:rPr>
          <w:b w:val="0"/>
        </w:rPr>
      </w:pPr>
      <w:r w:rsidRPr="008178B1">
        <w:tab/>
      </w:r>
      <w:r w:rsidR="00FA5728" w:rsidRPr="008178B1">
        <w:t>d</w:t>
      </w:r>
      <w:r w:rsidRPr="008178B1">
        <w:t>.</w:t>
      </w:r>
      <w:r w:rsidRPr="008178B1">
        <w:rPr>
          <w:b w:val="0"/>
        </w:rPr>
        <w:tab/>
        <w:t xml:space="preserve">This Coverage </w:t>
      </w:r>
      <w:r w:rsidRPr="008178B1">
        <w:t>1</w:t>
      </w:r>
      <w:r w:rsidRPr="008178B1">
        <w:rPr>
          <w:b w:val="0"/>
        </w:rPr>
        <w:t xml:space="preserve"> does not apply to goods or products containing or derived from hemp, including, but not limited to:</w:t>
      </w:r>
    </w:p>
    <w:p w14:paraId="522BFB1E" w14:textId="77777777" w:rsidR="00797FF0" w:rsidRPr="008178B1" w:rsidRDefault="00911F92" w:rsidP="000C5484">
      <w:pPr>
        <w:pStyle w:val="outlinetxt4"/>
        <w:rPr>
          <w:b w:val="0"/>
        </w:rPr>
      </w:pPr>
      <w:r w:rsidRPr="008178B1">
        <w:rPr>
          <w:b w:val="0"/>
        </w:rPr>
        <w:tab/>
      </w:r>
      <w:r w:rsidRPr="008178B1">
        <w:t>(1)</w:t>
      </w:r>
      <w:r w:rsidRPr="008178B1">
        <w:rPr>
          <w:b w:val="0"/>
        </w:rPr>
        <w:tab/>
        <w:t xml:space="preserve">Seeds; </w:t>
      </w:r>
    </w:p>
    <w:p w14:paraId="7C4D9E96" w14:textId="77777777" w:rsidR="00797FF0" w:rsidRPr="008178B1" w:rsidRDefault="00911F92" w:rsidP="000C5484">
      <w:pPr>
        <w:pStyle w:val="outlinetxt4"/>
        <w:rPr>
          <w:b w:val="0"/>
        </w:rPr>
      </w:pPr>
      <w:r w:rsidRPr="008178B1">
        <w:rPr>
          <w:b w:val="0"/>
        </w:rPr>
        <w:tab/>
      </w:r>
      <w:r w:rsidRPr="008178B1">
        <w:t>(2)</w:t>
      </w:r>
      <w:r w:rsidRPr="008178B1">
        <w:rPr>
          <w:b w:val="0"/>
        </w:rPr>
        <w:tab/>
        <w:t>Food;</w:t>
      </w:r>
    </w:p>
    <w:p w14:paraId="48C9E7E3" w14:textId="77777777" w:rsidR="00797FF0" w:rsidRPr="008178B1" w:rsidRDefault="00911F92" w:rsidP="000C5484">
      <w:pPr>
        <w:pStyle w:val="outlinetxt4"/>
        <w:rPr>
          <w:b w:val="0"/>
        </w:rPr>
      </w:pPr>
      <w:r w:rsidRPr="008178B1">
        <w:rPr>
          <w:b w:val="0"/>
        </w:rPr>
        <w:tab/>
      </w:r>
      <w:r w:rsidRPr="008178B1">
        <w:t>(3)</w:t>
      </w:r>
      <w:r w:rsidRPr="008178B1">
        <w:rPr>
          <w:b w:val="0"/>
        </w:rPr>
        <w:tab/>
        <w:t>Clothing;</w:t>
      </w:r>
    </w:p>
    <w:p w14:paraId="04D1D200" w14:textId="77777777" w:rsidR="00797FF0" w:rsidRPr="008178B1" w:rsidRDefault="00911F92" w:rsidP="000C5484">
      <w:pPr>
        <w:pStyle w:val="outlinetxt4"/>
        <w:rPr>
          <w:b w:val="0"/>
        </w:rPr>
      </w:pPr>
      <w:r w:rsidRPr="008178B1">
        <w:rPr>
          <w:b w:val="0"/>
        </w:rPr>
        <w:tab/>
      </w:r>
      <w:r w:rsidRPr="008178B1">
        <w:t>(4)</w:t>
      </w:r>
      <w:r w:rsidRPr="008178B1">
        <w:rPr>
          <w:b w:val="0"/>
        </w:rPr>
        <w:tab/>
        <w:t xml:space="preserve">Lotions, oils or extracts; </w:t>
      </w:r>
    </w:p>
    <w:p w14:paraId="0071F803" w14:textId="77777777" w:rsidR="00797FF0" w:rsidRPr="008178B1" w:rsidRDefault="00911F92" w:rsidP="000C5484">
      <w:pPr>
        <w:pStyle w:val="outlinetxt4"/>
        <w:rPr>
          <w:b w:val="0"/>
        </w:rPr>
      </w:pPr>
      <w:r w:rsidRPr="008178B1">
        <w:rPr>
          <w:b w:val="0"/>
        </w:rPr>
        <w:tab/>
      </w:r>
      <w:r w:rsidRPr="008178B1">
        <w:t>(5)</w:t>
      </w:r>
      <w:r w:rsidRPr="008178B1">
        <w:rPr>
          <w:b w:val="0"/>
        </w:rPr>
        <w:tab/>
        <w:t>Building materials; or</w:t>
      </w:r>
    </w:p>
    <w:p w14:paraId="2F442C6F" w14:textId="77777777" w:rsidR="00797FF0" w:rsidRPr="008178B1" w:rsidRDefault="00911F92" w:rsidP="000C5484">
      <w:pPr>
        <w:pStyle w:val="outlinetxt4"/>
        <w:rPr>
          <w:rFonts w:cs="Arial"/>
          <w:b w:val="0"/>
        </w:rPr>
      </w:pPr>
      <w:r w:rsidRPr="008178B1">
        <w:rPr>
          <w:b w:val="0"/>
        </w:rPr>
        <w:tab/>
      </w:r>
      <w:r w:rsidRPr="008178B1">
        <w:t>(6)</w:t>
      </w:r>
      <w:r w:rsidRPr="008178B1">
        <w:rPr>
          <w:b w:val="0"/>
        </w:rPr>
        <w:tab/>
        <w:t>Paper.</w:t>
      </w:r>
    </w:p>
    <w:p w14:paraId="656971A5" w14:textId="77777777" w:rsidR="00797FF0" w:rsidRPr="008178B1" w:rsidRDefault="00911F92" w:rsidP="000C5484">
      <w:pPr>
        <w:pStyle w:val="outlinetxt3"/>
        <w:rPr>
          <w:b w:val="0"/>
        </w:rPr>
      </w:pPr>
      <w:r w:rsidRPr="008178B1">
        <w:rPr>
          <w:b w:val="0"/>
        </w:rPr>
        <w:tab/>
      </w:r>
      <w:r w:rsidR="00FA5728" w:rsidRPr="008178B1">
        <w:t>e</w:t>
      </w:r>
      <w:r w:rsidRPr="008178B1">
        <w:t>.</w:t>
      </w:r>
      <w:r w:rsidRPr="008178B1">
        <w:rPr>
          <w:b w:val="0"/>
        </w:rPr>
        <w:tab/>
      </w:r>
      <w:r w:rsidR="00642902" w:rsidRPr="008178B1">
        <w:rPr>
          <w:b w:val="0"/>
        </w:rPr>
        <w:t>T</w:t>
      </w:r>
      <w:r w:rsidRPr="008178B1">
        <w:rPr>
          <w:b w:val="0"/>
        </w:rPr>
        <w:t xml:space="preserve">he most we will pay for direct physical loss of or damage to Covered Property under this Coverage </w:t>
      </w:r>
      <w:r w:rsidRPr="008178B1">
        <w:t>1</w:t>
      </w:r>
      <w:r w:rsidRPr="00BE6702">
        <w:rPr>
          <w:bCs/>
        </w:rPr>
        <w:t>,</w:t>
      </w:r>
      <w:r w:rsidRPr="008178B1">
        <w:rPr>
          <w:b w:val="0"/>
        </w:rPr>
        <w:t xml:space="preserve"> in any one occurrence of loss or damage, is the Coverage </w:t>
      </w:r>
      <w:r w:rsidRPr="008178B1">
        <w:t>1</w:t>
      </w:r>
      <w:r w:rsidRPr="008178B1">
        <w:rPr>
          <w:b w:val="0"/>
        </w:rPr>
        <w:t xml:space="preserve"> – </w:t>
      </w:r>
      <w:r w:rsidR="005B34C0" w:rsidRPr="008178B1">
        <w:rPr>
          <w:b w:val="0"/>
        </w:rPr>
        <w:t xml:space="preserve">Your </w:t>
      </w:r>
      <w:r w:rsidRPr="008178B1">
        <w:rPr>
          <w:b w:val="0"/>
        </w:rPr>
        <w:t xml:space="preserve">Cannabis Stock Per Occurrence Limit Of Insurance shown in the Schedule. </w:t>
      </w:r>
    </w:p>
    <w:p w14:paraId="1939ABAF" w14:textId="589B82C3" w:rsidR="00797FF0" w:rsidRPr="008178B1" w:rsidRDefault="00911F92" w:rsidP="000C5484">
      <w:pPr>
        <w:pStyle w:val="outlinetxt3"/>
      </w:pPr>
      <w:r>
        <w:rPr>
          <w:b w:val="0"/>
        </w:rPr>
        <w:br w:type="page"/>
      </w:r>
      <w:r w:rsidR="00797FF0" w:rsidRPr="008178B1">
        <w:rPr>
          <w:b w:val="0"/>
        </w:rPr>
        <w:lastRenderedPageBreak/>
        <w:tab/>
      </w:r>
      <w:r w:rsidR="00FA5728" w:rsidRPr="008178B1">
        <w:t>f</w:t>
      </w:r>
      <w:r w:rsidR="00797FF0" w:rsidRPr="008178B1">
        <w:t>.</w:t>
      </w:r>
      <w:r w:rsidR="00797FF0" w:rsidRPr="008178B1">
        <w:rPr>
          <w:b w:val="0"/>
        </w:rPr>
        <w:tab/>
      </w:r>
      <w:r w:rsidR="00797FF0" w:rsidRPr="008178B1">
        <w:rPr>
          <w:b w:val="0"/>
          <w:lang w:bidi="te-IN"/>
        </w:rPr>
        <w:t xml:space="preserve">The </w:t>
      </w:r>
      <w:r w:rsidR="00BE3A23" w:rsidRPr="008178B1">
        <w:rPr>
          <w:b w:val="0"/>
          <w:lang w:bidi="te-IN"/>
        </w:rPr>
        <w:t>L</w:t>
      </w:r>
      <w:r w:rsidR="00797FF0" w:rsidRPr="008178B1">
        <w:rPr>
          <w:b w:val="0"/>
          <w:lang w:bidi="te-IN"/>
        </w:rPr>
        <w:t xml:space="preserve">imit </w:t>
      </w:r>
      <w:r w:rsidR="0078071F">
        <w:rPr>
          <w:b w:val="0"/>
          <w:lang w:bidi="te-IN"/>
        </w:rPr>
        <w:t>o</w:t>
      </w:r>
      <w:r w:rsidR="00797FF0" w:rsidRPr="008178B1">
        <w:rPr>
          <w:b w:val="0"/>
          <w:lang w:bidi="te-IN"/>
        </w:rPr>
        <w:t xml:space="preserve">f </w:t>
      </w:r>
      <w:r w:rsidR="00BE3A23" w:rsidRPr="008178B1">
        <w:rPr>
          <w:b w:val="0"/>
          <w:lang w:bidi="te-IN"/>
        </w:rPr>
        <w:t>I</w:t>
      </w:r>
      <w:r w:rsidR="00797FF0" w:rsidRPr="008178B1">
        <w:rPr>
          <w:b w:val="0"/>
          <w:lang w:bidi="te-IN"/>
        </w:rPr>
        <w:t xml:space="preserve">nsurance described in Paragraph </w:t>
      </w:r>
      <w:r w:rsidR="00642902" w:rsidRPr="008178B1">
        <w:rPr>
          <w:lang w:bidi="te-IN"/>
        </w:rPr>
        <w:t>e</w:t>
      </w:r>
      <w:r w:rsidR="00797FF0" w:rsidRPr="008178B1">
        <w:rPr>
          <w:lang w:bidi="te-IN"/>
        </w:rPr>
        <w:t>.</w:t>
      </w:r>
      <w:r w:rsidR="00797FF0" w:rsidRPr="008178B1">
        <w:rPr>
          <w:b w:val="0"/>
          <w:lang w:bidi="te-IN"/>
        </w:rPr>
        <w:t xml:space="preserve"> above, </w:t>
      </w:r>
      <w:r w:rsidR="00CC0EB9" w:rsidRPr="008178B1">
        <w:rPr>
          <w:b w:val="0"/>
          <w:lang w:bidi="te-IN"/>
        </w:rPr>
        <w:t>is</w:t>
      </w:r>
      <w:r w:rsidR="00797FF0" w:rsidRPr="008178B1">
        <w:rPr>
          <w:b w:val="0"/>
          <w:lang w:bidi="te-IN"/>
        </w:rPr>
        <w:t xml:space="preserve"> part of, not in addition to, the Limit Of Insurance stated in the Declarations as applicable to </w:t>
      </w:r>
      <w:r w:rsidR="00797FF0" w:rsidRPr="008178B1">
        <w:rPr>
          <w:b w:val="0"/>
        </w:rPr>
        <w:t>Your Business Personal Property</w:t>
      </w:r>
      <w:r w:rsidR="00797FF0" w:rsidRPr="008178B1">
        <w:rPr>
          <w:b w:val="0"/>
          <w:lang w:bidi="te-IN"/>
        </w:rPr>
        <w:t>.</w:t>
      </w:r>
      <w:r w:rsidR="00BE3A23" w:rsidRPr="008178B1">
        <w:rPr>
          <w:b w:val="0"/>
          <w:lang w:bidi="te-IN"/>
        </w:rPr>
        <w:t xml:space="preserve"> Therefore, payment under this </w:t>
      </w:r>
      <w:r w:rsidR="0078071F">
        <w:rPr>
          <w:b w:val="0"/>
          <w:lang w:bidi="te-IN"/>
        </w:rPr>
        <w:t>c</w:t>
      </w:r>
      <w:r w:rsidR="00BE3A23" w:rsidRPr="008178B1">
        <w:rPr>
          <w:b w:val="0"/>
          <w:lang w:bidi="te-IN"/>
        </w:rPr>
        <w:t>overage will not increase the applicable Limit of Insurance on Your Business Personal Property.</w:t>
      </w:r>
    </w:p>
    <w:p w14:paraId="547C278C" w14:textId="41063BF0" w:rsidR="00CF3707" w:rsidRPr="008178B1" w:rsidRDefault="00911F92" w:rsidP="000C5484">
      <w:pPr>
        <w:pStyle w:val="outlinehd2"/>
      </w:pPr>
      <w:r w:rsidRPr="008178B1">
        <w:tab/>
        <w:t>2.</w:t>
      </w:r>
      <w:r w:rsidRPr="008178B1">
        <w:tab/>
        <w:t xml:space="preserve">Coverage </w:t>
      </w:r>
      <w:r w:rsidRPr="007D7A47">
        <w:t>2</w:t>
      </w:r>
      <w:r w:rsidR="007D7A47">
        <w:t xml:space="preserve"> </w:t>
      </w:r>
      <w:r w:rsidR="007D7A47">
        <w:rPr>
          <w:rFonts w:cs="Arial"/>
        </w:rPr>
        <w:t>–</w:t>
      </w:r>
      <w:r w:rsidR="007D7A47">
        <w:t xml:space="preserve"> </w:t>
      </w:r>
      <w:r w:rsidRPr="007D7A47">
        <w:t>Cannabis</w:t>
      </w:r>
      <w:r w:rsidRPr="008178B1">
        <w:t xml:space="preserve"> Stock Of Others</w:t>
      </w:r>
    </w:p>
    <w:p w14:paraId="3A0610EF" w14:textId="49DFEC4C" w:rsidR="00CF3707" w:rsidRPr="008178B1" w:rsidRDefault="00911F92" w:rsidP="000C5484">
      <w:pPr>
        <w:pStyle w:val="blocktext3"/>
      </w:pPr>
      <w:r w:rsidRPr="008178B1">
        <w:t xml:space="preserve">When a </w:t>
      </w:r>
      <w:r w:rsidR="000C2254">
        <w:t>L</w:t>
      </w:r>
      <w:r w:rsidRPr="008178B1">
        <w:t xml:space="preserve">imit </w:t>
      </w:r>
      <w:r w:rsidR="000C2254">
        <w:t>O</w:t>
      </w:r>
      <w:r w:rsidRPr="008178B1">
        <w:t xml:space="preserve">f </w:t>
      </w:r>
      <w:r w:rsidR="000C2254">
        <w:t>I</w:t>
      </w:r>
      <w:r w:rsidRPr="008178B1">
        <w:t xml:space="preserve">nsurance is shown in the Schedule for Coverage </w:t>
      </w:r>
      <w:r w:rsidRPr="000C2E1F">
        <w:rPr>
          <w:b/>
        </w:rPr>
        <w:t>2</w:t>
      </w:r>
      <w:r w:rsidR="000C2E1F">
        <w:t xml:space="preserve"> </w:t>
      </w:r>
      <w:r w:rsidR="000C2E1F">
        <w:rPr>
          <w:rFonts w:cs="Arial"/>
        </w:rPr>
        <w:t>–</w:t>
      </w:r>
      <w:r w:rsidR="000C2E1F">
        <w:t xml:space="preserve"> </w:t>
      </w:r>
      <w:r w:rsidRPr="000C2E1F">
        <w:t>Cannabis</w:t>
      </w:r>
      <w:r w:rsidRPr="008178B1">
        <w:t xml:space="preserve"> Stock</w:t>
      </w:r>
      <w:r w:rsidR="00203A1E" w:rsidRPr="008178B1">
        <w:t xml:space="preserve"> Of Others</w:t>
      </w:r>
      <w:r w:rsidRPr="008178B1">
        <w:t xml:space="preserve">, the Building </w:t>
      </w:r>
      <w:r w:rsidR="0078071F">
        <w:t>A</w:t>
      </w:r>
      <w:r w:rsidRPr="008178B1">
        <w:t xml:space="preserve">nd Personal Property Coverage Form </w:t>
      </w:r>
      <w:r w:rsidRPr="008178B1">
        <w:rPr>
          <w:b/>
        </w:rPr>
        <w:t>CP</w:t>
      </w:r>
      <w:r w:rsidR="000C2E1F">
        <w:rPr>
          <w:b/>
        </w:rPr>
        <w:t xml:space="preserve"> </w:t>
      </w:r>
      <w:r w:rsidRPr="008178B1">
        <w:rPr>
          <w:b/>
        </w:rPr>
        <w:t>00</w:t>
      </w:r>
      <w:r w:rsidR="000C2E1F">
        <w:rPr>
          <w:b/>
        </w:rPr>
        <w:t xml:space="preserve"> </w:t>
      </w:r>
      <w:r w:rsidRPr="008178B1">
        <w:rPr>
          <w:b/>
        </w:rPr>
        <w:t>10</w:t>
      </w:r>
      <w:r w:rsidRPr="000C2E1F">
        <w:rPr>
          <w:b/>
          <w:bCs/>
        </w:rPr>
        <w:t>,</w:t>
      </w:r>
      <w:r w:rsidRPr="008178B1">
        <w:t xml:space="preserve"> Standard Property Policy</w:t>
      </w:r>
      <w:r w:rsidRPr="008178B1">
        <w:rPr>
          <w:b/>
        </w:rPr>
        <w:t xml:space="preserve"> CP</w:t>
      </w:r>
      <w:r w:rsidR="000C2E1F">
        <w:rPr>
          <w:b/>
        </w:rPr>
        <w:t xml:space="preserve"> </w:t>
      </w:r>
      <w:r w:rsidRPr="008178B1">
        <w:rPr>
          <w:b/>
        </w:rPr>
        <w:t>00</w:t>
      </w:r>
      <w:r w:rsidR="000C2E1F">
        <w:rPr>
          <w:b/>
        </w:rPr>
        <w:t xml:space="preserve"> </w:t>
      </w:r>
      <w:r w:rsidRPr="008178B1">
        <w:rPr>
          <w:b/>
        </w:rPr>
        <w:t>99</w:t>
      </w:r>
      <w:r w:rsidRPr="008178B1">
        <w:t xml:space="preserve"> and Commercial Condominium Unit-</w:t>
      </w:r>
      <w:r w:rsidR="005073E3">
        <w:t>o</w:t>
      </w:r>
      <w:r w:rsidRPr="008178B1">
        <w:t>wners Coverage Form</w:t>
      </w:r>
      <w:r w:rsidRPr="008178B1">
        <w:rPr>
          <w:b/>
        </w:rPr>
        <w:t xml:space="preserve"> </w:t>
      </w:r>
      <w:r w:rsidRPr="00206E92">
        <w:rPr>
          <w:b/>
        </w:rPr>
        <w:t>CP</w:t>
      </w:r>
      <w:r w:rsidR="00206E92">
        <w:rPr>
          <w:rFonts w:cs="Arial"/>
          <w:b/>
        </w:rPr>
        <w:t> </w:t>
      </w:r>
      <w:r w:rsidRPr="00206E92">
        <w:rPr>
          <w:b/>
        </w:rPr>
        <w:t>00</w:t>
      </w:r>
      <w:r w:rsidR="000C2E1F">
        <w:rPr>
          <w:b/>
        </w:rPr>
        <w:t xml:space="preserve"> </w:t>
      </w:r>
      <w:r w:rsidRPr="008178B1">
        <w:rPr>
          <w:b/>
        </w:rPr>
        <w:t xml:space="preserve">18 </w:t>
      </w:r>
      <w:r w:rsidRPr="008178B1">
        <w:t>are amended as follows:</w:t>
      </w:r>
    </w:p>
    <w:p w14:paraId="15C469F5" w14:textId="77777777" w:rsidR="00CF3707" w:rsidRPr="008178B1" w:rsidRDefault="00911F92" w:rsidP="000C5484">
      <w:pPr>
        <w:pStyle w:val="outlinetxt3"/>
        <w:rPr>
          <w:b w:val="0"/>
          <w:bCs/>
        </w:rPr>
      </w:pPr>
      <w:r w:rsidRPr="008178B1">
        <w:rPr>
          <w:b w:val="0"/>
          <w:bCs/>
        </w:rPr>
        <w:tab/>
      </w:r>
      <w:r w:rsidRPr="008178B1">
        <w:t>a.</w:t>
      </w:r>
      <w:r w:rsidRPr="008178B1">
        <w:rPr>
          <w:b w:val="0"/>
          <w:bCs/>
        </w:rPr>
        <w:tab/>
        <w:t xml:space="preserve">Personal Property </w:t>
      </w:r>
      <w:r w:rsidR="00203A1E" w:rsidRPr="008178B1">
        <w:rPr>
          <w:b w:val="0"/>
          <w:bCs/>
        </w:rPr>
        <w:t xml:space="preserve">Of Others </w:t>
      </w:r>
      <w:r w:rsidRPr="008178B1">
        <w:rPr>
          <w:b w:val="0"/>
          <w:bCs/>
        </w:rPr>
        <w:t xml:space="preserve">under Paragraph </w:t>
      </w:r>
      <w:r w:rsidRPr="008178B1">
        <w:t xml:space="preserve">A.1. </w:t>
      </w:r>
      <w:r w:rsidRPr="009E6752">
        <w:rPr>
          <w:b w:val="0"/>
          <w:bCs/>
        </w:rPr>
        <w:t>Covered Property</w:t>
      </w:r>
      <w:r w:rsidRPr="008178B1">
        <w:rPr>
          <w:b w:val="0"/>
          <w:bCs/>
        </w:rPr>
        <w:t xml:space="preserve"> includes "cannabis" "stock" </w:t>
      </w:r>
      <w:r w:rsidR="00203A1E" w:rsidRPr="008178B1">
        <w:rPr>
          <w:b w:val="0"/>
          <w:bCs/>
        </w:rPr>
        <w:t xml:space="preserve">of others </w:t>
      </w:r>
      <w:r w:rsidRPr="008178B1">
        <w:rPr>
          <w:b w:val="0"/>
          <w:bCs/>
        </w:rPr>
        <w:t>and we will pay for direct physical loss of or damage to this Covered Property, but only to the extent that such "stock" is:</w:t>
      </w:r>
    </w:p>
    <w:p w14:paraId="2B219A45" w14:textId="77777777" w:rsidR="00CF3707" w:rsidRPr="008178B1" w:rsidRDefault="00911F92" w:rsidP="000C5484">
      <w:pPr>
        <w:pStyle w:val="outlinetxt4"/>
        <w:rPr>
          <w:b w:val="0"/>
          <w:bCs/>
        </w:rPr>
      </w:pPr>
      <w:r w:rsidRPr="008178B1">
        <w:rPr>
          <w:b w:val="0"/>
          <w:bCs/>
        </w:rPr>
        <w:tab/>
      </w:r>
      <w:r w:rsidRPr="008178B1">
        <w:t>(1)</w:t>
      </w:r>
      <w:r w:rsidRPr="008178B1">
        <w:rPr>
          <w:b w:val="0"/>
          <w:bCs/>
        </w:rPr>
        <w:tab/>
        <w:t>Permitted under an applicable state or local statute, regulation or ordinance, in the state where such "stock" is located</w:t>
      </w:r>
      <w:r w:rsidR="009E6752">
        <w:rPr>
          <w:b w:val="0"/>
          <w:bCs/>
        </w:rPr>
        <w:t>;</w:t>
      </w:r>
      <w:r w:rsidRPr="008178B1">
        <w:rPr>
          <w:b w:val="0"/>
          <w:bCs/>
        </w:rPr>
        <w:t xml:space="preserve"> and</w:t>
      </w:r>
    </w:p>
    <w:p w14:paraId="432820BC" w14:textId="77777777" w:rsidR="00CF3707" w:rsidRPr="008178B1" w:rsidRDefault="00911F92" w:rsidP="000C5484">
      <w:pPr>
        <w:pStyle w:val="outlinetxt4"/>
        <w:rPr>
          <w:b w:val="0"/>
          <w:bCs/>
        </w:rPr>
      </w:pPr>
      <w:r w:rsidRPr="008178B1">
        <w:rPr>
          <w:b w:val="0"/>
          <w:bCs/>
        </w:rPr>
        <w:tab/>
      </w:r>
      <w:r w:rsidRPr="008178B1">
        <w:t>(2)</w:t>
      </w:r>
      <w:r w:rsidRPr="008178B1">
        <w:rPr>
          <w:b w:val="0"/>
          <w:bCs/>
        </w:rPr>
        <w:tab/>
        <w:t xml:space="preserve">The direct physical loss of or damage to such "stock" is caused by or resulting from </w:t>
      </w:r>
      <w:r w:rsidRPr="008178B1">
        <w:rPr>
          <w:rFonts w:eastAsia="Calibri"/>
          <w:b w:val="0"/>
          <w:bCs/>
        </w:rPr>
        <w:t xml:space="preserve">a Covered Cause of Loss as provided in </w:t>
      </w:r>
      <w:r w:rsidR="00E4437C" w:rsidRPr="008178B1">
        <w:rPr>
          <w:rFonts w:eastAsia="Calibri"/>
          <w:b w:val="0"/>
          <w:bCs/>
        </w:rPr>
        <w:t xml:space="preserve">Paragraph </w:t>
      </w:r>
      <w:r w:rsidRPr="008178B1">
        <w:rPr>
          <w:rFonts w:eastAsia="Calibri"/>
        </w:rPr>
        <w:t xml:space="preserve">D. </w:t>
      </w:r>
      <w:r w:rsidR="009E6752" w:rsidRPr="009E6752">
        <w:rPr>
          <w:rFonts w:eastAsia="Calibri"/>
          <w:b w:val="0"/>
          <w:bCs/>
        </w:rPr>
        <w:t>Covered</w:t>
      </w:r>
      <w:r w:rsidR="009E6752">
        <w:rPr>
          <w:rFonts w:eastAsia="Calibri"/>
        </w:rPr>
        <w:t xml:space="preserve"> </w:t>
      </w:r>
      <w:r w:rsidRPr="009E6752">
        <w:rPr>
          <w:rFonts w:eastAsia="Calibri"/>
          <w:b w:val="0"/>
          <w:bCs/>
        </w:rPr>
        <w:t>Causes Of Loss</w:t>
      </w:r>
      <w:r w:rsidR="00913FC1" w:rsidRPr="009E6752">
        <w:rPr>
          <w:rFonts w:eastAsia="Calibri"/>
          <w:b w:val="0"/>
          <w:bCs/>
        </w:rPr>
        <w:t xml:space="preserve"> of </w:t>
      </w:r>
      <w:r w:rsidR="00913FC1" w:rsidRPr="008178B1">
        <w:rPr>
          <w:rFonts w:eastAsia="Calibri"/>
          <w:b w:val="0"/>
          <w:bCs/>
        </w:rPr>
        <w:t>this endorsement</w:t>
      </w:r>
      <w:r w:rsidRPr="008178B1">
        <w:rPr>
          <w:rFonts w:eastAsia="Calibri"/>
          <w:b w:val="0"/>
          <w:bCs/>
        </w:rPr>
        <w:t>.</w:t>
      </w:r>
    </w:p>
    <w:p w14:paraId="757C93B3" w14:textId="77777777" w:rsidR="00CF3707" w:rsidRPr="008178B1" w:rsidRDefault="00911F92" w:rsidP="000C5484">
      <w:pPr>
        <w:pStyle w:val="blocktext4"/>
      </w:pPr>
      <w:r w:rsidRPr="008178B1">
        <w:t xml:space="preserve">However, with respect to "cannabis" "stock" </w:t>
      </w:r>
      <w:r w:rsidR="00203A1E" w:rsidRPr="008178B1">
        <w:t xml:space="preserve">of others </w:t>
      </w:r>
      <w:r w:rsidRPr="008178B1">
        <w:t xml:space="preserve">that </w:t>
      </w:r>
      <w:r w:rsidR="00F211BF" w:rsidRPr="008178B1">
        <w:t>is being</w:t>
      </w:r>
      <w:r w:rsidRPr="008178B1">
        <w:t xml:space="preserve"> cultivat</w:t>
      </w:r>
      <w:r w:rsidR="00F211BF" w:rsidRPr="008178B1">
        <w:t>ed</w:t>
      </w:r>
      <w:r w:rsidRPr="008178B1">
        <w:t xml:space="preserve">, this Paragraph </w:t>
      </w:r>
      <w:r w:rsidR="00203A1E" w:rsidRPr="008178B1">
        <w:rPr>
          <w:b/>
          <w:bCs/>
        </w:rPr>
        <w:t>2</w:t>
      </w:r>
      <w:r w:rsidRPr="008178B1">
        <w:rPr>
          <w:b/>
          <w:bCs/>
        </w:rPr>
        <w:t>.a.</w:t>
      </w:r>
      <w:r w:rsidRPr="008178B1">
        <w:t xml:space="preserve"> only applies if such </w:t>
      </w:r>
      <w:r w:rsidR="008110D7">
        <w:t>"</w:t>
      </w:r>
      <w:r w:rsidRPr="008178B1">
        <w:t>stock</w:t>
      </w:r>
      <w:r w:rsidR="008110D7">
        <w:t>"</w:t>
      </w:r>
      <w:r w:rsidRPr="008178B1">
        <w:t xml:space="preserve"> is </w:t>
      </w:r>
      <w:r w:rsidR="00946AA0" w:rsidRPr="008178B1">
        <w:t xml:space="preserve">being </w:t>
      </w:r>
      <w:r w:rsidRPr="008178B1">
        <w:t>cultivated within a greenhouse or other building designed for the indoor commercial cultivation of "cannabis".</w:t>
      </w:r>
    </w:p>
    <w:p w14:paraId="473B3E33" w14:textId="77777777" w:rsidR="00795AEC" w:rsidRPr="008178B1" w:rsidRDefault="00911F92" w:rsidP="000C5484">
      <w:pPr>
        <w:pStyle w:val="outlinetxt3"/>
        <w:rPr>
          <w:b w:val="0"/>
        </w:rPr>
      </w:pPr>
      <w:r w:rsidRPr="008178B1">
        <w:tab/>
        <w:t>b.</w:t>
      </w:r>
      <w:r w:rsidRPr="008178B1">
        <w:rPr>
          <w:b w:val="0"/>
        </w:rPr>
        <w:tab/>
        <w:t xml:space="preserve">For the purpose of Coverage </w:t>
      </w:r>
      <w:r w:rsidR="00203A1E" w:rsidRPr="000C2E1F">
        <w:t>2</w:t>
      </w:r>
      <w:r w:rsidR="000C2E1F">
        <w:rPr>
          <w:b w:val="0"/>
        </w:rPr>
        <w:t xml:space="preserve"> </w:t>
      </w:r>
      <w:r w:rsidR="000C2E1F">
        <w:rPr>
          <w:rFonts w:cs="Arial"/>
          <w:b w:val="0"/>
        </w:rPr>
        <w:t>–</w:t>
      </w:r>
      <w:r w:rsidR="000C2E1F">
        <w:rPr>
          <w:b w:val="0"/>
        </w:rPr>
        <w:t xml:space="preserve"> </w:t>
      </w:r>
      <w:r w:rsidRPr="000C2E1F">
        <w:rPr>
          <w:b w:val="0"/>
        </w:rPr>
        <w:t>Cannabis</w:t>
      </w:r>
      <w:r w:rsidRPr="008178B1">
        <w:rPr>
          <w:b w:val="0"/>
        </w:rPr>
        <w:t xml:space="preserve"> Stock</w:t>
      </w:r>
      <w:r w:rsidR="00203A1E" w:rsidRPr="008178B1">
        <w:rPr>
          <w:b w:val="0"/>
        </w:rPr>
        <w:t xml:space="preserve"> Of Others</w:t>
      </w:r>
      <w:r w:rsidRPr="008178B1">
        <w:rPr>
          <w:b w:val="0"/>
        </w:rPr>
        <w:t>:</w:t>
      </w:r>
    </w:p>
    <w:p w14:paraId="46CE1440" w14:textId="77777777" w:rsidR="00CF3707" w:rsidRPr="008178B1" w:rsidRDefault="00911F92" w:rsidP="000C5484">
      <w:pPr>
        <w:pStyle w:val="outlinetxt4"/>
      </w:pPr>
      <w:r w:rsidRPr="008178B1">
        <w:rPr>
          <w:b w:val="0"/>
          <w:bCs/>
        </w:rPr>
        <w:tab/>
      </w:r>
      <w:r w:rsidRPr="008178B1">
        <w:t>(1)</w:t>
      </w:r>
      <w:r w:rsidRPr="008178B1">
        <w:rPr>
          <w:b w:val="0"/>
          <w:bCs/>
        </w:rPr>
        <w:tab/>
        <w:t xml:space="preserve">The following is added to </w:t>
      </w:r>
      <w:r w:rsidR="005073E3">
        <w:rPr>
          <w:b w:val="0"/>
          <w:bCs/>
        </w:rPr>
        <w:t>S</w:t>
      </w:r>
      <w:r w:rsidRPr="008178B1">
        <w:rPr>
          <w:b w:val="0"/>
          <w:bCs/>
        </w:rPr>
        <w:t xml:space="preserve">ubparagraph </w:t>
      </w:r>
      <w:r w:rsidRPr="008178B1">
        <w:t>e.</w:t>
      </w:r>
      <w:r w:rsidRPr="008178B1">
        <w:rPr>
          <w:b w:val="0"/>
          <w:bCs/>
        </w:rPr>
        <w:t xml:space="preserve"> of </w:t>
      </w:r>
      <w:r w:rsidRPr="008178B1">
        <w:t>CP</w:t>
      </w:r>
      <w:r w:rsidR="000C2E1F">
        <w:rPr>
          <w:rFonts w:cs="Arial"/>
        </w:rPr>
        <w:t xml:space="preserve"> </w:t>
      </w:r>
      <w:r w:rsidRPr="008178B1">
        <w:t>00</w:t>
      </w:r>
      <w:r w:rsidR="000C2E1F">
        <w:rPr>
          <w:rFonts w:cs="Arial"/>
        </w:rPr>
        <w:t xml:space="preserve"> </w:t>
      </w:r>
      <w:r w:rsidRPr="008178B1">
        <w:t>10</w:t>
      </w:r>
      <w:r w:rsidRPr="008178B1">
        <w:rPr>
          <w:b w:val="0"/>
          <w:bCs/>
        </w:rPr>
        <w:t xml:space="preserve"> (</w:t>
      </w:r>
      <w:r w:rsidR="005073E3">
        <w:rPr>
          <w:b w:val="0"/>
          <w:bCs/>
        </w:rPr>
        <w:t>S</w:t>
      </w:r>
      <w:r w:rsidRPr="008178B1">
        <w:rPr>
          <w:b w:val="0"/>
          <w:bCs/>
        </w:rPr>
        <w:t xml:space="preserve">ubparagraph </w:t>
      </w:r>
      <w:r w:rsidRPr="008178B1">
        <w:t>d.</w:t>
      </w:r>
      <w:r w:rsidRPr="008178B1">
        <w:rPr>
          <w:b w:val="0"/>
          <w:bCs/>
        </w:rPr>
        <w:t xml:space="preserve"> of </w:t>
      </w:r>
      <w:r w:rsidRPr="008178B1">
        <w:t>CP 00 18</w:t>
      </w:r>
      <w:r w:rsidRPr="008178B1">
        <w:rPr>
          <w:b w:val="0"/>
          <w:bCs/>
        </w:rPr>
        <w:t xml:space="preserve">) of Paragraph </w:t>
      </w:r>
      <w:r w:rsidRPr="008178B1">
        <w:t>A.2. Property Not Covered</w:t>
      </w:r>
      <w:r w:rsidRPr="000C2E1F">
        <w:t>:</w:t>
      </w:r>
    </w:p>
    <w:p w14:paraId="6AEBC067" w14:textId="77777777" w:rsidR="00795AEC" w:rsidRPr="008178B1" w:rsidRDefault="00911F92" w:rsidP="000C5484">
      <w:pPr>
        <w:pStyle w:val="blocktext5"/>
      </w:pPr>
      <w:r w:rsidRPr="008178B1">
        <w:t>Contraband does not include "cannabis" "stock"</w:t>
      </w:r>
      <w:r w:rsidR="00203A1E" w:rsidRPr="008178B1">
        <w:t xml:space="preserve"> of others</w:t>
      </w:r>
      <w:r w:rsidR="00D46447" w:rsidRPr="008178B1">
        <w:t>"</w:t>
      </w:r>
      <w:r w:rsidRPr="008178B1">
        <w:t>, and</w:t>
      </w:r>
    </w:p>
    <w:p w14:paraId="7141117F" w14:textId="77777777" w:rsidR="00CF3707" w:rsidRPr="008178B1" w:rsidRDefault="00911F92" w:rsidP="000C5484">
      <w:pPr>
        <w:pStyle w:val="outlinetxt4"/>
        <w:rPr>
          <w:bCs/>
        </w:rPr>
      </w:pPr>
      <w:r w:rsidRPr="008178B1">
        <w:rPr>
          <w:b w:val="0"/>
          <w:bCs/>
        </w:rPr>
        <w:tab/>
      </w:r>
      <w:r w:rsidR="00795AEC" w:rsidRPr="008178B1">
        <w:t>(2)</w:t>
      </w:r>
      <w:r w:rsidRPr="008178B1">
        <w:rPr>
          <w:b w:val="0"/>
          <w:bCs/>
        </w:rPr>
        <w:tab/>
        <w:t xml:space="preserve">Paragraph </w:t>
      </w:r>
      <w:r w:rsidRPr="008178B1">
        <w:t>A.1.</w:t>
      </w:r>
      <w:r w:rsidRPr="008178B1">
        <w:rPr>
          <w:b w:val="0"/>
          <w:bCs/>
        </w:rPr>
        <w:t xml:space="preserve"> of this endorsement does not apply</w:t>
      </w:r>
      <w:r w:rsidR="00046DAB" w:rsidRPr="008178B1">
        <w:rPr>
          <w:b w:val="0"/>
          <w:bCs/>
        </w:rPr>
        <w:t>.</w:t>
      </w:r>
    </w:p>
    <w:p w14:paraId="68492C7F" w14:textId="4FA02086" w:rsidR="00CF3707" w:rsidRPr="000C2E1F" w:rsidRDefault="00911F92" w:rsidP="000C5484">
      <w:pPr>
        <w:pStyle w:val="outlinetxt3"/>
      </w:pPr>
      <w:r>
        <w:br w:type="column"/>
      </w:r>
      <w:r w:rsidR="00AA3C18" w:rsidRPr="008178B1">
        <w:tab/>
        <w:t>c.</w:t>
      </w:r>
      <w:r w:rsidR="00AA3C18" w:rsidRPr="008178B1">
        <w:tab/>
      </w:r>
      <w:r w:rsidR="00AA3C18" w:rsidRPr="008178B1">
        <w:rPr>
          <w:b w:val="0"/>
          <w:bCs/>
        </w:rPr>
        <w:t xml:space="preserve">For the purpose of Coverage </w:t>
      </w:r>
      <w:r w:rsidR="00203A1E" w:rsidRPr="003D47C0">
        <w:t>2</w:t>
      </w:r>
      <w:r w:rsidR="003D47C0">
        <w:rPr>
          <w:b w:val="0"/>
          <w:bCs/>
        </w:rPr>
        <w:t xml:space="preserve"> </w:t>
      </w:r>
      <w:r w:rsidR="003D47C0">
        <w:rPr>
          <w:rFonts w:cs="Arial"/>
          <w:b w:val="0"/>
          <w:bCs/>
        </w:rPr>
        <w:t>–</w:t>
      </w:r>
      <w:r w:rsidR="003D47C0">
        <w:rPr>
          <w:b w:val="0"/>
          <w:bCs/>
        </w:rPr>
        <w:t xml:space="preserve"> </w:t>
      </w:r>
      <w:r w:rsidR="00AA3C18" w:rsidRPr="003D47C0">
        <w:rPr>
          <w:b w:val="0"/>
          <w:bCs/>
        </w:rPr>
        <w:t>Cannabis</w:t>
      </w:r>
      <w:r w:rsidR="00AA3C18" w:rsidRPr="008178B1">
        <w:rPr>
          <w:b w:val="0"/>
          <w:bCs/>
        </w:rPr>
        <w:t xml:space="preserve"> Stock</w:t>
      </w:r>
      <w:r w:rsidR="00203A1E" w:rsidRPr="008178B1">
        <w:rPr>
          <w:b w:val="0"/>
          <w:bCs/>
        </w:rPr>
        <w:t xml:space="preserve"> Of Others</w:t>
      </w:r>
      <w:r w:rsidR="00AA3C18" w:rsidRPr="008178B1">
        <w:rPr>
          <w:b w:val="0"/>
          <w:bCs/>
        </w:rPr>
        <w:t xml:space="preserve">, the following is added to </w:t>
      </w:r>
      <w:r w:rsidR="000C2E1F">
        <w:rPr>
          <w:b w:val="0"/>
          <w:bCs/>
        </w:rPr>
        <w:t>S</w:t>
      </w:r>
      <w:r w:rsidR="00AA3C18" w:rsidRPr="008178B1">
        <w:rPr>
          <w:b w:val="0"/>
          <w:bCs/>
        </w:rPr>
        <w:t xml:space="preserve">ubparagraph </w:t>
      </w:r>
      <w:r w:rsidR="00AA3C18" w:rsidRPr="008178B1">
        <w:t>h.</w:t>
      </w:r>
      <w:r w:rsidR="00AA3C18" w:rsidRPr="008178B1">
        <w:rPr>
          <w:b w:val="0"/>
          <w:bCs/>
        </w:rPr>
        <w:t xml:space="preserve"> of </w:t>
      </w:r>
      <w:r w:rsidR="00AA3C18" w:rsidRPr="008178B1">
        <w:t>CP</w:t>
      </w:r>
      <w:r w:rsidR="000C2E1F">
        <w:rPr>
          <w:rFonts w:cs="Arial"/>
        </w:rPr>
        <w:t xml:space="preserve"> </w:t>
      </w:r>
      <w:r w:rsidR="00AA3C18" w:rsidRPr="008178B1">
        <w:t>00</w:t>
      </w:r>
      <w:r w:rsidR="000C2E1F">
        <w:t xml:space="preserve"> </w:t>
      </w:r>
      <w:r w:rsidR="00AA3C18" w:rsidRPr="008178B1">
        <w:t>10</w:t>
      </w:r>
      <w:r w:rsidR="00AA3C18" w:rsidRPr="008178B1">
        <w:rPr>
          <w:b w:val="0"/>
          <w:bCs/>
        </w:rPr>
        <w:t xml:space="preserve"> (</w:t>
      </w:r>
      <w:r w:rsidR="000C2E1F">
        <w:rPr>
          <w:b w:val="0"/>
          <w:bCs/>
        </w:rPr>
        <w:t>S</w:t>
      </w:r>
      <w:r w:rsidR="00AA3C18" w:rsidRPr="008178B1">
        <w:rPr>
          <w:b w:val="0"/>
          <w:bCs/>
        </w:rPr>
        <w:t xml:space="preserve">ubparagraph </w:t>
      </w:r>
      <w:r w:rsidR="00AA3C18" w:rsidRPr="008178B1">
        <w:t>e.</w:t>
      </w:r>
      <w:r w:rsidR="00AA3C18" w:rsidRPr="008178B1">
        <w:rPr>
          <w:b w:val="0"/>
          <w:bCs/>
        </w:rPr>
        <w:t xml:space="preserve"> of </w:t>
      </w:r>
      <w:r w:rsidR="00AA3C18" w:rsidRPr="008178B1">
        <w:t>CP</w:t>
      </w:r>
      <w:r w:rsidR="000C2E1F">
        <w:rPr>
          <w:rFonts w:cs="Arial"/>
        </w:rPr>
        <w:t xml:space="preserve"> </w:t>
      </w:r>
      <w:r w:rsidR="00AA3C18" w:rsidRPr="008178B1">
        <w:t>00</w:t>
      </w:r>
      <w:r w:rsidR="000C2E1F">
        <w:rPr>
          <w:rFonts w:cs="Arial"/>
        </w:rPr>
        <w:t xml:space="preserve"> </w:t>
      </w:r>
      <w:r w:rsidR="00AA3C18" w:rsidRPr="008178B1">
        <w:t>18</w:t>
      </w:r>
      <w:r w:rsidR="00AA3C18" w:rsidRPr="008178B1">
        <w:rPr>
          <w:b w:val="0"/>
          <w:bCs/>
        </w:rPr>
        <w:t xml:space="preserve">) of Paragraph </w:t>
      </w:r>
      <w:r w:rsidR="00AA3C18" w:rsidRPr="008178B1">
        <w:t>A.2. Property Not Covered</w:t>
      </w:r>
      <w:r w:rsidR="003C47B5">
        <w:t>:</w:t>
      </w:r>
    </w:p>
    <w:p w14:paraId="5A3CEB9D" w14:textId="77777777" w:rsidR="00CF3707" w:rsidRPr="008178B1" w:rsidRDefault="00911F92" w:rsidP="000C5484">
      <w:pPr>
        <w:pStyle w:val="blocktext4"/>
      </w:pPr>
      <w:r w:rsidRPr="008178B1">
        <w:t xml:space="preserve">Growing crops does not include "cannabis" "stock" </w:t>
      </w:r>
      <w:r w:rsidR="00203A1E" w:rsidRPr="008178B1">
        <w:t xml:space="preserve">of others </w:t>
      </w:r>
      <w:r w:rsidRPr="008178B1">
        <w:t xml:space="preserve">that </w:t>
      </w:r>
      <w:r w:rsidR="00F211BF" w:rsidRPr="008178B1">
        <w:t xml:space="preserve">is being </w:t>
      </w:r>
      <w:r w:rsidRPr="008178B1">
        <w:t>cultivat</w:t>
      </w:r>
      <w:r w:rsidR="00F211BF" w:rsidRPr="008178B1">
        <w:t>ed</w:t>
      </w:r>
      <w:r w:rsidRPr="008178B1">
        <w:t xml:space="preserve"> within a greenhouse or other building designed for the indoor commercial cultivation of "cannabis".</w:t>
      </w:r>
    </w:p>
    <w:p w14:paraId="6E27B9F4" w14:textId="77777777" w:rsidR="00CF3707" w:rsidRPr="008178B1" w:rsidRDefault="00911F92" w:rsidP="000C5484">
      <w:pPr>
        <w:pStyle w:val="outlinetxt3"/>
        <w:rPr>
          <w:b w:val="0"/>
        </w:rPr>
      </w:pPr>
      <w:r w:rsidRPr="008178B1">
        <w:tab/>
        <w:t>d.</w:t>
      </w:r>
      <w:r w:rsidRPr="008178B1">
        <w:rPr>
          <w:b w:val="0"/>
        </w:rPr>
        <w:tab/>
        <w:t xml:space="preserve">This Coverage </w:t>
      </w:r>
      <w:r w:rsidR="00203A1E" w:rsidRPr="008178B1">
        <w:t>2</w:t>
      </w:r>
      <w:r w:rsidRPr="008178B1">
        <w:rPr>
          <w:b w:val="0"/>
        </w:rPr>
        <w:t xml:space="preserve"> does not apply to goods or products containing or derived from hemp, including, but not limited to:</w:t>
      </w:r>
    </w:p>
    <w:p w14:paraId="0515B044" w14:textId="77777777" w:rsidR="00CF3707" w:rsidRPr="008178B1" w:rsidRDefault="00911F92" w:rsidP="000C5484">
      <w:pPr>
        <w:pStyle w:val="outlinetxt4"/>
        <w:rPr>
          <w:b w:val="0"/>
        </w:rPr>
      </w:pPr>
      <w:r w:rsidRPr="008178B1">
        <w:rPr>
          <w:b w:val="0"/>
        </w:rPr>
        <w:tab/>
      </w:r>
      <w:r w:rsidRPr="008178B1">
        <w:t>(1)</w:t>
      </w:r>
      <w:r w:rsidRPr="008178B1">
        <w:rPr>
          <w:b w:val="0"/>
        </w:rPr>
        <w:tab/>
        <w:t xml:space="preserve">Seeds; </w:t>
      </w:r>
    </w:p>
    <w:p w14:paraId="2C17E677" w14:textId="77777777" w:rsidR="00CF3707" w:rsidRPr="008178B1" w:rsidRDefault="00911F92" w:rsidP="000C5484">
      <w:pPr>
        <w:pStyle w:val="outlinetxt4"/>
        <w:rPr>
          <w:b w:val="0"/>
        </w:rPr>
      </w:pPr>
      <w:r w:rsidRPr="008178B1">
        <w:rPr>
          <w:b w:val="0"/>
        </w:rPr>
        <w:tab/>
      </w:r>
      <w:r w:rsidRPr="008178B1">
        <w:t>(2)</w:t>
      </w:r>
      <w:r w:rsidRPr="008178B1">
        <w:rPr>
          <w:b w:val="0"/>
        </w:rPr>
        <w:tab/>
        <w:t>Food;</w:t>
      </w:r>
    </w:p>
    <w:p w14:paraId="2BF11AD4" w14:textId="0A17D702" w:rsidR="00CF3707" w:rsidRPr="008178B1" w:rsidRDefault="00911F92" w:rsidP="000C5484">
      <w:pPr>
        <w:pStyle w:val="outlinetxt4"/>
        <w:rPr>
          <w:b w:val="0"/>
        </w:rPr>
      </w:pPr>
      <w:r w:rsidRPr="008178B1">
        <w:rPr>
          <w:b w:val="0"/>
        </w:rPr>
        <w:tab/>
      </w:r>
      <w:r w:rsidRPr="008178B1">
        <w:t>(3)</w:t>
      </w:r>
      <w:r w:rsidRPr="008178B1">
        <w:rPr>
          <w:b w:val="0"/>
        </w:rPr>
        <w:tab/>
        <w:t>Clothing;</w:t>
      </w:r>
    </w:p>
    <w:p w14:paraId="5B9F0850" w14:textId="77777777" w:rsidR="00CF3707" w:rsidRPr="008178B1" w:rsidRDefault="00911F92" w:rsidP="000C5484">
      <w:pPr>
        <w:pStyle w:val="outlinetxt4"/>
        <w:rPr>
          <w:b w:val="0"/>
        </w:rPr>
      </w:pPr>
      <w:r w:rsidRPr="008178B1">
        <w:rPr>
          <w:b w:val="0"/>
        </w:rPr>
        <w:tab/>
      </w:r>
      <w:r w:rsidRPr="008178B1">
        <w:t>(4)</w:t>
      </w:r>
      <w:r w:rsidRPr="008178B1">
        <w:rPr>
          <w:b w:val="0"/>
        </w:rPr>
        <w:tab/>
        <w:t xml:space="preserve">Lotions, oils or extracts; </w:t>
      </w:r>
    </w:p>
    <w:p w14:paraId="7F0EC1F8" w14:textId="77777777" w:rsidR="00CF3707" w:rsidRPr="008178B1" w:rsidRDefault="00911F92" w:rsidP="000C5484">
      <w:pPr>
        <w:pStyle w:val="outlinetxt4"/>
        <w:rPr>
          <w:b w:val="0"/>
        </w:rPr>
      </w:pPr>
      <w:r w:rsidRPr="008178B1">
        <w:rPr>
          <w:b w:val="0"/>
        </w:rPr>
        <w:tab/>
      </w:r>
      <w:r w:rsidRPr="008178B1">
        <w:t>(5)</w:t>
      </w:r>
      <w:r w:rsidRPr="008178B1">
        <w:rPr>
          <w:b w:val="0"/>
        </w:rPr>
        <w:tab/>
        <w:t>Building materials; or</w:t>
      </w:r>
    </w:p>
    <w:p w14:paraId="74345049" w14:textId="77777777" w:rsidR="00CF3707" w:rsidRPr="008178B1" w:rsidRDefault="00911F92" w:rsidP="000C5484">
      <w:pPr>
        <w:pStyle w:val="outlinetxt4"/>
        <w:rPr>
          <w:rFonts w:cs="Arial"/>
          <w:b w:val="0"/>
        </w:rPr>
      </w:pPr>
      <w:r w:rsidRPr="008178B1">
        <w:rPr>
          <w:b w:val="0"/>
        </w:rPr>
        <w:tab/>
      </w:r>
      <w:r w:rsidRPr="008178B1">
        <w:t>(6)</w:t>
      </w:r>
      <w:r w:rsidRPr="008178B1">
        <w:rPr>
          <w:b w:val="0"/>
        </w:rPr>
        <w:tab/>
        <w:t>Paper.</w:t>
      </w:r>
    </w:p>
    <w:p w14:paraId="15F8F0D7" w14:textId="77777777" w:rsidR="00FA5C8A" w:rsidRPr="008178B1" w:rsidRDefault="00911F92" w:rsidP="000C5484">
      <w:pPr>
        <w:pStyle w:val="outlinetxt3"/>
        <w:rPr>
          <w:b w:val="0"/>
        </w:rPr>
      </w:pPr>
      <w:r w:rsidRPr="008178B1">
        <w:rPr>
          <w:b w:val="0"/>
          <w:bCs/>
        </w:rPr>
        <w:tab/>
      </w:r>
      <w:r w:rsidRPr="008178B1">
        <w:t>e.</w:t>
      </w:r>
      <w:r w:rsidRPr="008178B1">
        <w:rPr>
          <w:b w:val="0"/>
          <w:bCs/>
        </w:rPr>
        <w:tab/>
        <w:t xml:space="preserve">Our payment for loss of or damage to </w:t>
      </w:r>
      <w:r w:rsidR="00E94486" w:rsidRPr="008178B1">
        <w:rPr>
          <w:b w:val="0"/>
          <w:bCs/>
        </w:rPr>
        <w:t xml:space="preserve">"cannabis" "stock" </w:t>
      </w:r>
      <w:r w:rsidRPr="008178B1">
        <w:rPr>
          <w:b w:val="0"/>
          <w:bCs/>
        </w:rPr>
        <w:t>of others will only be for the account of the owner of the property.</w:t>
      </w:r>
    </w:p>
    <w:p w14:paraId="0A3C2660" w14:textId="77777777" w:rsidR="00CF3707" w:rsidRPr="008178B1" w:rsidRDefault="00911F92" w:rsidP="000C5484">
      <w:pPr>
        <w:pStyle w:val="outlinetxt3"/>
        <w:rPr>
          <w:b w:val="0"/>
        </w:rPr>
      </w:pPr>
      <w:r w:rsidRPr="008178B1">
        <w:rPr>
          <w:b w:val="0"/>
        </w:rPr>
        <w:tab/>
      </w:r>
      <w:r w:rsidR="00FA5C8A" w:rsidRPr="008178B1">
        <w:t>f</w:t>
      </w:r>
      <w:r w:rsidRPr="008178B1">
        <w:t>.</w:t>
      </w:r>
      <w:r w:rsidRPr="008178B1">
        <w:rPr>
          <w:b w:val="0"/>
        </w:rPr>
        <w:tab/>
        <w:t xml:space="preserve">The most we will pay for direct physical loss of or damage to Covered Property under this Coverage </w:t>
      </w:r>
      <w:r w:rsidR="00203A1E" w:rsidRPr="008178B1">
        <w:t>2</w:t>
      </w:r>
      <w:r w:rsidRPr="000C2E1F">
        <w:rPr>
          <w:bCs/>
        </w:rPr>
        <w:t xml:space="preserve">, </w:t>
      </w:r>
      <w:r w:rsidRPr="008178B1">
        <w:rPr>
          <w:b w:val="0"/>
        </w:rPr>
        <w:t xml:space="preserve">in any one occurrence of loss or damage, is the Coverage </w:t>
      </w:r>
      <w:r w:rsidR="00203A1E" w:rsidRPr="008178B1">
        <w:t>2</w:t>
      </w:r>
      <w:r w:rsidRPr="008178B1">
        <w:rPr>
          <w:b w:val="0"/>
        </w:rPr>
        <w:t xml:space="preserve"> – Cannabis Stock </w:t>
      </w:r>
      <w:r w:rsidR="00203A1E" w:rsidRPr="008178B1">
        <w:rPr>
          <w:b w:val="0"/>
        </w:rPr>
        <w:t xml:space="preserve">Of Others </w:t>
      </w:r>
      <w:r w:rsidRPr="008178B1">
        <w:rPr>
          <w:b w:val="0"/>
        </w:rPr>
        <w:t xml:space="preserve">Per Occurrence Limit Of Insurance shown in the Schedule. </w:t>
      </w:r>
    </w:p>
    <w:p w14:paraId="4098E22E" w14:textId="77777777" w:rsidR="00CF3707" w:rsidRPr="008178B1" w:rsidRDefault="00911F92" w:rsidP="000C5484">
      <w:pPr>
        <w:pStyle w:val="outlinetxt3"/>
      </w:pPr>
      <w:r w:rsidRPr="008178B1">
        <w:rPr>
          <w:b w:val="0"/>
        </w:rPr>
        <w:tab/>
      </w:r>
      <w:r w:rsidR="00FA5C8A" w:rsidRPr="008178B1">
        <w:t>g</w:t>
      </w:r>
      <w:r w:rsidRPr="008178B1">
        <w:t>.</w:t>
      </w:r>
      <w:r w:rsidRPr="008178B1">
        <w:rPr>
          <w:b w:val="0"/>
        </w:rPr>
        <w:tab/>
      </w:r>
      <w:r w:rsidRPr="008178B1">
        <w:rPr>
          <w:b w:val="0"/>
          <w:lang w:bidi="te-IN"/>
        </w:rPr>
        <w:t xml:space="preserve">The Limit </w:t>
      </w:r>
      <w:r w:rsidR="009E6752">
        <w:rPr>
          <w:b w:val="0"/>
          <w:lang w:bidi="te-IN"/>
        </w:rPr>
        <w:t>o</w:t>
      </w:r>
      <w:r w:rsidRPr="008178B1">
        <w:rPr>
          <w:b w:val="0"/>
          <w:lang w:bidi="te-IN"/>
        </w:rPr>
        <w:t xml:space="preserve">f Insurance described in Paragraph </w:t>
      </w:r>
      <w:r w:rsidR="00E94486" w:rsidRPr="008178B1">
        <w:rPr>
          <w:lang w:bidi="te-IN"/>
        </w:rPr>
        <w:t>f</w:t>
      </w:r>
      <w:r w:rsidRPr="008178B1">
        <w:rPr>
          <w:lang w:bidi="te-IN"/>
        </w:rPr>
        <w:t>.</w:t>
      </w:r>
      <w:r w:rsidRPr="008178B1">
        <w:rPr>
          <w:b w:val="0"/>
          <w:lang w:bidi="te-IN"/>
        </w:rPr>
        <w:t xml:space="preserve"> above, is part of, not in addition to, the Limit Of Insurance stated in the Declarations as applicable to </w:t>
      </w:r>
      <w:r w:rsidRPr="008178B1">
        <w:rPr>
          <w:b w:val="0"/>
        </w:rPr>
        <w:t>Personal Property</w:t>
      </w:r>
      <w:r w:rsidR="00203A1E" w:rsidRPr="008178B1">
        <w:rPr>
          <w:b w:val="0"/>
        </w:rPr>
        <w:t xml:space="preserve"> Of Others</w:t>
      </w:r>
      <w:r w:rsidRPr="008178B1">
        <w:rPr>
          <w:b w:val="0"/>
          <w:lang w:bidi="te-IN"/>
        </w:rPr>
        <w:t xml:space="preserve">. Therefore, payment under this </w:t>
      </w:r>
      <w:r w:rsidR="009E6752">
        <w:rPr>
          <w:b w:val="0"/>
          <w:lang w:bidi="te-IN"/>
        </w:rPr>
        <w:t>c</w:t>
      </w:r>
      <w:r w:rsidRPr="008178B1">
        <w:rPr>
          <w:b w:val="0"/>
          <w:lang w:bidi="te-IN"/>
        </w:rPr>
        <w:t xml:space="preserve">overage will not increase the applicable Limit </w:t>
      </w:r>
      <w:r w:rsidR="00BE6702">
        <w:rPr>
          <w:b w:val="0"/>
          <w:lang w:bidi="te-IN"/>
        </w:rPr>
        <w:t>o</w:t>
      </w:r>
      <w:r w:rsidRPr="008178B1">
        <w:rPr>
          <w:b w:val="0"/>
          <w:lang w:bidi="te-IN"/>
        </w:rPr>
        <w:t>f Insurance on Personal Property</w:t>
      </w:r>
      <w:r w:rsidR="00203A1E" w:rsidRPr="008178B1">
        <w:rPr>
          <w:b w:val="0"/>
          <w:lang w:bidi="te-IN"/>
        </w:rPr>
        <w:t xml:space="preserve"> Of Others</w:t>
      </w:r>
      <w:r w:rsidRPr="008178B1">
        <w:rPr>
          <w:b w:val="0"/>
          <w:lang w:bidi="te-IN"/>
        </w:rPr>
        <w:t>.</w:t>
      </w:r>
    </w:p>
    <w:p w14:paraId="4429C61E" w14:textId="2D005F6B" w:rsidR="00797FF0" w:rsidRPr="008178B1" w:rsidRDefault="00911F92" w:rsidP="000C5484">
      <w:pPr>
        <w:pStyle w:val="outlinehd2"/>
        <w:tabs>
          <w:tab w:val="left" w:pos="360"/>
        </w:tabs>
        <w:rPr>
          <w:rFonts w:eastAsia="Calibri"/>
        </w:rPr>
      </w:pPr>
      <w:r>
        <w:br w:type="page"/>
      </w:r>
      <w:r w:rsidR="00797FF0" w:rsidRPr="008178B1">
        <w:lastRenderedPageBreak/>
        <w:tab/>
      </w:r>
      <w:r w:rsidR="00CF3707" w:rsidRPr="008178B1">
        <w:t>3</w:t>
      </w:r>
      <w:r w:rsidR="00797FF0" w:rsidRPr="008178B1">
        <w:t>.</w:t>
      </w:r>
      <w:r w:rsidR="00797FF0" w:rsidRPr="008178B1">
        <w:tab/>
        <w:t xml:space="preserve">Coverage </w:t>
      </w:r>
      <w:r w:rsidR="00CF3707" w:rsidRPr="008178B1">
        <w:t xml:space="preserve">3 </w:t>
      </w:r>
      <w:r w:rsidR="00797FF0" w:rsidRPr="008178B1">
        <w:t xml:space="preserve">– </w:t>
      </w:r>
      <w:r w:rsidR="00797FF0" w:rsidRPr="008178B1">
        <w:rPr>
          <w:rFonts w:eastAsia="Calibri"/>
          <w:lang w:bidi="te-IN"/>
        </w:rPr>
        <w:t>Cannabis Business Income</w:t>
      </w:r>
    </w:p>
    <w:p w14:paraId="11A24AB6" w14:textId="77777777" w:rsidR="00797FF0" w:rsidRPr="008178B1" w:rsidRDefault="00911F92" w:rsidP="000C5484">
      <w:pPr>
        <w:pStyle w:val="blocktext3"/>
        <w:rPr>
          <w:rFonts w:eastAsia="Calibri"/>
        </w:rPr>
      </w:pPr>
      <w:r w:rsidRPr="008178B1">
        <w:t xml:space="preserve">When a </w:t>
      </w:r>
      <w:r w:rsidR="00B22D58">
        <w:t>L</w:t>
      </w:r>
      <w:r w:rsidRPr="008178B1">
        <w:t xml:space="preserve">imit </w:t>
      </w:r>
      <w:r w:rsidR="00B22D58">
        <w:t>O</w:t>
      </w:r>
      <w:r w:rsidRPr="008178B1">
        <w:t xml:space="preserve">f </w:t>
      </w:r>
      <w:r w:rsidR="00B22D58">
        <w:t>I</w:t>
      </w:r>
      <w:r w:rsidRPr="008178B1">
        <w:t xml:space="preserve">nsurance is shown in the Schedule for Coverage </w:t>
      </w:r>
      <w:r w:rsidR="00203A1E" w:rsidRPr="000C2E1F">
        <w:rPr>
          <w:b/>
        </w:rPr>
        <w:t>3</w:t>
      </w:r>
      <w:r w:rsidR="000C2E1F">
        <w:t xml:space="preserve"> </w:t>
      </w:r>
      <w:r w:rsidR="000C2E1F">
        <w:rPr>
          <w:rFonts w:cs="Arial"/>
        </w:rPr>
        <w:t>–</w:t>
      </w:r>
      <w:r w:rsidR="000C2E1F">
        <w:t xml:space="preserve"> </w:t>
      </w:r>
      <w:r w:rsidRPr="000C2E1F">
        <w:t>Cannabis</w:t>
      </w:r>
      <w:r w:rsidRPr="008178B1">
        <w:t xml:space="preserve"> Business Income</w:t>
      </w:r>
      <w:r w:rsidR="00CD447B" w:rsidRPr="008178B1">
        <w:t>,</w:t>
      </w:r>
      <w:r w:rsidRPr="008178B1">
        <w:rPr>
          <w:rFonts w:eastAsia="Calibri"/>
        </w:rPr>
        <w:t xml:space="preserve"> the Business Income (With Extra Expense) Coverage Form </w:t>
      </w:r>
      <w:r w:rsidRPr="008178B1">
        <w:rPr>
          <w:rFonts w:eastAsia="Calibri"/>
          <w:b/>
        </w:rPr>
        <w:t>CP</w:t>
      </w:r>
      <w:r w:rsidR="000C2E1F">
        <w:rPr>
          <w:rFonts w:eastAsia="Calibri"/>
          <w:b/>
        </w:rPr>
        <w:t xml:space="preserve"> </w:t>
      </w:r>
      <w:r w:rsidRPr="008178B1">
        <w:rPr>
          <w:rFonts w:eastAsia="Calibri"/>
          <w:b/>
        </w:rPr>
        <w:t>00</w:t>
      </w:r>
      <w:r w:rsidR="000C2E1F">
        <w:rPr>
          <w:rFonts w:eastAsia="Calibri"/>
          <w:b/>
        </w:rPr>
        <w:t xml:space="preserve"> </w:t>
      </w:r>
      <w:r w:rsidRPr="008178B1">
        <w:rPr>
          <w:rFonts w:eastAsia="Calibri"/>
          <w:b/>
        </w:rPr>
        <w:t>30</w:t>
      </w:r>
      <w:r w:rsidRPr="008178B1">
        <w:rPr>
          <w:rFonts w:eastAsia="Calibri"/>
        </w:rPr>
        <w:t xml:space="preserve"> and Business Income (Without Extra Expense) Coverage Form </w:t>
      </w:r>
      <w:r w:rsidRPr="008178B1">
        <w:rPr>
          <w:rFonts w:eastAsia="Calibri"/>
          <w:b/>
        </w:rPr>
        <w:t>CP</w:t>
      </w:r>
      <w:r w:rsidR="000C2E1F">
        <w:rPr>
          <w:rFonts w:eastAsia="Calibri"/>
          <w:b/>
        </w:rPr>
        <w:t xml:space="preserve"> </w:t>
      </w:r>
      <w:r w:rsidRPr="008178B1">
        <w:rPr>
          <w:rFonts w:eastAsia="Calibri"/>
          <w:b/>
        </w:rPr>
        <w:t>00</w:t>
      </w:r>
      <w:r w:rsidR="000C2E1F">
        <w:rPr>
          <w:rFonts w:eastAsia="Calibri"/>
          <w:b/>
        </w:rPr>
        <w:t xml:space="preserve"> </w:t>
      </w:r>
      <w:r w:rsidRPr="008178B1">
        <w:rPr>
          <w:rFonts w:eastAsia="Calibri"/>
          <w:b/>
        </w:rPr>
        <w:t>32</w:t>
      </w:r>
      <w:r w:rsidRPr="008178B1">
        <w:rPr>
          <w:rFonts w:eastAsia="Calibri"/>
        </w:rPr>
        <w:t xml:space="preserve"> are extended to apply as follows:</w:t>
      </w:r>
    </w:p>
    <w:p w14:paraId="1A18EB7B" w14:textId="77777777" w:rsidR="00797FF0" w:rsidRPr="008178B1" w:rsidRDefault="00911F92" w:rsidP="000C5484">
      <w:pPr>
        <w:pStyle w:val="outlinetxt3"/>
        <w:rPr>
          <w:rFonts w:eastAsia="Calibri"/>
          <w:b w:val="0"/>
        </w:rPr>
      </w:pPr>
      <w:r w:rsidRPr="008178B1">
        <w:rPr>
          <w:rFonts w:eastAsia="Calibri"/>
          <w:b w:val="0"/>
        </w:rPr>
        <w:tab/>
      </w:r>
      <w:r w:rsidRPr="008178B1">
        <w:rPr>
          <w:rFonts w:eastAsia="Calibri"/>
        </w:rPr>
        <w:t>a.</w:t>
      </w:r>
      <w:r w:rsidRPr="008178B1">
        <w:rPr>
          <w:rFonts w:eastAsia="Calibri"/>
          <w:b w:val="0"/>
        </w:rPr>
        <w:tab/>
      </w:r>
      <w:bookmarkStart w:id="6" w:name="_Hlk66798663"/>
      <w:r w:rsidRPr="008178B1">
        <w:rPr>
          <w:rFonts w:eastAsia="Calibri"/>
          <w:b w:val="0"/>
        </w:rPr>
        <w:t xml:space="preserve">With respect to your "operations" which </w:t>
      </w:r>
      <w:r w:rsidR="00B858C8" w:rsidRPr="008178B1">
        <w:rPr>
          <w:rFonts w:eastAsia="Calibri"/>
          <w:b w:val="0"/>
        </w:rPr>
        <w:t>are attributable to</w:t>
      </w:r>
      <w:r w:rsidRPr="008178B1">
        <w:rPr>
          <w:rFonts w:eastAsia="Calibri"/>
          <w:b w:val="0"/>
        </w:rPr>
        <w:t xml:space="preserve"> "cannabis activity"</w:t>
      </w:r>
      <w:bookmarkEnd w:id="6"/>
      <w:r w:rsidRPr="008178B1">
        <w:rPr>
          <w:rFonts w:eastAsia="Calibri"/>
          <w:b w:val="0"/>
        </w:rPr>
        <w:t xml:space="preserve">, we will pay for the actual loss of Business Income you sustain due to the necessary "suspension" of such "operations" during the "period of restoration". The "suspension" must be caused by direct physical loss of or damage to property at the premises described in the Declarations. </w:t>
      </w:r>
      <w:bookmarkStart w:id="7" w:name="_Hlk66798616"/>
      <w:r w:rsidRPr="008178B1">
        <w:rPr>
          <w:rFonts w:eastAsia="Calibri"/>
          <w:b w:val="0"/>
        </w:rPr>
        <w:t xml:space="preserve">The loss or damage must be caused by or result from </w:t>
      </w:r>
      <w:bookmarkStart w:id="8" w:name="_Hlk66431755"/>
      <w:r w:rsidRPr="008178B1">
        <w:rPr>
          <w:rFonts w:eastAsia="Calibri"/>
          <w:b w:val="0"/>
        </w:rPr>
        <w:t>a Covered Cause of Loss</w:t>
      </w:r>
      <w:r w:rsidR="00697C7C" w:rsidRPr="008178B1">
        <w:rPr>
          <w:rFonts w:eastAsia="Calibri"/>
          <w:b w:val="0"/>
        </w:rPr>
        <w:t xml:space="preserve"> as </w:t>
      </w:r>
      <w:r w:rsidR="00431F16" w:rsidRPr="008178B1">
        <w:rPr>
          <w:rFonts w:eastAsia="Calibri"/>
          <w:b w:val="0"/>
        </w:rPr>
        <w:t xml:space="preserve">provided in </w:t>
      </w:r>
      <w:r w:rsidR="005B2B0A" w:rsidRPr="008178B1">
        <w:rPr>
          <w:rFonts w:eastAsia="Calibri"/>
          <w:b w:val="0"/>
        </w:rPr>
        <w:t xml:space="preserve">Paragraph </w:t>
      </w:r>
      <w:r w:rsidR="00431F16" w:rsidRPr="008178B1">
        <w:rPr>
          <w:rFonts w:eastAsia="Calibri"/>
          <w:bCs/>
        </w:rPr>
        <w:t xml:space="preserve">D. </w:t>
      </w:r>
      <w:r w:rsidR="009E6752" w:rsidRPr="009E6752">
        <w:rPr>
          <w:rFonts w:eastAsia="Calibri"/>
          <w:b w:val="0"/>
        </w:rPr>
        <w:t>Covered</w:t>
      </w:r>
      <w:r w:rsidR="009E6752">
        <w:rPr>
          <w:rFonts w:eastAsia="Calibri"/>
          <w:bCs/>
        </w:rPr>
        <w:t xml:space="preserve"> </w:t>
      </w:r>
      <w:r w:rsidR="00431F16" w:rsidRPr="003D47C0">
        <w:rPr>
          <w:rFonts w:eastAsia="Calibri"/>
          <w:b w:val="0"/>
        </w:rPr>
        <w:t>Causes Of Loss</w:t>
      </w:r>
      <w:r w:rsidR="00913FC1" w:rsidRPr="008178B1">
        <w:rPr>
          <w:rFonts w:eastAsia="Calibri"/>
          <w:b w:val="0"/>
        </w:rPr>
        <w:t xml:space="preserve"> of this endorsement</w:t>
      </w:r>
      <w:r w:rsidRPr="008178B1">
        <w:rPr>
          <w:rFonts w:eastAsia="Calibri"/>
          <w:b w:val="0"/>
        </w:rPr>
        <w:t>.</w:t>
      </w:r>
      <w:bookmarkEnd w:id="7"/>
      <w:bookmarkEnd w:id="8"/>
      <w:r w:rsidRPr="008178B1">
        <w:rPr>
          <w:rFonts w:eastAsia="Calibri"/>
          <w:b w:val="0"/>
        </w:rPr>
        <w:t xml:space="preserve"> This Coverage </w:t>
      </w:r>
      <w:r w:rsidR="00203A1E" w:rsidRPr="008178B1">
        <w:rPr>
          <w:rFonts w:eastAsia="Calibri"/>
        </w:rPr>
        <w:t>3</w:t>
      </w:r>
      <w:r w:rsidR="00203A1E" w:rsidRPr="008178B1">
        <w:rPr>
          <w:rFonts w:eastAsia="Calibri"/>
          <w:b w:val="0"/>
        </w:rPr>
        <w:t xml:space="preserve"> </w:t>
      </w:r>
      <w:r w:rsidRPr="008178B1">
        <w:rPr>
          <w:rFonts w:eastAsia="Calibri"/>
          <w:b w:val="0"/>
        </w:rPr>
        <w:t xml:space="preserve">applies only to the extent that such "operations" are permitted under </w:t>
      </w:r>
      <w:r w:rsidRPr="008178B1">
        <w:rPr>
          <w:b w:val="0"/>
        </w:rPr>
        <w:t xml:space="preserve">an applicable state or local statute, regulation or ordinance, in </w:t>
      </w:r>
      <w:r w:rsidRPr="008178B1">
        <w:rPr>
          <w:rFonts w:eastAsia="Calibri"/>
          <w:b w:val="0"/>
        </w:rPr>
        <w:t xml:space="preserve">the state where such "operations" occur. </w:t>
      </w:r>
    </w:p>
    <w:p w14:paraId="490E8C79" w14:textId="77777777" w:rsidR="00DF0017" w:rsidRPr="008178B1" w:rsidRDefault="00911F92" w:rsidP="000C5484">
      <w:pPr>
        <w:pStyle w:val="blocktext4"/>
        <w:rPr>
          <w:rFonts w:eastAsia="Calibri"/>
          <w:lang w:bidi="te-IN"/>
        </w:rPr>
      </w:pPr>
      <w:bookmarkStart w:id="9" w:name="_Hlk21519026"/>
      <w:r w:rsidRPr="008178B1">
        <w:rPr>
          <w:rFonts w:eastAsia="Calibri"/>
          <w:lang w:bidi="te-IN"/>
        </w:rPr>
        <w:t xml:space="preserve">However, </w:t>
      </w:r>
      <w:r w:rsidR="001E59DF" w:rsidRPr="008178B1">
        <w:rPr>
          <w:rFonts w:eastAsia="Calibri"/>
          <w:lang w:bidi="te-IN"/>
        </w:rPr>
        <w:t xml:space="preserve">this </w:t>
      </w:r>
      <w:r w:rsidRPr="008178B1">
        <w:rPr>
          <w:rFonts w:eastAsia="Calibri"/>
          <w:lang w:bidi="te-IN"/>
        </w:rPr>
        <w:t xml:space="preserve">Paragraph </w:t>
      </w:r>
      <w:r w:rsidRPr="008178B1">
        <w:rPr>
          <w:rFonts w:eastAsia="Calibri"/>
          <w:b/>
          <w:bCs/>
          <w:lang w:bidi="te-IN"/>
        </w:rPr>
        <w:t>C.</w:t>
      </w:r>
      <w:r w:rsidR="00203A1E" w:rsidRPr="008178B1">
        <w:rPr>
          <w:rFonts w:eastAsia="Calibri"/>
          <w:b/>
          <w:bCs/>
          <w:lang w:bidi="te-IN"/>
        </w:rPr>
        <w:t>3</w:t>
      </w:r>
      <w:r w:rsidRPr="008178B1">
        <w:rPr>
          <w:rFonts w:eastAsia="Calibri"/>
          <w:b/>
          <w:bCs/>
          <w:lang w:bidi="te-IN"/>
        </w:rPr>
        <w:t>.a.</w:t>
      </w:r>
      <w:r w:rsidRPr="008178B1">
        <w:rPr>
          <w:rFonts w:eastAsia="Calibri"/>
          <w:lang w:bidi="te-IN"/>
        </w:rPr>
        <w:t xml:space="preserve"> does not apply if the "suspension" of your "operations" is caused </w:t>
      </w:r>
      <w:r w:rsidR="00FA5BB3" w:rsidRPr="008178B1">
        <w:rPr>
          <w:rFonts w:eastAsia="Calibri"/>
          <w:lang w:bidi="te-IN"/>
        </w:rPr>
        <w:t xml:space="preserve">solely </w:t>
      </w:r>
      <w:r w:rsidRPr="008178B1">
        <w:rPr>
          <w:rFonts w:eastAsia="Calibri"/>
          <w:lang w:bidi="te-IN"/>
        </w:rPr>
        <w:t>by direct physical loss of or damage to</w:t>
      </w:r>
      <w:r w:rsidR="00732E95" w:rsidRPr="008178B1">
        <w:rPr>
          <w:rFonts w:eastAsia="Calibri"/>
          <w:lang w:bidi="te-IN"/>
        </w:rPr>
        <w:t xml:space="preserve"> </w:t>
      </w:r>
      <w:r w:rsidR="0077271D" w:rsidRPr="008178B1">
        <w:rPr>
          <w:rFonts w:eastAsia="Calibri"/>
          <w:lang w:bidi="te-IN"/>
        </w:rPr>
        <w:t xml:space="preserve">"cannabis" </w:t>
      </w:r>
      <w:r w:rsidR="00732E95" w:rsidRPr="008178B1">
        <w:rPr>
          <w:rFonts w:eastAsia="Calibri"/>
          <w:lang w:bidi="te-IN"/>
        </w:rPr>
        <w:t>"stock"</w:t>
      </w:r>
      <w:r w:rsidR="00E23F79" w:rsidRPr="008178B1">
        <w:rPr>
          <w:rFonts w:eastAsia="Calibri"/>
          <w:lang w:bidi="te-IN"/>
        </w:rPr>
        <w:t xml:space="preserve"> which</w:t>
      </w:r>
      <w:r w:rsidR="007B5BC9" w:rsidRPr="008178B1">
        <w:rPr>
          <w:rFonts w:eastAsia="Calibri"/>
          <w:lang w:bidi="te-IN"/>
        </w:rPr>
        <w:t xml:space="preserve"> </w:t>
      </w:r>
      <w:r w:rsidR="00A35A6B" w:rsidRPr="008178B1">
        <w:rPr>
          <w:rFonts w:eastAsia="Calibri"/>
          <w:lang w:bidi="te-IN"/>
        </w:rPr>
        <w:t xml:space="preserve">does not qualify as Covered Property under Coverage </w:t>
      </w:r>
      <w:r w:rsidR="00A35A6B" w:rsidRPr="008178B1">
        <w:rPr>
          <w:rFonts w:eastAsia="Calibri"/>
          <w:b/>
          <w:bCs/>
          <w:lang w:bidi="te-IN"/>
        </w:rPr>
        <w:t>1</w:t>
      </w:r>
      <w:r w:rsidR="00A35A6B" w:rsidRPr="008178B1">
        <w:rPr>
          <w:rFonts w:eastAsia="Calibri"/>
          <w:lang w:bidi="te-IN"/>
        </w:rPr>
        <w:t xml:space="preserve"> or </w:t>
      </w:r>
      <w:r w:rsidR="00A35A6B" w:rsidRPr="008178B1">
        <w:rPr>
          <w:rFonts w:eastAsia="Calibri"/>
          <w:b/>
          <w:bCs/>
          <w:lang w:bidi="te-IN"/>
        </w:rPr>
        <w:t>2</w:t>
      </w:r>
      <w:r w:rsidR="00A35A6B" w:rsidRPr="000C2E1F">
        <w:rPr>
          <w:rFonts w:eastAsia="Calibri"/>
          <w:b/>
          <w:bCs/>
          <w:lang w:bidi="te-IN"/>
        </w:rPr>
        <w:t>.</w:t>
      </w:r>
    </w:p>
    <w:p w14:paraId="4E2FE00A" w14:textId="77777777" w:rsidR="008D7035" w:rsidRPr="008178B1" w:rsidRDefault="00911F92" w:rsidP="000C5484">
      <w:pPr>
        <w:pStyle w:val="outlinetxt3"/>
        <w:rPr>
          <w:rFonts w:eastAsia="Calibri"/>
          <w:bCs/>
          <w:lang w:bidi="te-IN"/>
        </w:rPr>
      </w:pPr>
      <w:r w:rsidRPr="008178B1">
        <w:rPr>
          <w:rFonts w:eastAsia="Calibri"/>
          <w:lang w:bidi="te-IN"/>
        </w:rPr>
        <w:tab/>
        <w:t>b.</w:t>
      </w:r>
      <w:r w:rsidRPr="008178B1">
        <w:rPr>
          <w:rFonts w:eastAsia="Calibri"/>
          <w:b w:val="0"/>
          <w:bCs/>
          <w:lang w:bidi="te-IN"/>
        </w:rPr>
        <w:tab/>
      </w:r>
      <w:bookmarkStart w:id="10" w:name="_Hlk74127401"/>
      <w:r w:rsidR="00F56956" w:rsidRPr="008178B1">
        <w:rPr>
          <w:rFonts w:eastAsia="Calibri"/>
          <w:b w:val="0"/>
          <w:bCs/>
          <w:lang w:bidi="te-IN"/>
        </w:rPr>
        <w:t xml:space="preserve">For the purpose of Coverage </w:t>
      </w:r>
      <w:r w:rsidR="00F56956" w:rsidRPr="000C2E1F">
        <w:rPr>
          <w:rFonts w:eastAsia="Calibri"/>
          <w:lang w:bidi="te-IN"/>
        </w:rPr>
        <w:t>3</w:t>
      </w:r>
      <w:r w:rsidR="000C2E1F">
        <w:rPr>
          <w:rFonts w:eastAsia="Calibri"/>
          <w:b w:val="0"/>
          <w:bCs/>
          <w:lang w:bidi="te-IN"/>
        </w:rPr>
        <w:t xml:space="preserve"> </w:t>
      </w:r>
      <w:r w:rsidR="000C2E1F">
        <w:rPr>
          <w:rFonts w:eastAsia="Calibri" w:cs="Arial"/>
          <w:b w:val="0"/>
          <w:bCs/>
          <w:lang w:bidi="te-IN"/>
        </w:rPr>
        <w:t>–</w:t>
      </w:r>
      <w:r w:rsidR="000C2E1F">
        <w:rPr>
          <w:rFonts w:eastAsia="Calibri"/>
          <w:b w:val="0"/>
          <w:bCs/>
          <w:lang w:bidi="te-IN"/>
        </w:rPr>
        <w:t xml:space="preserve"> </w:t>
      </w:r>
      <w:r w:rsidR="00F56956" w:rsidRPr="000C2E1F">
        <w:rPr>
          <w:rFonts w:eastAsia="Calibri"/>
          <w:b w:val="0"/>
          <w:bCs/>
          <w:lang w:bidi="te-IN"/>
        </w:rPr>
        <w:t>Cannabis</w:t>
      </w:r>
      <w:r w:rsidR="00F56956" w:rsidRPr="008178B1">
        <w:rPr>
          <w:rFonts w:eastAsia="Calibri"/>
          <w:b w:val="0"/>
          <w:bCs/>
          <w:lang w:bidi="te-IN"/>
        </w:rPr>
        <w:t xml:space="preserve"> Business Income</w:t>
      </w:r>
      <w:r w:rsidR="0099630A" w:rsidRPr="008178B1">
        <w:rPr>
          <w:rFonts w:eastAsia="Calibri"/>
          <w:b w:val="0"/>
          <w:bCs/>
          <w:lang w:bidi="te-IN"/>
        </w:rPr>
        <w:t>,</w:t>
      </w:r>
      <w:r w:rsidR="00F56956" w:rsidRPr="008178B1">
        <w:rPr>
          <w:rFonts w:eastAsia="Calibri"/>
          <w:bCs/>
          <w:lang w:bidi="te-IN"/>
        </w:rPr>
        <w:t xml:space="preserve"> </w:t>
      </w:r>
      <w:r w:rsidRPr="008178B1">
        <w:rPr>
          <w:rFonts w:eastAsia="Calibri"/>
          <w:b w:val="0"/>
          <w:bCs/>
          <w:lang w:bidi="te-IN"/>
        </w:rPr>
        <w:t xml:space="preserve">Paragraph </w:t>
      </w:r>
      <w:r w:rsidRPr="008178B1">
        <w:rPr>
          <w:rFonts w:eastAsia="Calibri"/>
          <w:lang w:bidi="te-IN"/>
        </w:rPr>
        <w:t>B.1.</w:t>
      </w:r>
      <w:r w:rsidRPr="008178B1">
        <w:rPr>
          <w:rFonts w:eastAsia="Calibri"/>
          <w:b w:val="0"/>
          <w:bCs/>
          <w:lang w:bidi="te-IN"/>
        </w:rPr>
        <w:t xml:space="preserve"> of this endorsement does not apply</w:t>
      </w:r>
      <w:r w:rsidR="00F56956" w:rsidRPr="008178B1">
        <w:rPr>
          <w:rFonts w:eastAsia="Calibri"/>
          <w:b w:val="0"/>
          <w:bCs/>
          <w:lang w:bidi="te-IN"/>
        </w:rPr>
        <w:t>.</w:t>
      </w:r>
      <w:bookmarkEnd w:id="10"/>
    </w:p>
    <w:bookmarkEnd w:id="9"/>
    <w:p w14:paraId="1DB2B08F" w14:textId="0F0C2E5A" w:rsidR="00797FF0" w:rsidRPr="00887AFF" w:rsidRDefault="00911F92" w:rsidP="000C5484">
      <w:pPr>
        <w:pStyle w:val="outlinetxt3"/>
      </w:pPr>
      <w:r w:rsidRPr="00887AFF">
        <w:rPr>
          <w:b w:val="0"/>
        </w:rPr>
        <w:tab/>
      </w:r>
      <w:r w:rsidR="008D7035" w:rsidRPr="00887AFF">
        <w:t>c</w:t>
      </w:r>
      <w:r w:rsidRPr="00887AFF">
        <w:t>.</w:t>
      </w:r>
      <w:r w:rsidRPr="00887AFF">
        <w:tab/>
      </w:r>
      <w:r w:rsidRPr="00887AFF">
        <w:rPr>
          <w:b w:val="0"/>
        </w:rPr>
        <w:t xml:space="preserve">Paragraph </w:t>
      </w:r>
      <w:r w:rsidRPr="00887AFF">
        <w:rPr>
          <w:bCs/>
        </w:rPr>
        <w:t>C.</w:t>
      </w:r>
      <w:r w:rsidR="00203A1E" w:rsidRPr="00887AFF">
        <w:rPr>
          <w:bCs/>
        </w:rPr>
        <w:t>3</w:t>
      </w:r>
      <w:r w:rsidRPr="00887AFF">
        <w:rPr>
          <w:bCs/>
        </w:rPr>
        <w:t>.a.</w:t>
      </w:r>
      <w:r w:rsidRPr="00887AFF">
        <w:rPr>
          <w:b w:val="0"/>
        </w:rPr>
        <w:t xml:space="preserve"> of this endorsement does not apply to Business Income loss which is attributable to goods or products containing or derived from hemp, including, but not limited to: </w:t>
      </w:r>
    </w:p>
    <w:p w14:paraId="6B2C1804" w14:textId="77777777" w:rsidR="00797FF0" w:rsidRPr="008178B1" w:rsidRDefault="00911F92" w:rsidP="000C5484">
      <w:pPr>
        <w:pStyle w:val="outlinetxt4"/>
        <w:rPr>
          <w:b w:val="0"/>
        </w:rPr>
      </w:pPr>
      <w:r w:rsidRPr="008178B1">
        <w:rPr>
          <w:b w:val="0"/>
        </w:rPr>
        <w:tab/>
      </w:r>
      <w:r w:rsidRPr="008178B1">
        <w:t>(1)</w:t>
      </w:r>
      <w:r w:rsidRPr="008178B1">
        <w:rPr>
          <w:b w:val="0"/>
        </w:rPr>
        <w:tab/>
        <w:t>Seeds</w:t>
      </w:r>
      <w:r w:rsidRPr="008178B1">
        <w:rPr>
          <w:b w:val="0"/>
          <w:bCs/>
        </w:rPr>
        <w:t>;</w:t>
      </w:r>
    </w:p>
    <w:p w14:paraId="15A248E4" w14:textId="77777777" w:rsidR="00797FF0" w:rsidRPr="008178B1" w:rsidRDefault="00911F92" w:rsidP="000C5484">
      <w:pPr>
        <w:pStyle w:val="outlinetxt4"/>
        <w:rPr>
          <w:b w:val="0"/>
        </w:rPr>
      </w:pPr>
      <w:r w:rsidRPr="008178B1">
        <w:rPr>
          <w:b w:val="0"/>
        </w:rPr>
        <w:tab/>
      </w:r>
      <w:r w:rsidRPr="008178B1">
        <w:t>(2)</w:t>
      </w:r>
      <w:r w:rsidRPr="008178B1">
        <w:rPr>
          <w:b w:val="0"/>
        </w:rPr>
        <w:tab/>
        <w:t>Food</w:t>
      </w:r>
      <w:r w:rsidRPr="008178B1">
        <w:rPr>
          <w:b w:val="0"/>
          <w:bCs/>
        </w:rPr>
        <w:t>;</w:t>
      </w:r>
    </w:p>
    <w:p w14:paraId="0DD31AFD" w14:textId="77777777" w:rsidR="00797FF0" w:rsidRPr="008178B1" w:rsidRDefault="00911F92" w:rsidP="000C5484">
      <w:pPr>
        <w:pStyle w:val="outlinetxt4"/>
        <w:rPr>
          <w:b w:val="0"/>
        </w:rPr>
      </w:pPr>
      <w:r w:rsidRPr="008178B1">
        <w:rPr>
          <w:b w:val="0"/>
        </w:rPr>
        <w:tab/>
      </w:r>
      <w:r w:rsidRPr="008178B1">
        <w:t>(3)</w:t>
      </w:r>
      <w:r w:rsidRPr="008178B1">
        <w:rPr>
          <w:b w:val="0"/>
        </w:rPr>
        <w:tab/>
        <w:t>Clothing;</w:t>
      </w:r>
    </w:p>
    <w:p w14:paraId="76BF0C50" w14:textId="77777777" w:rsidR="00797FF0" w:rsidRPr="008178B1" w:rsidRDefault="00911F92" w:rsidP="000C5484">
      <w:pPr>
        <w:pStyle w:val="outlinetxt4"/>
        <w:rPr>
          <w:b w:val="0"/>
        </w:rPr>
      </w:pPr>
      <w:r w:rsidRPr="008178B1">
        <w:rPr>
          <w:b w:val="0"/>
        </w:rPr>
        <w:tab/>
      </w:r>
      <w:r w:rsidRPr="008178B1">
        <w:t>(4)</w:t>
      </w:r>
      <w:r w:rsidRPr="008178B1">
        <w:rPr>
          <w:b w:val="0"/>
        </w:rPr>
        <w:tab/>
        <w:t>Lotions, oils or extracts;</w:t>
      </w:r>
    </w:p>
    <w:p w14:paraId="1A483FF1" w14:textId="77777777" w:rsidR="00797FF0" w:rsidRPr="008178B1" w:rsidRDefault="00911F92" w:rsidP="000C5484">
      <w:pPr>
        <w:pStyle w:val="outlinetxt4"/>
        <w:rPr>
          <w:b w:val="0"/>
        </w:rPr>
      </w:pPr>
      <w:r w:rsidRPr="008178B1">
        <w:rPr>
          <w:b w:val="0"/>
        </w:rPr>
        <w:tab/>
      </w:r>
      <w:r w:rsidRPr="008178B1">
        <w:t>(5)</w:t>
      </w:r>
      <w:r w:rsidRPr="008178B1">
        <w:rPr>
          <w:b w:val="0"/>
        </w:rPr>
        <w:tab/>
        <w:t>Building materials; or</w:t>
      </w:r>
    </w:p>
    <w:p w14:paraId="60C9C329" w14:textId="77777777" w:rsidR="00797FF0" w:rsidRPr="008178B1" w:rsidRDefault="00911F92" w:rsidP="000C5484">
      <w:pPr>
        <w:pStyle w:val="outlinetxt4"/>
        <w:rPr>
          <w:b w:val="0"/>
          <w:bCs/>
        </w:rPr>
      </w:pPr>
      <w:r w:rsidRPr="008178B1">
        <w:rPr>
          <w:b w:val="0"/>
        </w:rPr>
        <w:tab/>
      </w:r>
      <w:r w:rsidRPr="008178B1">
        <w:t>(6)</w:t>
      </w:r>
      <w:r w:rsidRPr="008178B1">
        <w:rPr>
          <w:b w:val="0"/>
        </w:rPr>
        <w:tab/>
        <w:t>Paper.</w:t>
      </w:r>
    </w:p>
    <w:p w14:paraId="3750E818" w14:textId="77777777" w:rsidR="00797FF0" w:rsidRPr="008178B1" w:rsidRDefault="00911F92" w:rsidP="000C5484">
      <w:pPr>
        <w:pStyle w:val="outlinetxt3"/>
        <w:rPr>
          <w:b w:val="0"/>
          <w:bCs/>
        </w:rPr>
      </w:pPr>
      <w:r w:rsidRPr="008178B1">
        <w:rPr>
          <w:b w:val="0"/>
          <w:bCs/>
        </w:rPr>
        <w:tab/>
      </w:r>
      <w:r w:rsidR="008D7035" w:rsidRPr="008178B1">
        <w:rPr>
          <w:bCs/>
        </w:rPr>
        <w:t>d</w:t>
      </w:r>
      <w:r w:rsidRPr="008178B1">
        <w:rPr>
          <w:bCs/>
        </w:rPr>
        <w:t>.</w:t>
      </w:r>
      <w:r w:rsidRPr="008178B1">
        <w:rPr>
          <w:b w:val="0"/>
          <w:bCs/>
        </w:rPr>
        <w:tab/>
      </w:r>
      <w:r w:rsidRPr="008178B1">
        <w:rPr>
          <w:b w:val="0"/>
        </w:rPr>
        <w:t xml:space="preserve">The most we will pay for loss of Business Income under this Coverage </w:t>
      </w:r>
      <w:r w:rsidR="00203A1E" w:rsidRPr="008178B1">
        <w:t>3</w:t>
      </w:r>
      <w:r w:rsidRPr="00887AFF">
        <w:rPr>
          <w:bCs/>
        </w:rPr>
        <w:t>,</w:t>
      </w:r>
      <w:r w:rsidRPr="008178B1">
        <w:rPr>
          <w:b w:val="0"/>
        </w:rPr>
        <w:t xml:space="preserve"> in any one occurrence, is the Coverage </w:t>
      </w:r>
      <w:r w:rsidR="00203A1E" w:rsidRPr="008178B1">
        <w:t>3</w:t>
      </w:r>
      <w:r w:rsidR="00203A1E" w:rsidRPr="008178B1">
        <w:rPr>
          <w:b w:val="0"/>
        </w:rPr>
        <w:t xml:space="preserve"> </w:t>
      </w:r>
      <w:r w:rsidRPr="008178B1">
        <w:rPr>
          <w:b w:val="0"/>
        </w:rPr>
        <w:t xml:space="preserve">– Cannabis </w:t>
      </w:r>
      <w:r w:rsidRPr="008178B1">
        <w:rPr>
          <w:rFonts w:eastAsia="Calibri"/>
          <w:b w:val="0"/>
          <w:lang w:bidi="te-IN"/>
        </w:rPr>
        <w:t>Business Income</w:t>
      </w:r>
      <w:r w:rsidRPr="008178B1">
        <w:rPr>
          <w:b w:val="0"/>
        </w:rPr>
        <w:t xml:space="preserve"> Limit Of Insurance shown in the Schedule</w:t>
      </w:r>
      <w:r w:rsidRPr="008178B1">
        <w:rPr>
          <w:b w:val="0"/>
          <w:bCs/>
        </w:rPr>
        <w:t>.</w:t>
      </w:r>
    </w:p>
    <w:p w14:paraId="35E49F49" w14:textId="44182B6D" w:rsidR="00797FF0" w:rsidRPr="008178B1" w:rsidRDefault="00911F92" w:rsidP="000C5484">
      <w:pPr>
        <w:pStyle w:val="outlinetxt3"/>
        <w:rPr>
          <w:b w:val="0"/>
          <w:color w:val="000000"/>
        </w:rPr>
      </w:pPr>
      <w:r>
        <w:rPr>
          <w:b w:val="0"/>
          <w:bCs/>
          <w:color w:val="000000"/>
        </w:rPr>
        <w:br w:type="column"/>
      </w:r>
      <w:r w:rsidR="00AA3C18" w:rsidRPr="008178B1">
        <w:rPr>
          <w:b w:val="0"/>
          <w:bCs/>
          <w:color w:val="000000"/>
        </w:rPr>
        <w:tab/>
      </w:r>
      <w:r w:rsidR="008D7035" w:rsidRPr="008178B1">
        <w:rPr>
          <w:color w:val="000000"/>
        </w:rPr>
        <w:t>e</w:t>
      </w:r>
      <w:r w:rsidR="00AA3C18" w:rsidRPr="008178B1">
        <w:rPr>
          <w:color w:val="000000"/>
        </w:rPr>
        <w:t>.</w:t>
      </w:r>
      <w:r w:rsidR="00AA3C18" w:rsidRPr="008178B1">
        <w:rPr>
          <w:b w:val="0"/>
          <w:color w:val="000000"/>
        </w:rPr>
        <w:tab/>
      </w:r>
      <w:r w:rsidR="00AA3C18" w:rsidRPr="008178B1">
        <w:rPr>
          <w:b w:val="0"/>
          <w:bCs/>
          <w:color w:val="000000"/>
        </w:rPr>
        <w:t xml:space="preserve">The Limit </w:t>
      </w:r>
      <w:r w:rsidR="003D47C0">
        <w:rPr>
          <w:b w:val="0"/>
          <w:bCs/>
          <w:color w:val="000000"/>
        </w:rPr>
        <w:t>o</w:t>
      </w:r>
      <w:r w:rsidR="00AA3C18" w:rsidRPr="008178B1">
        <w:rPr>
          <w:b w:val="0"/>
          <w:bCs/>
          <w:color w:val="000000"/>
        </w:rPr>
        <w:t>f Insurance</w:t>
      </w:r>
      <w:r w:rsidR="00AC1A94" w:rsidRPr="008178B1">
        <w:rPr>
          <w:b w:val="0"/>
          <w:bCs/>
          <w:color w:val="000000"/>
        </w:rPr>
        <w:t xml:space="preserve"> described in Paragraph </w:t>
      </w:r>
      <w:r w:rsidR="00FE26B2" w:rsidRPr="008178B1">
        <w:rPr>
          <w:color w:val="000000"/>
        </w:rPr>
        <w:t>d</w:t>
      </w:r>
      <w:r w:rsidR="00AC1A94" w:rsidRPr="008178B1">
        <w:rPr>
          <w:color w:val="000000"/>
        </w:rPr>
        <w:t>.</w:t>
      </w:r>
      <w:r w:rsidR="00AC1A94" w:rsidRPr="008178B1">
        <w:rPr>
          <w:b w:val="0"/>
          <w:bCs/>
          <w:color w:val="000000"/>
        </w:rPr>
        <w:t xml:space="preserve"> above</w:t>
      </w:r>
      <w:r w:rsidR="004C3217" w:rsidRPr="008178B1">
        <w:rPr>
          <w:b w:val="0"/>
          <w:bCs/>
          <w:color w:val="000000"/>
        </w:rPr>
        <w:t>,</w:t>
      </w:r>
      <w:r w:rsidR="00AA3C18" w:rsidRPr="008178B1">
        <w:rPr>
          <w:b w:val="0"/>
          <w:bCs/>
          <w:color w:val="000000"/>
        </w:rPr>
        <w:t xml:space="preserve"> is part of, not in addition to, the applicable Limit </w:t>
      </w:r>
      <w:r w:rsidR="00887AFF">
        <w:rPr>
          <w:b w:val="0"/>
          <w:bCs/>
          <w:color w:val="000000"/>
        </w:rPr>
        <w:t>O</w:t>
      </w:r>
      <w:r w:rsidR="00AA3C18" w:rsidRPr="008178B1">
        <w:rPr>
          <w:b w:val="0"/>
          <w:bCs/>
          <w:color w:val="000000"/>
        </w:rPr>
        <w:t xml:space="preserve">f Insurance for Business Income shown in the Declarations. Therefore, payment under this </w:t>
      </w:r>
      <w:r w:rsidR="009E6752">
        <w:rPr>
          <w:b w:val="0"/>
          <w:bCs/>
          <w:color w:val="000000"/>
        </w:rPr>
        <w:t>c</w:t>
      </w:r>
      <w:r w:rsidR="00AA3C18" w:rsidRPr="008178B1">
        <w:rPr>
          <w:b w:val="0"/>
          <w:bCs/>
          <w:color w:val="000000"/>
        </w:rPr>
        <w:t xml:space="preserve">overage will not increase the applicable Limit </w:t>
      </w:r>
      <w:r w:rsidR="003D47C0">
        <w:rPr>
          <w:b w:val="0"/>
          <w:bCs/>
          <w:color w:val="000000"/>
        </w:rPr>
        <w:t>O</w:t>
      </w:r>
      <w:r w:rsidR="00AA3C18" w:rsidRPr="008178B1">
        <w:rPr>
          <w:b w:val="0"/>
          <w:bCs/>
          <w:color w:val="000000"/>
        </w:rPr>
        <w:t>f Insurance for Business Income shown in the Declarations.</w:t>
      </w:r>
    </w:p>
    <w:p w14:paraId="1EBF80B3" w14:textId="77777777" w:rsidR="00797FF0" w:rsidRPr="008178B1" w:rsidRDefault="00911F92" w:rsidP="000C5484">
      <w:pPr>
        <w:pStyle w:val="outlinehd2"/>
        <w:rPr>
          <w:rFonts w:eastAsia="Calibri"/>
          <w:lang w:bidi="te-IN"/>
        </w:rPr>
      </w:pPr>
      <w:r w:rsidRPr="008178B1">
        <w:tab/>
      </w:r>
      <w:r w:rsidR="00CF3707" w:rsidRPr="008178B1">
        <w:t>4</w:t>
      </w:r>
      <w:r w:rsidRPr="008178B1">
        <w:t>.</w:t>
      </w:r>
      <w:r w:rsidRPr="008178B1">
        <w:tab/>
        <w:t xml:space="preserve">Coverage </w:t>
      </w:r>
      <w:r w:rsidR="00CF3707" w:rsidRPr="008178B1">
        <w:t xml:space="preserve">4 </w:t>
      </w:r>
      <w:r w:rsidRPr="008178B1">
        <w:t xml:space="preserve">– </w:t>
      </w:r>
      <w:r w:rsidRPr="008178B1">
        <w:rPr>
          <w:rFonts w:eastAsia="Calibri"/>
          <w:lang w:bidi="te-IN"/>
        </w:rPr>
        <w:t>Cannabis Extra Expense</w:t>
      </w:r>
    </w:p>
    <w:p w14:paraId="33B909F3" w14:textId="77777777" w:rsidR="00797FF0" w:rsidRPr="008178B1" w:rsidRDefault="00911F92" w:rsidP="000C5484">
      <w:pPr>
        <w:pStyle w:val="blocktext3"/>
        <w:rPr>
          <w:rFonts w:eastAsia="Calibri"/>
          <w:lang w:bidi="te-IN"/>
        </w:rPr>
      </w:pPr>
      <w:r w:rsidRPr="008178B1">
        <w:t xml:space="preserve">When a </w:t>
      </w:r>
      <w:r w:rsidR="003D47C0">
        <w:t>L</w:t>
      </w:r>
      <w:r w:rsidRPr="008178B1">
        <w:t xml:space="preserve">imit </w:t>
      </w:r>
      <w:r w:rsidR="003D47C0">
        <w:t>O</w:t>
      </w:r>
      <w:r w:rsidRPr="008178B1">
        <w:t xml:space="preserve">f </w:t>
      </w:r>
      <w:r w:rsidR="003D47C0">
        <w:t>I</w:t>
      </w:r>
      <w:r w:rsidRPr="008178B1">
        <w:t xml:space="preserve">nsurance is shown in the Schedule for Coverage </w:t>
      </w:r>
      <w:r w:rsidR="00203A1E" w:rsidRPr="00887AFF">
        <w:rPr>
          <w:b/>
          <w:bCs/>
        </w:rPr>
        <w:t>4</w:t>
      </w:r>
      <w:r w:rsidR="00887AFF">
        <w:t xml:space="preserve"> </w:t>
      </w:r>
      <w:r w:rsidR="00887AFF">
        <w:rPr>
          <w:rFonts w:cs="Arial"/>
        </w:rPr>
        <w:t>–</w:t>
      </w:r>
      <w:r w:rsidR="00887AFF">
        <w:t xml:space="preserve"> </w:t>
      </w:r>
      <w:r w:rsidR="00D71FA1" w:rsidRPr="00887AFF">
        <w:t>Cannabis</w:t>
      </w:r>
      <w:r w:rsidR="00D71FA1" w:rsidRPr="008178B1">
        <w:t xml:space="preserve"> Extra Expense, </w:t>
      </w:r>
      <w:r w:rsidRPr="008178B1">
        <w:rPr>
          <w:rFonts w:eastAsia="Calibri"/>
          <w:lang w:bidi="te-IN"/>
        </w:rPr>
        <w:t xml:space="preserve">the Business Income (With Extra Expense) Coverage Form </w:t>
      </w:r>
      <w:r w:rsidRPr="008178B1">
        <w:rPr>
          <w:rFonts w:eastAsia="Calibri"/>
          <w:b/>
          <w:bCs/>
          <w:lang w:bidi="te-IN"/>
        </w:rPr>
        <w:t>CP</w:t>
      </w:r>
      <w:r w:rsidR="00887AFF">
        <w:rPr>
          <w:rFonts w:eastAsia="Calibri"/>
          <w:b/>
          <w:bCs/>
          <w:lang w:bidi="te-IN"/>
        </w:rPr>
        <w:t xml:space="preserve"> </w:t>
      </w:r>
      <w:r w:rsidRPr="008178B1">
        <w:rPr>
          <w:rFonts w:eastAsia="Calibri"/>
          <w:b/>
          <w:bCs/>
          <w:lang w:bidi="te-IN"/>
        </w:rPr>
        <w:t>00</w:t>
      </w:r>
      <w:r w:rsidR="00887AFF">
        <w:rPr>
          <w:rFonts w:eastAsia="Calibri"/>
          <w:b/>
          <w:bCs/>
          <w:lang w:bidi="te-IN"/>
        </w:rPr>
        <w:t xml:space="preserve"> </w:t>
      </w:r>
      <w:r w:rsidRPr="008178B1">
        <w:rPr>
          <w:rFonts w:eastAsia="Calibri"/>
          <w:b/>
          <w:bCs/>
          <w:lang w:bidi="te-IN"/>
        </w:rPr>
        <w:t>30</w:t>
      </w:r>
      <w:r w:rsidRPr="008178B1">
        <w:rPr>
          <w:rFonts w:eastAsia="Calibri"/>
          <w:lang w:bidi="te-IN"/>
        </w:rPr>
        <w:t xml:space="preserve"> and Extra Expense Coverage Form </w:t>
      </w:r>
      <w:r w:rsidRPr="008178B1">
        <w:rPr>
          <w:rFonts w:eastAsia="Calibri"/>
          <w:b/>
          <w:bCs/>
          <w:lang w:bidi="te-IN"/>
        </w:rPr>
        <w:t>CP</w:t>
      </w:r>
      <w:r w:rsidR="00887AFF">
        <w:rPr>
          <w:rFonts w:eastAsia="Calibri"/>
          <w:b/>
          <w:bCs/>
          <w:lang w:bidi="te-IN"/>
        </w:rPr>
        <w:t xml:space="preserve"> </w:t>
      </w:r>
      <w:r w:rsidRPr="008178B1">
        <w:rPr>
          <w:rFonts w:eastAsia="Calibri"/>
          <w:b/>
          <w:bCs/>
          <w:lang w:bidi="te-IN"/>
        </w:rPr>
        <w:t>00</w:t>
      </w:r>
      <w:r w:rsidR="00887AFF">
        <w:rPr>
          <w:rFonts w:eastAsia="Calibri"/>
          <w:b/>
          <w:bCs/>
          <w:lang w:bidi="te-IN"/>
        </w:rPr>
        <w:t xml:space="preserve"> </w:t>
      </w:r>
      <w:r w:rsidRPr="008178B1">
        <w:rPr>
          <w:rFonts w:eastAsia="Calibri"/>
          <w:b/>
          <w:bCs/>
          <w:lang w:bidi="te-IN"/>
        </w:rPr>
        <w:t>50</w:t>
      </w:r>
      <w:r w:rsidRPr="008178B1">
        <w:rPr>
          <w:rFonts w:eastAsia="Calibri"/>
          <w:lang w:bidi="te-IN"/>
        </w:rPr>
        <w:t xml:space="preserve"> are extended to apply as follows:</w:t>
      </w:r>
    </w:p>
    <w:p w14:paraId="5CBF8E96" w14:textId="77777777" w:rsidR="00505462" w:rsidRPr="005A1E76" w:rsidRDefault="00911F92" w:rsidP="000C5484">
      <w:pPr>
        <w:pStyle w:val="outlinetxt3"/>
        <w:rPr>
          <w:rFonts w:eastAsia="Calibri"/>
          <w:lang w:bidi="te-IN"/>
        </w:rPr>
      </w:pPr>
      <w:r w:rsidRPr="005A1E76">
        <w:rPr>
          <w:rFonts w:eastAsia="Calibri"/>
          <w:b w:val="0"/>
          <w:lang w:bidi="te-IN"/>
        </w:rPr>
        <w:tab/>
      </w:r>
      <w:r w:rsidRPr="005A1E76">
        <w:rPr>
          <w:rFonts w:eastAsia="Calibri"/>
          <w:lang w:bidi="te-IN"/>
        </w:rPr>
        <w:t>a.</w:t>
      </w:r>
      <w:r w:rsidRPr="005A1E76">
        <w:rPr>
          <w:rFonts w:eastAsia="Calibri"/>
          <w:b w:val="0"/>
          <w:lang w:bidi="te-IN"/>
        </w:rPr>
        <w:tab/>
      </w:r>
      <w:r w:rsidRPr="005A1E76">
        <w:rPr>
          <w:rFonts w:eastAsia="Calibri"/>
          <w:b w:val="0"/>
          <w:bCs/>
          <w:lang w:bidi="te-IN"/>
        </w:rPr>
        <w:t xml:space="preserve">With respect to your "operations" which </w:t>
      </w:r>
      <w:r w:rsidR="00B858C8" w:rsidRPr="005A1E76">
        <w:rPr>
          <w:rFonts w:eastAsia="Calibri"/>
          <w:b w:val="0"/>
          <w:bCs/>
          <w:lang w:bidi="te-IN"/>
        </w:rPr>
        <w:t>are attributable to</w:t>
      </w:r>
      <w:r w:rsidRPr="005A1E76">
        <w:rPr>
          <w:rFonts w:eastAsia="Calibri"/>
          <w:b w:val="0"/>
          <w:bCs/>
          <w:lang w:bidi="te-IN"/>
        </w:rPr>
        <w:t xml:space="preserve"> "cannabis activity", we will pay necessary Extra Expense you incur during the "period of restoration" that you would not have incurred if there had been no direct physical loss or damage to property at the premises which are described in the Declarations. The loss or damage must be caused by or result from a Covered Cause of Loss</w:t>
      </w:r>
      <w:r w:rsidR="00431F16" w:rsidRPr="005A1E76">
        <w:rPr>
          <w:rFonts w:eastAsia="Calibri"/>
          <w:b w:val="0"/>
          <w:bCs/>
          <w:lang w:bidi="te-IN"/>
        </w:rPr>
        <w:t xml:space="preserve"> as provided in </w:t>
      </w:r>
      <w:r w:rsidR="005B2B0A" w:rsidRPr="005A1E76">
        <w:rPr>
          <w:rFonts w:eastAsia="Calibri"/>
          <w:b w:val="0"/>
          <w:bCs/>
          <w:lang w:bidi="te-IN"/>
        </w:rPr>
        <w:t xml:space="preserve">Paragraph </w:t>
      </w:r>
      <w:r w:rsidR="00431F16" w:rsidRPr="005A1E76">
        <w:rPr>
          <w:rFonts w:eastAsia="Calibri"/>
          <w:lang w:bidi="te-IN"/>
        </w:rPr>
        <w:t>D.</w:t>
      </w:r>
      <w:r w:rsidR="00431F16" w:rsidRPr="005A1E76">
        <w:rPr>
          <w:rFonts w:eastAsia="Calibri"/>
          <w:b w:val="0"/>
          <w:bCs/>
          <w:lang w:bidi="te-IN"/>
        </w:rPr>
        <w:t xml:space="preserve"> </w:t>
      </w:r>
      <w:r w:rsidR="009E6752">
        <w:rPr>
          <w:rFonts w:eastAsia="Calibri"/>
          <w:b w:val="0"/>
          <w:bCs/>
          <w:lang w:bidi="te-IN"/>
        </w:rPr>
        <w:t xml:space="preserve">Covered </w:t>
      </w:r>
      <w:r w:rsidR="00431F16" w:rsidRPr="005A1E76">
        <w:rPr>
          <w:rFonts w:eastAsia="Calibri"/>
          <w:b w:val="0"/>
          <w:bCs/>
          <w:lang w:bidi="te-IN"/>
        </w:rPr>
        <w:t>Causes Of Loss</w:t>
      </w:r>
      <w:r w:rsidR="00913FC1" w:rsidRPr="005A1E76">
        <w:rPr>
          <w:rFonts w:eastAsia="Calibri"/>
          <w:b w:val="0"/>
          <w:bCs/>
          <w:lang w:bidi="te-IN"/>
        </w:rPr>
        <w:t xml:space="preserve"> of this endorsement</w:t>
      </w:r>
      <w:r w:rsidRPr="005A1E76">
        <w:rPr>
          <w:rFonts w:eastAsia="Calibri"/>
          <w:b w:val="0"/>
          <w:bCs/>
          <w:lang w:bidi="te-IN"/>
        </w:rPr>
        <w:t xml:space="preserve">. </w:t>
      </w:r>
      <w:r w:rsidRPr="005A1E76">
        <w:rPr>
          <w:b w:val="0"/>
          <w:bCs/>
        </w:rPr>
        <w:t xml:space="preserve">This Coverage </w:t>
      </w:r>
      <w:r w:rsidR="00203A1E" w:rsidRPr="005A1E76">
        <w:t>4</w:t>
      </w:r>
      <w:r w:rsidR="00203A1E" w:rsidRPr="005A1E76">
        <w:rPr>
          <w:b w:val="0"/>
          <w:bCs/>
        </w:rPr>
        <w:t xml:space="preserve"> </w:t>
      </w:r>
      <w:r w:rsidRPr="005A1E76">
        <w:rPr>
          <w:b w:val="0"/>
          <w:bCs/>
        </w:rPr>
        <w:t xml:space="preserve">applies only to expense incurred to avoid or minimize the "suspension" of business and to continue "operations", </w:t>
      </w:r>
      <w:r w:rsidRPr="005A1E76">
        <w:rPr>
          <w:rFonts w:cs="Arial"/>
          <w:b w:val="0"/>
          <w:bCs/>
          <w:lang w:bidi="te-IN"/>
        </w:rPr>
        <w:t xml:space="preserve">or to minimize the "suspension" if you cannot continue "operations", </w:t>
      </w:r>
      <w:r w:rsidRPr="005A1E76">
        <w:rPr>
          <w:b w:val="0"/>
          <w:bCs/>
        </w:rPr>
        <w:t xml:space="preserve">but only to the extent that such "operations" </w:t>
      </w:r>
      <w:r w:rsidRPr="005A1E76">
        <w:rPr>
          <w:rFonts w:eastAsia="Calibri"/>
          <w:b w:val="0"/>
          <w:bCs/>
          <w:lang w:bidi="te-IN"/>
        </w:rPr>
        <w:t xml:space="preserve">are permitted under </w:t>
      </w:r>
      <w:r w:rsidRPr="005A1E76">
        <w:rPr>
          <w:b w:val="0"/>
          <w:bCs/>
        </w:rPr>
        <w:t xml:space="preserve">an applicable state or local statute, regulation or ordinance, in </w:t>
      </w:r>
      <w:r w:rsidRPr="005A1E76">
        <w:rPr>
          <w:rFonts w:eastAsia="Calibri"/>
          <w:b w:val="0"/>
          <w:bCs/>
          <w:lang w:bidi="te-IN"/>
        </w:rPr>
        <w:t>the state where such "operations" occur.</w:t>
      </w:r>
    </w:p>
    <w:p w14:paraId="3BCDEC21" w14:textId="3F94A203" w:rsidR="008D7035" w:rsidRPr="008178B1" w:rsidRDefault="00911F92" w:rsidP="000C5484">
      <w:pPr>
        <w:pStyle w:val="blocktext4"/>
        <w:rPr>
          <w:rFonts w:eastAsia="Calibri"/>
        </w:rPr>
      </w:pPr>
      <w:r w:rsidRPr="008178B1">
        <w:rPr>
          <w:rFonts w:eastAsia="Calibri"/>
          <w:lang w:bidi="te-IN"/>
        </w:rPr>
        <w:t xml:space="preserve">However, </w:t>
      </w:r>
      <w:r w:rsidR="004C3217" w:rsidRPr="008178B1">
        <w:rPr>
          <w:rFonts w:eastAsia="Calibri"/>
          <w:lang w:bidi="te-IN"/>
        </w:rPr>
        <w:t xml:space="preserve">this </w:t>
      </w:r>
      <w:r w:rsidR="006B2127" w:rsidRPr="008178B1">
        <w:rPr>
          <w:rFonts w:eastAsia="Calibri"/>
          <w:lang w:bidi="te-IN"/>
        </w:rPr>
        <w:t xml:space="preserve">Paragraph </w:t>
      </w:r>
      <w:r w:rsidR="006B2127" w:rsidRPr="008178B1">
        <w:rPr>
          <w:rFonts w:eastAsia="Calibri"/>
          <w:b/>
          <w:bCs/>
          <w:lang w:bidi="te-IN"/>
        </w:rPr>
        <w:t>C.</w:t>
      </w:r>
      <w:r w:rsidR="00203A1E" w:rsidRPr="008178B1">
        <w:rPr>
          <w:rFonts w:eastAsia="Calibri"/>
          <w:b/>
          <w:bCs/>
          <w:lang w:bidi="te-IN"/>
        </w:rPr>
        <w:t>4</w:t>
      </w:r>
      <w:r w:rsidR="006B2127" w:rsidRPr="008178B1">
        <w:rPr>
          <w:rFonts w:eastAsia="Calibri"/>
          <w:b/>
          <w:bCs/>
          <w:lang w:bidi="te-IN"/>
        </w:rPr>
        <w:t>.a.</w:t>
      </w:r>
      <w:r w:rsidR="006B2127" w:rsidRPr="008178B1">
        <w:rPr>
          <w:rFonts w:eastAsia="Calibri"/>
          <w:lang w:bidi="te-IN"/>
        </w:rPr>
        <w:t xml:space="preserve"> does not apply if the "suspension" of your "operations" is caused </w:t>
      </w:r>
      <w:r w:rsidR="00FA5BB3" w:rsidRPr="008178B1">
        <w:rPr>
          <w:rFonts w:eastAsia="Calibri"/>
          <w:lang w:bidi="te-IN"/>
        </w:rPr>
        <w:t xml:space="preserve">solely </w:t>
      </w:r>
      <w:r w:rsidR="006B2127" w:rsidRPr="008178B1">
        <w:rPr>
          <w:rFonts w:eastAsia="Calibri"/>
          <w:lang w:bidi="te-IN"/>
        </w:rPr>
        <w:t>by direct physical loss of or damage to</w:t>
      </w:r>
      <w:r w:rsidR="00541A9F" w:rsidRPr="008178B1">
        <w:rPr>
          <w:rFonts w:eastAsia="Calibri"/>
          <w:lang w:bidi="te-IN"/>
        </w:rPr>
        <w:t xml:space="preserve"> </w:t>
      </w:r>
      <w:r w:rsidR="0077271D" w:rsidRPr="008178B1">
        <w:rPr>
          <w:rFonts w:eastAsia="Calibri"/>
          <w:lang w:bidi="te-IN"/>
        </w:rPr>
        <w:t xml:space="preserve">"cannabis" </w:t>
      </w:r>
      <w:r w:rsidR="00541A9F" w:rsidRPr="008178B1">
        <w:rPr>
          <w:rFonts w:eastAsia="Calibri"/>
          <w:lang w:bidi="te-IN"/>
        </w:rPr>
        <w:t>"stock" which</w:t>
      </w:r>
      <w:r w:rsidR="007B5BC9" w:rsidRPr="008178B1">
        <w:rPr>
          <w:rFonts w:eastAsia="Calibri"/>
        </w:rPr>
        <w:t xml:space="preserve"> </w:t>
      </w:r>
      <w:r w:rsidR="00A35A6B" w:rsidRPr="008178B1">
        <w:rPr>
          <w:rFonts w:eastAsia="Calibri"/>
        </w:rPr>
        <w:t xml:space="preserve">does not qualify as Covered Property under Coverage </w:t>
      </w:r>
      <w:r w:rsidR="00A35A6B" w:rsidRPr="008178B1">
        <w:rPr>
          <w:rFonts w:eastAsia="Calibri"/>
          <w:b/>
          <w:bCs/>
        </w:rPr>
        <w:t>1</w:t>
      </w:r>
      <w:r w:rsidR="00A35A6B" w:rsidRPr="008178B1">
        <w:rPr>
          <w:rFonts w:eastAsia="Calibri"/>
        </w:rPr>
        <w:t xml:space="preserve"> or </w:t>
      </w:r>
      <w:r w:rsidR="00A35A6B" w:rsidRPr="008178B1">
        <w:rPr>
          <w:rFonts w:eastAsia="Calibri"/>
          <w:b/>
          <w:bCs/>
        </w:rPr>
        <w:t>2</w:t>
      </w:r>
      <w:r w:rsidR="00A35A6B" w:rsidRPr="00887AFF">
        <w:rPr>
          <w:rFonts w:eastAsia="Calibri"/>
          <w:b/>
          <w:bCs/>
        </w:rPr>
        <w:t>.</w:t>
      </w:r>
    </w:p>
    <w:p w14:paraId="65E88D72" w14:textId="77777777" w:rsidR="00BD0CB1" w:rsidRPr="008178B1" w:rsidRDefault="00911F92" w:rsidP="000C5484">
      <w:pPr>
        <w:pStyle w:val="outlinetxt3"/>
        <w:rPr>
          <w:b w:val="0"/>
          <w:bCs/>
        </w:rPr>
      </w:pPr>
      <w:r w:rsidRPr="008178B1">
        <w:rPr>
          <w:rFonts w:eastAsia="Calibri"/>
        </w:rPr>
        <w:tab/>
        <w:t>b.</w:t>
      </w:r>
      <w:r w:rsidRPr="008178B1">
        <w:rPr>
          <w:rFonts w:eastAsia="Calibri"/>
          <w:b w:val="0"/>
          <w:bCs/>
        </w:rPr>
        <w:tab/>
      </w:r>
      <w:r w:rsidR="003537DE" w:rsidRPr="008178B1">
        <w:rPr>
          <w:rFonts w:eastAsia="Calibri"/>
          <w:b w:val="0"/>
          <w:bCs/>
        </w:rPr>
        <w:t xml:space="preserve">For the purpose of Coverage </w:t>
      </w:r>
      <w:r w:rsidR="003537DE" w:rsidRPr="00887AFF">
        <w:rPr>
          <w:rFonts w:eastAsia="Calibri"/>
        </w:rPr>
        <w:t>4</w:t>
      </w:r>
      <w:r w:rsidR="00887AFF">
        <w:rPr>
          <w:rFonts w:eastAsia="Calibri"/>
          <w:b w:val="0"/>
          <w:bCs/>
        </w:rPr>
        <w:t xml:space="preserve"> </w:t>
      </w:r>
      <w:r w:rsidR="00887AFF">
        <w:rPr>
          <w:rFonts w:eastAsia="Calibri" w:cs="Arial"/>
          <w:b w:val="0"/>
          <w:bCs/>
        </w:rPr>
        <w:t>–</w:t>
      </w:r>
      <w:r w:rsidR="00887AFF">
        <w:rPr>
          <w:rFonts w:eastAsia="Calibri"/>
          <w:b w:val="0"/>
          <w:bCs/>
        </w:rPr>
        <w:t xml:space="preserve"> </w:t>
      </w:r>
      <w:r w:rsidR="003537DE" w:rsidRPr="00887AFF">
        <w:rPr>
          <w:rFonts w:eastAsia="Calibri"/>
          <w:b w:val="0"/>
          <w:bCs/>
        </w:rPr>
        <w:t>Cannabis</w:t>
      </w:r>
      <w:r w:rsidR="003537DE" w:rsidRPr="008178B1">
        <w:rPr>
          <w:rFonts w:eastAsia="Calibri"/>
          <w:b w:val="0"/>
          <w:bCs/>
        </w:rPr>
        <w:t xml:space="preserve"> Extra Expense</w:t>
      </w:r>
      <w:r w:rsidR="0099630A" w:rsidRPr="008178B1">
        <w:rPr>
          <w:rFonts w:eastAsia="Calibri"/>
          <w:b w:val="0"/>
          <w:bCs/>
        </w:rPr>
        <w:t>,</w:t>
      </w:r>
      <w:r w:rsidR="003537DE" w:rsidRPr="008178B1">
        <w:rPr>
          <w:rFonts w:eastAsia="Calibri"/>
          <w:b w:val="0"/>
          <w:bCs/>
        </w:rPr>
        <w:t xml:space="preserve"> Paragraph </w:t>
      </w:r>
      <w:r w:rsidR="003537DE" w:rsidRPr="008178B1">
        <w:rPr>
          <w:rFonts w:eastAsia="Calibri"/>
        </w:rPr>
        <w:t>B.1.</w:t>
      </w:r>
      <w:r w:rsidR="003537DE" w:rsidRPr="008178B1">
        <w:rPr>
          <w:rFonts w:eastAsia="Calibri"/>
          <w:b w:val="0"/>
          <w:bCs/>
        </w:rPr>
        <w:t xml:space="preserve"> of this endorsement does not apply.</w:t>
      </w:r>
    </w:p>
    <w:p w14:paraId="258737FD" w14:textId="77777777" w:rsidR="00797FF0" w:rsidRPr="008178B1" w:rsidRDefault="00911F92" w:rsidP="000C5484">
      <w:pPr>
        <w:pStyle w:val="outlinetxt3"/>
        <w:rPr>
          <w:rFonts w:eastAsia="Calibri"/>
          <w:b w:val="0"/>
          <w:lang w:bidi="te-IN"/>
        </w:rPr>
      </w:pPr>
      <w:r w:rsidRPr="008178B1">
        <w:rPr>
          <w:b w:val="0"/>
        </w:rPr>
        <w:tab/>
      </w:r>
      <w:r w:rsidR="008D7035" w:rsidRPr="008178B1">
        <w:t>c</w:t>
      </w:r>
      <w:r w:rsidRPr="008178B1">
        <w:t>.</w:t>
      </w:r>
      <w:r w:rsidRPr="008178B1">
        <w:rPr>
          <w:b w:val="0"/>
        </w:rPr>
        <w:tab/>
        <w:t xml:space="preserve">Paragraph </w:t>
      </w:r>
      <w:r w:rsidRPr="008178B1">
        <w:t>C.</w:t>
      </w:r>
      <w:r w:rsidR="00203A1E" w:rsidRPr="008178B1">
        <w:t>4</w:t>
      </w:r>
      <w:r w:rsidRPr="008178B1">
        <w:t>.a.</w:t>
      </w:r>
      <w:r w:rsidRPr="008178B1">
        <w:rPr>
          <w:b w:val="0"/>
        </w:rPr>
        <w:t xml:space="preserve"> of this endorsement does not apply to Extra Expense incurred which is attributable to goods or products containing or derived from hemp, including, but not limited to: </w:t>
      </w:r>
    </w:p>
    <w:p w14:paraId="4F7BBC20" w14:textId="77777777" w:rsidR="00797FF0" w:rsidRPr="008178B1" w:rsidRDefault="00911F92" w:rsidP="000C5484">
      <w:pPr>
        <w:pStyle w:val="outlinetxt4"/>
        <w:rPr>
          <w:b w:val="0"/>
        </w:rPr>
      </w:pPr>
      <w:r w:rsidRPr="008178B1">
        <w:rPr>
          <w:b w:val="0"/>
        </w:rPr>
        <w:tab/>
      </w:r>
      <w:r w:rsidRPr="008178B1">
        <w:t>(1)</w:t>
      </w:r>
      <w:r w:rsidRPr="008178B1">
        <w:rPr>
          <w:b w:val="0"/>
        </w:rPr>
        <w:tab/>
        <w:t>Seeds</w:t>
      </w:r>
      <w:r w:rsidRPr="008178B1">
        <w:rPr>
          <w:b w:val="0"/>
          <w:bCs/>
        </w:rPr>
        <w:t>;</w:t>
      </w:r>
    </w:p>
    <w:p w14:paraId="58ED01F2" w14:textId="77777777" w:rsidR="00797FF0" w:rsidRPr="008178B1" w:rsidRDefault="00911F92" w:rsidP="000C5484">
      <w:pPr>
        <w:pStyle w:val="outlinetxt4"/>
        <w:rPr>
          <w:b w:val="0"/>
        </w:rPr>
      </w:pPr>
      <w:r w:rsidRPr="008178B1">
        <w:rPr>
          <w:b w:val="0"/>
        </w:rPr>
        <w:tab/>
      </w:r>
      <w:r w:rsidRPr="008178B1">
        <w:t>(2)</w:t>
      </w:r>
      <w:r w:rsidRPr="008178B1">
        <w:rPr>
          <w:b w:val="0"/>
        </w:rPr>
        <w:tab/>
        <w:t>Food</w:t>
      </w:r>
      <w:r w:rsidRPr="008178B1">
        <w:rPr>
          <w:b w:val="0"/>
          <w:bCs/>
        </w:rPr>
        <w:t>;</w:t>
      </w:r>
    </w:p>
    <w:p w14:paraId="17709774" w14:textId="404635CF" w:rsidR="00797FF0" w:rsidRPr="008178B1" w:rsidRDefault="00911F92" w:rsidP="000C5484">
      <w:pPr>
        <w:pStyle w:val="outlinetxt4"/>
        <w:rPr>
          <w:b w:val="0"/>
        </w:rPr>
      </w:pPr>
      <w:r>
        <w:rPr>
          <w:b w:val="0"/>
        </w:rPr>
        <w:br w:type="page"/>
      </w:r>
      <w:r w:rsidR="00AA3C18" w:rsidRPr="008178B1">
        <w:rPr>
          <w:b w:val="0"/>
        </w:rPr>
        <w:lastRenderedPageBreak/>
        <w:tab/>
      </w:r>
      <w:r w:rsidR="00AA3C18" w:rsidRPr="008178B1">
        <w:t>(3)</w:t>
      </w:r>
      <w:r w:rsidR="00AA3C18" w:rsidRPr="008178B1">
        <w:rPr>
          <w:b w:val="0"/>
        </w:rPr>
        <w:tab/>
        <w:t>Clothing;</w:t>
      </w:r>
    </w:p>
    <w:p w14:paraId="556EFE41" w14:textId="77777777" w:rsidR="00797FF0" w:rsidRPr="008178B1" w:rsidRDefault="00911F92" w:rsidP="000C5484">
      <w:pPr>
        <w:pStyle w:val="outlinetxt4"/>
        <w:rPr>
          <w:b w:val="0"/>
        </w:rPr>
      </w:pPr>
      <w:r w:rsidRPr="008178B1">
        <w:rPr>
          <w:b w:val="0"/>
        </w:rPr>
        <w:tab/>
      </w:r>
      <w:r w:rsidRPr="008178B1">
        <w:t>(4)</w:t>
      </w:r>
      <w:r w:rsidRPr="008178B1">
        <w:rPr>
          <w:b w:val="0"/>
        </w:rPr>
        <w:tab/>
        <w:t>Lotions, oils or extracts;</w:t>
      </w:r>
    </w:p>
    <w:p w14:paraId="1E1CD789" w14:textId="77777777" w:rsidR="00797FF0" w:rsidRPr="008178B1" w:rsidRDefault="00911F92" w:rsidP="000C5484">
      <w:pPr>
        <w:pStyle w:val="outlinetxt4"/>
        <w:rPr>
          <w:b w:val="0"/>
        </w:rPr>
      </w:pPr>
      <w:r w:rsidRPr="008178B1">
        <w:rPr>
          <w:b w:val="0"/>
        </w:rPr>
        <w:tab/>
      </w:r>
      <w:r w:rsidRPr="008178B1">
        <w:t>(5)</w:t>
      </w:r>
      <w:r w:rsidRPr="008178B1">
        <w:rPr>
          <w:b w:val="0"/>
        </w:rPr>
        <w:tab/>
        <w:t>Building materials, or</w:t>
      </w:r>
    </w:p>
    <w:p w14:paraId="53856707" w14:textId="77777777" w:rsidR="00797FF0" w:rsidRPr="008178B1" w:rsidRDefault="00911F92" w:rsidP="000C5484">
      <w:pPr>
        <w:pStyle w:val="outlinetxt4"/>
        <w:rPr>
          <w:b w:val="0"/>
        </w:rPr>
      </w:pPr>
      <w:r w:rsidRPr="008178B1">
        <w:rPr>
          <w:b w:val="0"/>
        </w:rPr>
        <w:tab/>
      </w:r>
      <w:r w:rsidRPr="008178B1">
        <w:t>(6)</w:t>
      </w:r>
      <w:r w:rsidRPr="008178B1">
        <w:rPr>
          <w:b w:val="0"/>
        </w:rPr>
        <w:tab/>
        <w:t>Paper.</w:t>
      </w:r>
    </w:p>
    <w:p w14:paraId="3FCE6397" w14:textId="77777777" w:rsidR="00797FF0" w:rsidRPr="008178B1" w:rsidRDefault="00911F92" w:rsidP="000C5484">
      <w:pPr>
        <w:pStyle w:val="outlinetxt3"/>
        <w:rPr>
          <w:b w:val="0"/>
          <w:bCs/>
        </w:rPr>
      </w:pPr>
      <w:r w:rsidRPr="008178B1">
        <w:rPr>
          <w:b w:val="0"/>
          <w:bCs/>
        </w:rPr>
        <w:tab/>
      </w:r>
      <w:r w:rsidR="008D7035" w:rsidRPr="008178B1">
        <w:rPr>
          <w:bCs/>
        </w:rPr>
        <w:t>d</w:t>
      </w:r>
      <w:r w:rsidRPr="008178B1">
        <w:rPr>
          <w:bCs/>
        </w:rPr>
        <w:t>.</w:t>
      </w:r>
      <w:r w:rsidRPr="008178B1">
        <w:rPr>
          <w:b w:val="0"/>
          <w:bCs/>
        </w:rPr>
        <w:tab/>
      </w:r>
      <w:r w:rsidRPr="008178B1">
        <w:rPr>
          <w:b w:val="0"/>
        </w:rPr>
        <w:t xml:space="preserve">The most we will pay for Extra Expense under this Coverage </w:t>
      </w:r>
      <w:r w:rsidR="00203A1E" w:rsidRPr="008178B1">
        <w:t>4</w:t>
      </w:r>
      <w:r w:rsidRPr="00887AFF">
        <w:rPr>
          <w:bCs/>
        </w:rPr>
        <w:t>,</w:t>
      </w:r>
      <w:r w:rsidRPr="008178B1">
        <w:rPr>
          <w:b w:val="0"/>
        </w:rPr>
        <w:t xml:space="preserve"> in any one occurrence, is the Coverage </w:t>
      </w:r>
      <w:r w:rsidR="00203A1E" w:rsidRPr="008178B1">
        <w:t>4</w:t>
      </w:r>
      <w:r w:rsidR="00203A1E" w:rsidRPr="008178B1">
        <w:rPr>
          <w:b w:val="0"/>
        </w:rPr>
        <w:t xml:space="preserve"> </w:t>
      </w:r>
      <w:r w:rsidRPr="008178B1">
        <w:rPr>
          <w:b w:val="0"/>
        </w:rPr>
        <w:t>– Cannabis Extra Expense Limit Of Insurance shown in the Schedule</w:t>
      </w:r>
      <w:r w:rsidRPr="008178B1">
        <w:rPr>
          <w:b w:val="0"/>
          <w:bCs/>
        </w:rPr>
        <w:t xml:space="preserve">. </w:t>
      </w:r>
    </w:p>
    <w:p w14:paraId="6BCF6ED8" w14:textId="77777777" w:rsidR="00797FF0" w:rsidRPr="008178B1" w:rsidRDefault="00911F92" w:rsidP="000C5484">
      <w:pPr>
        <w:pStyle w:val="outlinetxt3"/>
        <w:rPr>
          <w:b w:val="0"/>
        </w:rPr>
      </w:pPr>
      <w:r w:rsidRPr="008178B1">
        <w:rPr>
          <w:b w:val="0"/>
        </w:rPr>
        <w:tab/>
      </w:r>
      <w:r w:rsidR="008D7035" w:rsidRPr="008178B1">
        <w:t>e</w:t>
      </w:r>
      <w:r w:rsidR="006D7C69" w:rsidRPr="008178B1">
        <w:t>.</w:t>
      </w:r>
      <w:r w:rsidRPr="008178B1">
        <w:rPr>
          <w:b w:val="0"/>
        </w:rPr>
        <w:tab/>
        <w:t xml:space="preserve">The Limit of Insurance </w:t>
      </w:r>
      <w:r w:rsidR="004C3217" w:rsidRPr="008178B1">
        <w:rPr>
          <w:b w:val="0"/>
        </w:rPr>
        <w:t xml:space="preserve">described in Paragraph </w:t>
      </w:r>
      <w:r w:rsidR="00FE26B2" w:rsidRPr="008178B1">
        <w:rPr>
          <w:bCs/>
        </w:rPr>
        <w:t>d</w:t>
      </w:r>
      <w:r w:rsidR="004C3217" w:rsidRPr="008178B1">
        <w:t>.</w:t>
      </w:r>
      <w:r w:rsidR="004C3217" w:rsidRPr="008178B1">
        <w:rPr>
          <w:b w:val="0"/>
        </w:rPr>
        <w:t xml:space="preserve"> above,</w:t>
      </w:r>
      <w:r w:rsidRPr="008178B1">
        <w:rPr>
          <w:b w:val="0"/>
        </w:rPr>
        <w:t xml:space="preserve"> is part of, not in addition to, the applicable Limit </w:t>
      </w:r>
      <w:r w:rsidR="00BE6702">
        <w:rPr>
          <w:b w:val="0"/>
        </w:rPr>
        <w:t>O</w:t>
      </w:r>
      <w:r w:rsidRPr="008178B1">
        <w:rPr>
          <w:b w:val="0"/>
        </w:rPr>
        <w:t xml:space="preserve">f Insurance for Extra Expense shown in the Declarations. Therefore, payment under this </w:t>
      </w:r>
      <w:r w:rsidR="009E6752">
        <w:rPr>
          <w:b w:val="0"/>
        </w:rPr>
        <w:t>c</w:t>
      </w:r>
      <w:r w:rsidRPr="008178B1">
        <w:rPr>
          <w:b w:val="0"/>
        </w:rPr>
        <w:t xml:space="preserve">overage will not increase the applicable Limit </w:t>
      </w:r>
      <w:r w:rsidR="00BE6702">
        <w:rPr>
          <w:b w:val="0"/>
        </w:rPr>
        <w:t>O</w:t>
      </w:r>
      <w:r w:rsidRPr="008178B1">
        <w:rPr>
          <w:b w:val="0"/>
        </w:rPr>
        <w:t>f Insurance for Extra Expense shown in the Declarations.</w:t>
      </w:r>
    </w:p>
    <w:p w14:paraId="0FDC5041" w14:textId="77777777" w:rsidR="006D7C69" w:rsidRPr="008178B1" w:rsidRDefault="00911F92" w:rsidP="000C5484">
      <w:pPr>
        <w:pStyle w:val="outlinehd1"/>
      </w:pPr>
      <w:r>
        <w:tab/>
      </w:r>
      <w:r w:rsidR="00AA3C18" w:rsidRPr="008178B1">
        <w:t>D.</w:t>
      </w:r>
      <w:r w:rsidR="00AA3C18" w:rsidRPr="008178B1">
        <w:tab/>
      </w:r>
      <w:r w:rsidR="00DB7A90" w:rsidRPr="008178B1">
        <w:t xml:space="preserve">Covered </w:t>
      </w:r>
      <w:r w:rsidR="00AA3C18" w:rsidRPr="008178B1">
        <w:t>Causes Of Loss</w:t>
      </w:r>
    </w:p>
    <w:p w14:paraId="11FF83CA" w14:textId="77777777" w:rsidR="006D7C69" w:rsidRPr="008178B1" w:rsidRDefault="00911F92" w:rsidP="000C5484">
      <w:pPr>
        <w:pStyle w:val="blocktext2"/>
      </w:pPr>
      <w:r w:rsidRPr="008178B1">
        <w:t>With respect to the coverage provided under Paragraph</w:t>
      </w:r>
      <w:r w:rsidR="00C504F5" w:rsidRPr="008178B1">
        <w:t>s</w:t>
      </w:r>
      <w:r w:rsidRPr="008178B1">
        <w:t xml:space="preserve"> </w:t>
      </w:r>
      <w:r w:rsidRPr="008178B1">
        <w:rPr>
          <w:b/>
          <w:bCs/>
        </w:rPr>
        <w:t>C.1.a.</w:t>
      </w:r>
      <w:r w:rsidR="00C504F5" w:rsidRPr="00887AFF">
        <w:rPr>
          <w:b/>
        </w:rPr>
        <w:t>,</w:t>
      </w:r>
      <w:r w:rsidR="00C504F5" w:rsidRPr="008178B1">
        <w:rPr>
          <w:bCs/>
        </w:rPr>
        <w:t xml:space="preserve"> </w:t>
      </w:r>
      <w:r w:rsidR="00C504F5" w:rsidRPr="008178B1">
        <w:rPr>
          <w:b/>
        </w:rPr>
        <w:t>C.2.a</w:t>
      </w:r>
      <w:r w:rsidR="00C504F5" w:rsidRPr="00887AFF">
        <w:rPr>
          <w:b/>
        </w:rPr>
        <w:t>.,</w:t>
      </w:r>
      <w:r w:rsidR="00C504F5" w:rsidRPr="008178B1">
        <w:rPr>
          <w:bCs/>
        </w:rPr>
        <w:t xml:space="preserve"> </w:t>
      </w:r>
      <w:r w:rsidR="00203A1E" w:rsidRPr="008178B1">
        <w:rPr>
          <w:b/>
        </w:rPr>
        <w:t>C.3.a.</w:t>
      </w:r>
      <w:r w:rsidR="00203A1E" w:rsidRPr="008178B1">
        <w:rPr>
          <w:bCs/>
        </w:rPr>
        <w:t xml:space="preserve"> </w:t>
      </w:r>
      <w:r w:rsidR="00C504F5" w:rsidRPr="008178B1">
        <w:rPr>
          <w:bCs/>
        </w:rPr>
        <w:t xml:space="preserve">and </w:t>
      </w:r>
      <w:r w:rsidR="00C504F5" w:rsidRPr="008178B1">
        <w:rPr>
          <w:b/>
        </w:rPr>
        <w:t>C.</w:t>
      </w:r>
      <w:r w:rsidR="00203A1E" w:rsidRPr="008178B1">
        <w:rPr>
          <w:b/>
        </w:rPr>
        <w:t>4</w:t>
      </w:r>
      <w:r w:rsidR="00C504F5" w:rsidRPr="008178B1">
        <w:rPr>
          <w:b/>
        </w:rPr>
        <w:t>.a.</w:t>
      </w:r>
      <w:r w:rsidRPr="008178B1">
        <w:rPr>
          <w:bCs/>
        </w:rPr>
        <w:t xml:space="preserve"> when this endorsement is attached to:</w:t>
      </w:r>
    </w:p>
    <w:p w14:paraId="126F9C60" w14:textId="77777777" w:rsidR="00D32299" w:rsidRPr="008178B1" w:rsidRDefault="00911F92" w:rsidP="000C5484">
      <w:pPr>
        <w:pStyle w:val="outlinetxt2"/>
        <w:rPr>
          <w:rFonts w:eastAsia="Calibri"/>
          <w:b w:val="0"/>
          <w:bCs/>
        </w:rPr>
      </w:pPr>
      <w:r w:rsidRPr="008178B1">
        <w:rPr>
          <w:b w:val="0"/>
          <w:bCs/>
        </w:rPr>
        <w:tab/>
      </w:r>
      <w:r w:rsidRPr="008178B1">
        <w:t>1</w:t>
      </w:r>
      <w:r w:rsidR="00C504F5" w:rsidRPr="008178B1">
        <w:t>.</w:t>
      </w:r>
      <w:r w:rsidRPr="008178B1">
        <w:rPr>
          <w:b w:val="0"/>
          <w:bCs/>
        </w:rPr>
        <w:tab/>
      </w:r>
      <w:r w:rsidRPr="008178B1">
        <w:rPr>
          <w:rFonts w:eastAsia="Calibri"/>
          <w:b w:val="0"/>
          <w:bCs/>
        </w:rPr>
        <w:t xml:space="preserve">The Building And Personal Property Coverage Form </w:t>
      </w:r>
      <w:r w:rsidRPr="008178B1">
        <w:rPr>
          <w:rFonts w:eastAsia="Calibri"/>
        </w:rPr>
        <w:t>CP</w:t>
      </w:r>
      <w:r w:rsidR="00887AFF">
        <w:rPr>
          <w:rFonts w:eastAsia="Calibri" w:cs="Arial"/>
        </w:rPr>
        <w:t xml:space="preserve"> </w:t>
      </w:r>
      <w:r w:rsidRPr="008178B1">
        <w:rPr>
          <w:rFonts w:eastAsia="Calibri"/>
        </w:rPr>
        <w:t>00</w:t>
      </w:r>
      <w:r w:rsidR="00887AFF">
        <w:rPr>
          <w:rFonts w:eastAsia="Calibri" w:cs="Arial"/>
        </w:rPr>
        <w:t xml:space="preserve"> </w:t>
      </w:r>
      <w:r w:rsidRPr="008178B1">
        <w:rPr>
          <w:rFonts w:eastAsia="Calibri"/>
        </w:rPr>
        <w:t>10</w:t>
      </w:r>
      <w:r w:rsidRPr="008178B1">
        <w:rPr>
          <w:rFonts w:eastAsia="Calibri"/>
          <w:b w:val="0"/>
          <w:bCs/>
        </w:rPr>
        <w:t xml:space="preserve"> or the Condominium Commercial Unit-</w:t>
      </w:r>
      <w:r w:rsidR="005073E3">
        <w:rPr>
          <w:rFonts w:eastAsia="Calibri"/>
          <w:b w:val="0"/>
          <w:bCs/>
        </w:rPr>
        <w:t>o</w:t>
      </w:r>
      <w:r w:rsidRPr="008178B1">
        <w:rPr>
          <w:rFonts w:eastAsia="Calibri"/>
          <w:b w:val="0"/>
          <w:bCs/>
        </w:rPr>
        <w:t xml:space="preserve">wners Coverage Form </w:t>
      </w:r>
      <w:r w:rsidRPr="008178B1">
        <w:rPr>
          <w:rFonts w:eastAsia="Calibri"/>
        </w:rPr>
        <w:t>CP</w:t>
      </w:r>
      <w:r w:rsidRPr="008178B1">
        <w:rPr>
          <w:rFonts w:eastAsia="Calibri" w:cs="Arial"/>
        </w:rPr>
        <w:t> </w:t>
      </w:r>
      <w:r w:rsidRPr="008178B1">
        <w:rPr>
          <w:rFonts w:eastAsia="Calibri"/>
        </w:rPr>
        <w:t>00</w:t>
      </w:r>
      <w:r w:rsidRPr="008178B1">
        <w:rPr>
          <w:rFonts w:eastAsia="Calibri" w:cs="Arial"/>
        </w:rPr>
        <w:t> </w:t>
      </w:r>
      <w:r w:rsidRPr="008178B1">
        <w:rPr>
          <w:rFonts w:eastAsia="Calibri"/>
        </w:rPr>
        <w:t>18</w:t>
      </w:r>
      <w:r w:rsidRPr="00887AFF">
        <w:rPr>
          <w:rFonts w:eastAsia="Calibri"/>
        </w:rPr>
        <w:t xml:space="preserve">, </w:t>
      </w:r>
      <w:r w:rsidRPr="008178B1">
        <w:rPr>
          <w:rFonts w:eastAsia="Calibri"/>
          <w:b w:val="0"/>
          <w:bCs/>
        </w:rPr>
        <w:t>the Covered Causes Of Loss are determined by:</w:t>
      </w:r>
    </w:p>
    <w:p w14:paraId="5ECEC6FF" w14:textId="77777777" w:rsidR="006D7C69" w:rsidRPr="008178B1" w:rsidRDefault="00911F92" w:rsidP="000C5484">
      <w:pPr>
        <w:pStyle w:val="outlinetxt3"/>
        <w:rPr>
          <w:rFonts w:eastAsia="Calibri"/>
          <w:b w:val="0"/>
          <w:bCs/>
        </w:rPr>
      </w:pPr>
      <w:r w:rsidRPr="008178B1">
        <w:rPr>
          <w:rFonts w:eastAsia="Calibri"/>
          <w:b w:val="0"/>
          <w:bCs/>
        </w:rPr>
        <w:tab/>
      </w:r>
      <w:r w:rsidRPr="003D47C0">
        <w:rPr>
          <w:rFonts w:eastAsia="Calibri"/>
        </w:rPr>
        <w:t>a.</w:t>
      </w:r>
      <w:r w:rsidRPr="008178B1">
        <w:rPr>
          <w:rFonts w:eastAsia="Calibri"/>
          <w:b w:val="0"/>
          <w:bCs/>
        </w:rPr>
        <w:tab/>
        <w:t>An applicable Causes Of Loss Form, as indicated in the Schedule; and</w:t>
      </w:r>
    </w:p>
    <w:p w14:paraId="3DB50059" w14:textId="08EDA67E" w:rsidR="00D32299" w:rsidRPr="008178B1" w:rsidRDefault="00911F92" w:rsidP="000C5484">
      <w:pPr>
        <w:pStyle w:val="outlinetxt3"/>
        <w:rPr>
          <w:rFonts w:eastAsia="Calibri"/>
          <w:b w:val="0"/>
          <w:bCs/>
        </w:rPr>
      </w:pPr>
      <w:r w:rsidRPr="008178B1">
        <w:rPr>
          <w:rFonts w:eastAsia="Calibri"/>
          <w:b w:val="0"/>
          <w:bCs/>
        </w:rPr>
        <w:tab/>
      </w:r>
      <w:r w:rsidRPr="003D47C0">
        <w:rPr>
          <w:rFonts w:eastAsia="Calibri"/>
        </w:rPr>
        <w:t>b.</w:t>
      </w:r>
      <w:r w:rsidRPr="008178B1">
        <w:rPr>
          <w:rFonts w:eastAsia="Calibri"/>
          <w:b w:val="0"/>
          <w:bCs/>
        </w:rPr>
        <w:tab/>
        <w:t>Endorsements, if any, which supplement or restrict the Cause</w:t>
      </w:r>
      <w:r w:rsidR="00542FAA" w:rsidRPr="008178B1">
        <w:rPr>
          <w:rFonts w:eastAsia="Calibri"/>
          <w:b w:val="0"/>
          <w:bCs/>
        </w:rPr>
        <w:t>s</w:t>
      </w:r>
      <w:r w:rsidRPr="008178B1">
        <w:rPr>
          <w:rFonts w:eastAsia="Calibri"/>
          <w:b w:val="0"/>
          <w:bCs/>
        </w:rPr>
        <w:t xml:space="preserve"> Of Loss Form as indicated in the Schedule</w:t>
      </w:r>
      <w:r w:rsidR="000C5484">
        <w:rPr>
          <w:rFonts w:eastAsia="Calibri"/>
          <w:b w:val="0"/>
          <w:bCs/>
        </w:rPr>
        <w:t>;</w:t>
      </w:r>
      <w:r w:rsidRPr="008178B1">
        <w:rPr>
          <w:rFonts w:eastAsia="Calibri"/>
          <w:b w:val="0"/>
          <w:bCs/>
        </w:rPr>
        <w:t xml:space="preserve"> or</w:t>
      </w:r>
    </w:p>
    <w:p w14:paraId="63DB3CC2" w14:textId="173C2FD6" w:rsidR="006D7C69" w:rsidRPr="00887AFF" w:rsidRDefault="00911F92" w:rsidP="000C5484">
      <w:pPr>
        <w:pStyle w:val="outlinetxt2"/>
        <w:rPr>
          <w:rFonts w:eastAsia="Calibri"/>
        </w:rPr>
      </w:pPr>
      <w:r w:rsidRPr="00887AFF">
        <w:rPr>
          <w:rFonts w:eastAsia="Calibri"/>
          <w:b w:val="0"/>
        </w:rPr>
        <w:tab/>
      </w:r>
      <w:r w:rsidRPr="00887AFF">
        <w:rPr>
          <w:rFonts w:eastAsia="Calibri"/>
        </w:rPr>
        <w:t>2</w:t>
      </w:r>
      <w:r w:rsidR="00C504F5" w:rsidRPr="00887AFF">
        <w:rPr>
          <w:rFonts w:eastAsia="Calibri"/>
        </w:rPr>
        <w:t>.</w:t>
      </w:r>
      <w:r w:rsidRPr="00887AFF">
        <w:rPr>
          <w:rFonts w:eastAsia="Calibri"/>
        </w:rPr>
        <w:tab/>
      </w:r>
      <w:r w:rsidRPr="00887AFF">
        <w:rPr>
          <w:rFonts w:eastAsia="Calibri"/>
          <w:b w:val="0"/>
        </w:rPr>
        <w:t xml:space="preserve">The Standard Property Policy </w:t>
      </w:r>
      <w:r w:rsidRPr="00887AFF">
        <w:rPr>
          <w:rFonts w:eastAsia="Calibri"/>
          <w:bCs/>
        </w:rPr>
        <w:t>CP</w:t>
      </w:r>
      <w:r w:rsidR="00887AFF" w:rsidRPr="00887AFF">
        <w:rPr>
          <w:rFonts w:eastAsia="Calibri" w:cs="Arial"/>
          <w:bCs/>
        </w:rPr>
        <w:t xml:space="preserve"> </w:t>
      </w:r>
      <w:r w:rsidRPr="00887AFF">
        <w:rPr>
          <w:rFonts w:eastAsia="Calibri"/>
          <w:bCs/>
        </w:rPr>
        <w:t>00</w:t>
      </w:r>
      <w:r w:rsidR="00887AFF" w:rsidRPr="00887AFF">
        <w:rPr>
          <w:rFonts w:eastAsia="Calibri" w:cs="Arial"/>
          <w:bCs/>
        </w:rPr>
        <w:t xml:space="preserve"> </w:t>
      </w:r>
      <w:r w:rsidRPr="00887AFF">
        <w:rPr>
          <w:rFonts w:eastAsia="Calibri"/>
          <w:bCs/>
        </w:rPr>
        <w:t>99,</w:t>
      </w:r>
      <w:r w:rsidRPr="00887AFF">
        <w:rPr>
          <w:rFonts w:eastAsia="Calibri"/>
          <w:b w:val="0"/>
        </w:rPr>
        <w:t xml:space="preserve"> the Covered Causes Of Loss are provided in the form and endorsements, if any, which supplement or restrict the Causes Of Loss under that form.</w:t>
      </w:r>
    </w:p>
    <w:p w14:paraId="6CB6C3ED" w14:textId="77777777" w:rsidR="00797FF0" w:rsidRPr="008178B1" w:rsidRDefault="00911F92" w:rsidP="000C5484">
      <w:pPr>
        <w:pStyle w:val="outlinehd1"/>
      </w:pPr>
      <w:r>
        <w:tab/>
      </w:r>
      <w:r w:rsidR="00AA3C18" w:rsidRPr="008178B1">
        <w:t>E.</w:t>
      </w:r>
      <w:r w:rsidR="00AA3C18" w:rsidRPr="008178B1">
        <w:tab/>
        <w:t>Valuation</w:t>
      </w:r>
    </w:p>
    <w:p w14:paraId="3A87590E" w14:textId="77777777" w:rsidR="00AC1A94" w:rsidRPr="008178B1" w:rsidRDefault="00911F92" w:rsidP="000C5484">
      <w:pPr>
        <w:pStyle w:val="blocktext2"/>
      </w:pPr>
      <w:r w:rsidRPr="008178B1">
        <w:t xml:space="preserve">The following is added to the </w:t>
      </w:r>
      <w:r w:rsidRPr="003D47C0">
        <w:rPr>
          <w:b/>
          <w:bCs/>
        </w:rPr>
        <w:t>Valuation</w:t>
      </w:r>
      <w:r w:rsidRPr="008178B1">
        <w:t xml:space="preserve"> Loss Condition:</w:t>
      </w:r>
    </w:p>
    <w:p w14:paraId="75702E99" w14:textId="77777777" w:rsidR="0031035E" w:rsidRPr="008178B1" w:rsidRDefault="00911F92" w:rsidP="000C5484">
      <w:pPr>
        <w:pStyle w:val="blocktext2"/>
        <w:rPr>
          <w:b/>
        </w:rPr>
      </w:pPr>
      <w:r w:rsidRPr="008178B1">
        <w:t>W</w:t>
      </w:r>
      <w:r w:rsidR="00797FF0" w:rsidRPr="008178B1">
        <w:t xml:space="preserve">e will determine the value of </w:t>
      </w:r>
      <w:r w:rsidRPr="008178B1">
        <w:t>"cannabis" "stock"</w:t>
      </w:r>
      <w:r w:rsidR="00797FF0" w:rsidRPr="008178B1">
        <w:t xml:space="preserve"> </w:t>
      </w:r>
      <w:r w:rsidRPr="008178B1">
        <w:t xml:space="preserve">at replacement cost (without deduction for depreciation), except </w:t>
      </w:r>
      <w:r w:rsidR="00797FF0" w:rsidRPr="008178B1">
        <w:t xml:space="preserve">as </w:t>
      </w:r>
      <w:r w:rsidRPr="008178B1">
        <w:t xml:space="preserve">provided in </w:t>
      </w:r>
      <w:r w:rsidR="00887AFF">
        <w:t xml:space="preserve">Paragraphs </w:t>
      </w:r>
      <w:r w:rsidRPr="008178B1">
        <w:rPr>
          <w:b/>
          <w:bCs/>
        </w:rPr>
        <w:t>1., 2.</w:t>
      </w:r>
      <w:r w:rsidRPr="008178B1">
        <w:t xml:space="preserve"> and </w:t>
      </w:r>
      <w:r w:rsidRPr="008178B1">
        <w:rPr>
          <w:b/>
          <w:bCs/>
        </w:rPr>
        <w:t>3.</w:t>
      </w:r>
      <w:r w:rsidRPr="008178B1">
        <w:t xml:space="preserve"> below.</w:t>
      </w:r>
    </w:p>
    <w:p w14:paraId="6BB88C7B" w14:textId="222B3304" w:rsidR="0031035E" w:rsidRPr="008178B1" w:rsidRDefault="00911F92" w:rsidP="000C5484">
      <w:pPr>
        <w:pStyle w:val="outlinetxt2"/>
        <w:rPr>
          <w:b w:val="0"/>
        </w:rPr>
      </w:pPr>
      <w:r>
        <w:rPr>
          <w:b w:val="0"/>
        </w:rPr>
        <w:br w:type="column"/>
      </w:r>
      <w:r w:rsidR="00AA3C18" w:rsidRPr="008178B1">
        <w:rPr>
          <w:b w:val="0"/>
        </w:rPr>
        <w:tab/>
      </w:r>
      <w:r w:rsidR="00AA3C18" w:rsidRPr="008178B1">
        <w:rPr>
          <w:bCs/>
        </w:rPr>
        <w:t>1.</w:t>
      </w:r>
      <w:r w:rsidR="00AA3C18" w:rsidRPr="008178B1">
        <w:rPr>
          <w:b w:val="0"/>
        </w:rPr>
        <w:tab/>
        <w:t xml:space="preserve">With respect to replacement cost on the </w:t>
      </w:r>
      <w:r w:rsidR="003A458C" w:rsidRPr="008178B1">
        <w:rPr>
          <w:b w:val="0"/>
        </w:rPr>
        <w:t xml:space="preserve">"cannabis" "stock" </w:t>
      </w:r>
      <w:r w:rsidR="00AA3C18" w:rsidRPr="008178B1">
        <w:rPr>
          <w:b w:val="0"/>
        </w:rPr>
        <w:t>of others, the following limitation applies:</w:t>
      </w:r>
    </w:p>
    <w:p w14:paraId="21F22FEA" w14:textId="77777777" w:rsidR="0031035E" w:rsidRPr="008178B1" w:rsidRDefault="00911F92" w:rsidP="000C5484">
      <w:pPr>
        <w:pStyle w:val="blocktext3"/>
        <w:rPr>
          <w:b/>
        </w:rPr>
      </w:pPr>
      <w:r w:rsidRPr="008178B1">
        <w:t xml:space="preserve">If an item(s) of </w:t>
      </w:r>
      <w:r w:rsidR="003A458C" w:rsidRPr="008178B1">
        <w:t xml:space="preserve">"cannabis" "stock" </w:t>
      </w:r>
      <w:r w:rsidRPr="008178B1">
        <w:t>of others is subject to a written contract which governs your liability for loss or damage to that item(s), then valuation of that item(s) will be based on the amount for which you are liable under such contract, but not to exceed the lesser of the replacement cost of the property or the applicable Limit of Insurance.</w:t>
      </w:r>
    </w:p>
    <w:p w14:paraId="6324E6C4" w14:textId="77777777" w:rsidR="007D212C" w:rsidRPr="008178B1" w:rsidRDefault="00911F92" w:rsidP="000C5484">
      <w:pPr>
        <w:pStyle w:val="outlinetxt2"/>
        <w:rPr>
          <w:b w:val="0"/>
        </w:rPr>
      </w:pPr>
      <w:r w:rsidRPr="008178B1">
        <w:rPr>
          <w:b w:val="0"/>
        </w:rPr>
        <w:tab/>
      </w:r>
      <w:r w:rsidR="003A458C" w:rsidRPr="008178B1">
        <w:t>2</w:t>
      </w:r>
      <w:r w:rsidRPr="008178B1">
        <w:t>.</w:t>
      </w:r>
      <w:r w:rsidR="0003769E" w:rsidRPr="008178B1">
        <w:tab/>
      </w:r>
      <w:r w:rsidR="00792702" w:rsidRPr="008178B1">
        <w:rPr>
          <w:b w:val="0"/>
        </w:rPr>
        <w:t>"</w:t>
      </w:r>
      <w:r w:rsidR="00AC1A94" w:rsidRPr="008178B1">
        <w:rPr>
          <w:b w:val="0"/>
        </w:rPr>
        <w:t>C</w:t>
      </w:r>
      <w:r w:rsidRPr="008178B1">
        <w:rPr>
          <w:b w:val="0"/>
        </w:rPr>
        <w:t>annabis</w:t>
      </w:r>
      <w:r w:rsidR="00792702" w:rsidRPr="008178B1">
        <w:rPr>
          <w:b w:val="0"/>
        </w:rPr>
        <w:t>"</w:t>
      </w:r>
      <w:r w:rsidRPr="008178B1">
        <w:rPr>
          <w:b w:val="0"/>
        </w:rPr>
        <w:t xml:space="preserve"> </w:t>
      </w:r>
      <w:r w:rsidR="00792702" w:rsidRPr="008178B1">
        <w:rPr>
          <w:b w:val="0"/>
        </w:rPr>
        <w:t>"s</w:t>
      </w:r>
      <w:r w:rsidRPr="008178B1">
        <w:rPr>
          <w:b w:val="0"/>
        </w:rPr>
        <w:t>tock</w:t>
      </w:r>
      <w:r w:rsidR="00792702" w:rsidRPr="008178B1">
        <w:rPr>
          <w:b w:val="0"/>
        </w:rPr>
        <w:t>"</w:t>
      </w:r>
      <w:r w:rsidRPr="008178B1">
        <w:rPr>
          <w:b w:val="0"/>
        </w:rPr>
        <w:t xml:space="preserve"> you have sold</w:t>
      </w:r>
      <w:r w:rsidR="00641996" w:rsidRPr="008178B1">
        <w:rPr>
          <w:b w:val="0"/>
        </w:rPr>
        <w:t xml:space="preserve"> </w:t>
      </w:r>
      <w:r w:rsidRPr="008178B1">
        <w:rPr>
          <w:b w:val="0"/>
        </w:rPr>
        <w:t>but not delivered</w:t>
      </w:r>
      <w:r w:rsidR="00641996" w:rsidRPr="008178B1">
        <w:rPr>
          <w:b w:val="0"/>
        </w:rPr>
        <w:t xml:space="preserve"> </w:t>
      </w:r>
      <w:r w:rsidR="00EF58FA" w:rsidRPr="008178B1">
        <w:rPr>
          <w:b w:val="0"/>
        </w:rPr>
        <w:t>at the selling price less discounts and expenses you otherwise would have had</w:t>
      </w:r>
      <w:r w:rsidR="00AC1A94" w:rsidRPr="008178B1">
        <w:rPr>
          <w:b w:val="0"/>
        </w:rPr>
        <w:t>; and</w:t>
      </w:r>
    </w:p>
    <w:p w14:paraId="19B5E757" w14:textId="77777777" w:rsidR="006D1A3D" w:rsidRPr="008178B1" w:rsidRDefault="00911F92" w:rsidP="000C5484">
      <w:pPr>
        <w:pStyle w:val="outlinetxt2"/>
        <w:rPr>
          <w:b w:val="0"/>
          <w:bCs/>
        </w:rPr>
      </w:pPr>
      <w:r w:rsidRPr="008178B1">
        <w:tab/>
      </w:r>
      <w:r w:rsidR="003A458C" w:rsidRPr="008178B1">
        <w:t>3</w:t>
      </w:r>
      <w:r w:rsidRPr="008178B1">
        <w:t>.</w:t>
      </w:r>
      <w:r w:rsidRPr="008178B1">
        <w:rPr>
          <w:b w:val="0"/>
          <w:bCs/>
        </w:rPr>
        <w:tab/>
        <w:t>"Cannabis" "stock"</w:t>
      </w:r>
      <w:r w:rsidR="00B91F51" w:rsidRPr="008178B1">
        <w:rPr>
          <w:b w:val="0"/>
          <w:bCs/>
        </w:rPr>
        <w:t>,</w:t>
      </w:r>
      <w:r w:rsidRPr="008178B1">
        <w:rPr>
          <w:b w:val="0"/>
          <w:bCs/>
        </w:rPr>
        <w:t xml:space="preserve"> which is described in the Schedule </w:t>
      </w:r>
      <w:r w:rsidR="00B91F51" w:rsidRPr="008178B1">
        <w:rPr>
          <w:b w:val="0"/>
          <w:bCs/>
        </w:rPr>
        <w:t xml:space="preserve">as subject to </w:t>
      </w:r>
      <w:r w:rsidR="00FA5BB3" w:rsidRPr="008178B1">
        <w:rPr>
          <w:b w:val="0"/>
          <w:bCs/>
        </w:rPr>
        <w:t>"</w:t>
      </w:r>
      <w:r w:rsidR="00B91F51" w:rsidRPr="008178B1">
        <w:rPr>
          <w:b w:val="0"/>
          <w:bCs/>
        </w:rPr>
        <w:t>market value</w:t>
      </w:r>
      <w:r w:rsidR="00FA5BB3" w:rsidRPr="008178B1">
        <w:rPr>
          <w:b w:val="0"/>
          <w:bCs/>
        </w:rPr>
        <w:t>"</w:t>
      </w:r>
      <w:r w:rsidR="00B91F51" w:rsidRPr="008178B1">
        <w:rPr>
          <w:b w:val="0"/>
          <w:bCs/>
        </w:rPr>
        <w:t xml:space="preserve">, </w:t>
      </w:r>
      <w:r w:rsidRPr="008178B1">
        <w:rPr>
          <w:b w:val="0"/>
          <w:bCs/>
        </w:rPr>
        <w:t xml:space="preserve">at "market value" </w:t>
      </w:r>
      <w:bookmarkStart w:id="11" w:name="_Hlk55482598"/>
      <w:r w:rsidRPr="008178B1">
        <w:rPr>
          <w:b w:val="0"/>
          <w:bCs/>
        </w:rPr>
        <w:t>less:</w:t>
      </w:r>
      <w:bookmarkStart w:id="12" w:name="_Hlk65661324"/>
      <w:bookmarkEnd w:id="11"/>
    </w:p>
    <w:bookmarkEnd w:id="12"/>
    <w:p w14:paraId="7278AAED" w14:textId="77777777" w:rsidR="006D1A3D" w:rsidRPr="008178B1" w:rsidRDefault="00911F92" w:rsidP="000C5484">
      <w:pPr>
        <w:pStyle w:val="outlinetxt3"/>
        <w:rPr>
          <w:b w:val="0"/>
          <w:bCs/>
        </w:rPr>
      </w:pPr>
      <w:r w:rsidRPr="008178B1">
        <w:tab/>
      </w:r>
      <w:r w:rsidRPr="008178B1">
        <w:rPr>
          <w:bCs/>
        </w:rPr>
        <w:t>a.</w:t>
      </w:r>
      <w:r w:rsidRPr="008178B1">
        <w:tab/>
      </w:r>
      <w:r w:rsidRPr="008178B1">
        <w:rPr>
          <w:b w:val="0"/>
          <w:bCs/>
        </w:rPr>
        <w:t>Unpaid taxes; and</w:t>
      </w:r>
    </w:p>
    <w:p w14:paraId="1A423A64" w14:textId="77777777" w:rsidR="006D1A3D" w:rsidRPr="008178B1" w:rsidRDefault="00911F92" w:rsidP="000C5484">
      <w:pPr>
        <w:pStyle w:val="outlinetxt3"/>
        <w:rPr>
          <w:b w:val="0"/>
          <w:bCs/>
        </w:rPr>
      </w:pPr>
      <w:r w:rsidRPr="008178B1">
        <w:tab/>
      </w:r>
      <w:r w:rsidRPr="008178B1">
        <w:rPr>
          <w:bCs/>
        </w:rPr>
        <w:t>b.</w:t>
      </w:r>
      <w:r w:rsidRPr="008178B1">
        <w:tab/>
      </w:r>
      <w:r w:rsidRPr="008178B1">
        <w:rPr>
          <w:b w:val="0"/>
          <w:bCs/>
        </w:rPr>
        <w:t>Paid or determined taxes that are refundable</w:t>
      </w:r>
      <w:r w:rsidR="00B312AF" w:rsidRPr="008178B1">
        <w:rPr>
          <w:b w:val="0"/>
          <w:bCs/>
        </w:rPr>
        <w:t xml:space="preserve"> pursuant to applicable law</w:t>
      </w:r>
      <w:r w:rsidRPr="008178B1">
        <w:rPr>
          <w:b w:val="0"/>
          <w:bCs/>
        </w:rPr>
        <w:t>.</w:t>
      </w:r>
    </w:p>
    <w:p w14:paraId="79C6BE34" w14:textId="77777777" w:rsidR="006D1A3D" w:rsidRPr="008178B1" w:rsidRDefault="00911F92" w:rsidP="000C5484">
      <w:pPr>
        <w:pStyle w:val="blocktext3"/>
      </w:pPr>
      <w:r w:rsidRPr="008178B1">
        <w:t>If any person or organization to or for whom we make payment under this endorsement has rights to recover prepaid taxes that are included in our payment, those rights are transferred to us.</w:t>
      </w:r>
    </w:p>
    <w:p w14:paraId="587BD3B7" w14:textId="77777777" w:rsidR="00797FF0" w:rsidRPr="008178B1" w:rsidRDefault="00911F92" w:rsidP="000C5484">
      <w:pPr>
        <w:pStyle w:val="outlinehd1"/>
      </w:pPr>
      <w:r>
        <w:tab/>
      </w:r>
      <w:r w:rsidR="00AA3C18" w:rsidRPr="008178B1">
        <w:t>F.</w:t>
      </w:r>
      <w:r w:rsidR="001C0BD7" w:rsidRPr="008178B1">
        <w:tab/>
      </w:r>
      <w:r w:rsidR="00AA3C18" w:rsidRPr="008178B1">
        <w:t>Deductibles</w:t>
      </w:r>
    </w:p>
    <w:p w14:paraId="2175F304" w14:textId="77777777" w:rsidR="006D1A3D" w:rsidRPr="008178B1" w:rsidRDefault="00911F92" w:rsidP="000C5484">
      <w:pPr>
        <w:pStyle w:val="blocktext2"/>
      </w:pPr>
      <w:r w:rsidRPr="008178B1">
        <w:t xml:space="preserve">The following is added with respect to </w:t>
      </w:r>
      <w:r w:rsidR="003179FD" w:rsidRPr="008178B1">
        <w:t xml:space="preserve">Coverage </w:t>
      </w:r>
      <w:r w:rsidR="003179FD" w:rsidRPr="005945DF">
        <w:rPr>
          <w:b/>
          <w:bCs/>
        </w:rPr>
        <w:t>1</w:t>
      </w:r>
      <w:r w:rsidR="005945DF">
        <w:t xml:space="preserve"> </w:t>
      </w:r>
      <w:r w:rsidR="005945DF">
        <w:rPr>
          <w:rFonts w:cs="Arial"/>
        </w:rPr>
        <w:t>–</w:t>
      </w:r>
      <w:r w:rsidR="005945DF">
        <w:t xml:space="preserve"> </w:t>
      </w:r>
      <w:r w:rsidR="00EE63B0" w:rsidRPr="005945DF">
        <w:t>Your</w:t>
      </w:r>
      <w:r w:rsidR="00EE63B0" w:rsidRPr="008178B1">
        <w:t xml:space="preserve"> </w:t>
      </w:r>
      <w:r w:rsidR="003179FD" w:rsidRPr="008178B1">
        <w:t>C</w:t>
      </w:r>
      <w:r w:rsidRPr="008178B1">
        <w:t xml:space="preserve">annabis </w:t>
      </w:r>
      <w:r w:rsidR="003179FD" w:rsidRPr="008178B1">
        <w:t>S</w:t>
      </w:r>
      <w:r w:rsidRPr="008178B1">
        <w:t>tock</w:t>
      </w:r>
      <w:r w:rsidR="003179FD" w:rsidRPr="008178B1">
        <w:t xml:space="preserve"> and Coverage </w:t>
      </w:r>
      <w:r w:rsidR="003179FD" w:rsidRPr="005945DF">
        <w:rPr>
          <w:b/>
          <w:bCs/>
        </w:rPr>
        <w:t>2</w:t>
      </w:r>
      <w:r w:rsidR="005945DF">
        <w:t xml:space="preserve"> </w:t>
      </w:r>
      <w:r w:rsidR="005945DF">
        <w:rPr>
          <w:rFonts w:cs="Arial"/>
        </w:rPr>
        <w:t>–</w:t>
      </w:r>
      <w:r w:rsidR="005945DF">
        <w:t xml:space="preserve"> </w:t>
      </w:r>
      <w:r w:rsidR="003179FD" w:rsidRPr="005945DF">
        <w:t>Cannabis</w:t>
      </w:r>
      <w:r w:rsidR="003179FD" w:rsidRPr="008178B1">
        <w:t xml:space="preserve"> Stock Of Others</w:t>
      </w:r>
      <w:r w:rsidRPr="008178B1">
        <w:t>:</w:t>
      </w:r>
    </w:p>
    <w:p w14:paraId="44F8AAA2" w14:textId="77777777" w:rsidR="00250306" w:rsidRPr="008178B1" w:rsidRDefault="00911F92" w:rsidP="000C5484">
      <w:pPr>
        <w:pStyle w:val="outlinetxt2"/>
        <w:rPr>
          <w:b w:val="0"/>
          <w:bCs/>
        </w:rPr>
      </w:pPr>
      <w:r w:rsidRPr="008178B1">
        <w:rPr>
          <w:b w:val="0"/>
          <w:bCs/>
        </w:rPr>
        <w:tab/>
      </w:r>
      <w:r w:rsidRPr="008178B1">
        <w:t>1.</w:t>
      </w:r>
      <w:r w:rsidRPr="008178B1">
        <w:rPr>
          <w:b w:val="0"/>
          <w:bCs/>
        </w:rPr>
        <w:tab/>
        <w:t>If an Optional Deductible For Cannabis Stock is shown in the Schedule, such deductible applies to each occurrence of loss or damage to "cannabis" "stock". If no Optional Deductible For Cannabis Stock is shown in the Schedule, the Property Deductible shown in the Declarations applies to that coverage.</w:t>
      </w:r>
    </w:p>
    <w:p w14:paraId="12B6DBF3" w14:textId="0D1CBA7E" w:rsidR="005F419E" w:rsidRPr="008178B1" w:rsidRDefault="00911F92" w:rsidP="000C5484">
      <w:pPr>
        <w:pStyle w:val="outlinetxt2"/>
        <w:rPr>
          <w:b w:val="0"/>
          <w:bCs/>
        </w:rPr>
      </w:pPr>
      <w:r w:rsidRPr="008178B1">
        <w:tab/>
        <w:t>2.</w:t>
      </w:r>
      <w:r w:rsidRPr="008178B1">
        <w:tab/>
      </w:r>
      <w:r w:rsidRPr="008178B1">
        <w:rPr>
          <w:b w:val="0"/>
          <w:bCs/>
        </w:rPr>
        <w:t>If an occurrence of a Covered Cause of Loss results in loss or damage to "cannabis" "stock" and to other Covered Property that is subject to a Deductible, only the largest Deductible will apply</w:t>
      </w:r>
      <w:r w:rsidR="003537DE" w:rsidRPr="008178B1">
        <w:rPr>
          <w:b w:val="0"/>
          <w:bCs/>
        </w:rPr>
        <w:t>.</w:t>
      </w:r>
    </w:p>
    <w:p w14:paraId="0C20BD9E" w14:textId="66D8951E" w:rsidR="00493D41" w:rsidRPr="008178B1" w:rsidRDefault="00911F92" w:rsidP="000C5484">
      <w:pPr>
        <w:pStyle w:val="outlinehd1"/>
        <w:jc w:val="both"/>
      </w:pPr>
      <w:r>
        <w:br w:type="page"/>
      </w:r>
      <w:r w:rsidR="005A1E76">
        <w:lastRenderedPageBreak/>
        <w:tab/>
      </w:r>
      <w:r w:rsidR="00AA3C18" w:rsidRPr="008178B1">
        <w:t>G</w:t>
      </w:r>
      <w:r w:rsidR="00797FF0" w:rsidRPr="008178B1">
        <w:t>.</w:t>
      </w:r>
      <w:r w:rsidR="003862D9" w:rsidRPr="008178B1">
        <w:tab/>
      </w:r>
      <w:r w:rsidR="00AA3C18" w:rsidRPr="008178B1">
        <w:t>Definitions</w:t>
      </w:r>
    </w:p>
    <w:p w14:paraId="5F16FCAF" w14:textId="77777777" w:rsidR="00797FF0" w:rsidRPr="008178B1" w:rsidRDefault="00911F92" w:rsidP="000C5484">
      <w:pPr>
        <w:pStyle w:val="blocktext2"/>
        <w:rPr>
          <w:color w:val="000000"/>
        </w:rPr>
      </w:pPr>
      <w:r w:rsidRPr="008178B1">
        <w:t>For the purposes of this endorsement, the follow</w:t>
      </w:r>
      <w:r w:rsidR="00A97FC7" w:rsidRPr="008178B1">
        <w:t>ing definitions are added</w:t>
      </w:r>
      <w:r w:rsidRPr="008178B1">
        <w:t xml:space="preserve">: </w:t>
      </w:r>
    </w:p>
    <w:p w14:paraId="0FE8BED0" w14:textId="77777777" w:rsidR="00797FF0" w:rsidRPr="008178B1" w:rsidRDefault="00911F92" w:rsidP="000C5484">
      <w:pPr>
        <w:pStyle w:val="outlinetxt2"/>
        <w:rPr>
          <w:b w:val="0"/>
        </w:rPr>
      </w:pPr>
      <w:r w:rsidRPr="008178B1">
        <w:rPr>
          <w:b w:val="0"/>
        </w:rPr>
        <w:tab/>
      </w:r>
      <w:r w:rsidRPr="008178B1">
        <w:t>1.</w:t>
      </w:r>
      <w:r w:rsidRPr="008178B1">
        <w:rPr>
          <w:b w:val="0"/>
        </w:rPr>
        <w:tab/>
        <w:t>"Cannabis":</w:t>
      </w:r>
    </w:p>
    <w:p w14:paraId="6EECE0FD" w14:textId="77777777" w:rsidR="00797FF0" w:rsidRPr="008178B1" w:rsidRDefault="00911F92" w:rsidP="000C5484">
      <w:pPr>
        <w:pStyle w:val="outlinetxt3"/>
        <w:rPr>
          <w:b w:val="0"/>
        </w:rPr>
      </w:pPr>
      <w:r w:rsidRPr="008178B1">
        <w:tab/>
        <w:t>a.</w:t>
      </w:r>
      <w:r w:rsidRPr="008178B1">
        <w:rPr>
          <w:b w:val="0"/>
        </w:rPr>
        <w:tab/>
        <w:t xml:space="preserve">Means: </w:t>
      </w:r>
    </w:p>
    <w:p w14:paraId="1080494B" w14:textId="77777777" w:rsidR="00797FF0" w:rsidRPr="008178B1" w:rsidRDefault="00911F92" w:rsidP="000C5484">
      <w:pPr>
        <w:pStyle w:val="blocktext4"/>
        <w:rPr>
          <w:b/>
          <w:bCs/>
        </w:rPr>
      </w:pPr>
      <w:r w:rsidRPr="008178B1">
        <w:t xml:space="preserve">Any good or product that consists of or contains any amount of Tetrahydrocannabinol (THC) or any other cannabinoid, regardless of whether any such THC or cannabinoid is natural or synthetic. </w:t>
      </w:r>
    </w:p>
    <w:p w14:paraId="24886DA2" w14:textId="77777777" w:rsidR="00797FF0" w:rsidRPr="008178B1" w:rsidRDefault="00911F92" w:rsidP="000C5484">
      <w:pPr>
        <w:pStyle w:val="outlinetxt3"/>
        <w:rPr>
          <w:b w:val="0"/>
        </w:rPr>
      </w:pPr>
      <w:r w:rsidRPr="008178B1">
        <w:tab/>
        <w:t>b.</w:t>
      </w:r>
      <w:r w:rsidRPr="008178B1">
        <w:rPr>
          <w:b w:val="0"/>
        </w:rPr>
        <w:tab/>
        <w:t xml:space="preserve">Paragraph </w:t>
      </w:r>
      <w:r w:rsidR="00D32299" w:rsidRPr="008178B1">
        <w:t>G</w:t>
      </w:r>
      <w:r w:rsidRPr="008178B1">
        <w:t>.1.a.</w:t>
      </w:r>
      <w:r w:rsidRPr="008178B1">
        <w:rPr>
          <w:b w:val="0"/>
        </w:rPr>
        <w:t xml:space="preserve"> above includes, but is not limited to, any of the following containing such THC or cannabinoid: </w:t>
      </w:r>
    </w:p>
    <w:p w14:paraId="20E299D9" w14:textId="77777777" w:rsidR="00797FF0" w:rsidRPr="008178B1" w:rsidRDefault="00911F92" w:rsidP="000C5484">
      <w:pPr>
        <w:pStyle w:val="outlinetxt4"/>
        <w:rPr>
          <w:b w:val="0"/>
        </w:rPr>
      </w:pPr>
      <w:r w:rsidRPr="008178B1">
        <w:tab/>
        <w:t>(1)</w:t>
      </w:r>
      <w:r w:rsidRPr="008178B1">
        <w:rPr>
          <w:b w:val="0"/>
        </w:rPr>
        <w:tab/>
        <w:t xml:space="preserve">Any plant of the genus Cannabis </w:t>
      </w:r>
      <w:r w:rsidRPr="003C47B5">
        <w:rPr>
          <w:b w:val="0"/>
        </w:rPr>
        <w:t>L.,</w:t>
      </w:r>
      <w:r w:rsidRPr="008178B1">
        <w:rPr>
          <w:b w:val="0"/>
        </w:rPr>
        <w:t xml:space="preserve"> or any part thereof, such as seeds, stems, flowers, stalks and roots; or </w:t>
      </w:r>
    </w:p>
    <w:p w14:paraId="3034E3F0" w14:textId="2F9F8EF6" w:rsidR="00797FF0" w:rsidRPr="008178B1" w:rsidRDefault="00911F92" w:rsidP="000C5484">
      <w:pPr>
        <w:pStyle w:val="outlinetxt4"/>
        <w:rPr>
          <w:b w:val="0"/>
        </w:rPr>
      </w:pPr>
      <w:r>
        <w:rPr>
          <w:b w:val="0"/>
        </w:rPr>
        <w:br w:type="column"/>
      </w:r>
      <w:r w:rsidR="00AA3C18" w:rsidRPr="008178B1">
        <w:rPr>
          <w:b w:val="0"/>
        </w:rPr>
        <w:tab/>
      </w:r>
      <w:r w:rsidR="00AA3C18" w:rsidRPr="008178B1">
        <w:t>(2)</w:t>
      </w:r>
      <w:r w:rsidR="00AA3C18" w:rsidRPr="008178B1">
        <w:rPr>
          <w:b w:val="0"/>
        </w:rPr>
        <w:tab/>
        <w:t>Any compound, by</w:t>
      </w:r>
      <w:r w:rsidR="002A78A9" w:rsidRPr="008178B1">
        <w:rPr>
          <w:b w:val="0"/>
        </w:rPr>
        <w:t>-</w:t>
      </w:r>
      <w:r w:rsidR="00AA3C18" w:rsidRPr="008178B1">
        <w:rPr>
          <w:b w:val="0"/>
        </w:rPr>
        <w:t xml:space="preserve">product, extract, derivative, mixture or combination, such as: </w:t>
      </w:r>
    </w:p>
    <w:p w14:paraId="78193A50" w14:textId="77777777" w:rsidR="00797FF0" w:rsidRPr="008178B1" w:rsidRDefault="00911F92" w:rsidP="000C5484">
      <w:pPr>
        <w:pStyle w:val="outlinetxt5"/>
        <w:rPr>
          <w:b w:val="0"/>
        </w:rPr>
      </w:pPr>
      <w:r w:rsidRPr="008178B1">
        <w:rPr>
          <w:b w:val="0"/>
        </w:rPr>
        <w:tab/>
      </w:r>
      <w:r w:rsidRPr="008178B1">
        <w:t>(a)</w:t>
      </w:r>
      <w:r w:rsidRPr="008178B1">
        <w:rPr>
          <w:b w:val="0"/>
        </w:rPr>
        <w:tab/>
        <w:t xml:space="preserve">Resin, oil or wax; </w:t>
      </w:r>
    </w:p>
    <w:p w14:paraId="7ADEFDE1" w14:textId="77777777" w:rsidR="00797FF0" w:rsidRPr="008178B1" w:rsidRDefault="00911F92" w:rsidP="000C5484">
      <w:pPr>
        <w:pStyle w:val="outlinetxt5"/>
        <w:rPr>
          <w:b w:val="0"/>
        </w:rPr>
      </w:pPr>
      <w:r w:rsidRPr="008178B1">
        <w:rPr>
          <w:b w:val="0"/>
        </w:rPr>
        <w:tab/>
      </w:r>
      <w:r w:rsidRPr="008178B1">
        <w:t>(b)</w:t>
      </w:r>
      <w:r w:rsidRPr="008178B1">
        <w:rPr>
          <w:b w:val="0"/>
        </w:rPr>
        <w:tab/>
        <w:t xml:space="preserve">Hash or hemp; or </w:t>
      </w:r>
    </w:p>
    <w:p w14:paraId="57BE9374" w14:textId="77777777" w:rsidR="00797FF0" w:rsidRPr="008178B1" w:rsidRDefault="00911F92" w:rsidP="000C5484">
      <w:pPr>
        <w:pStyle w:val="outlinetxt5"/>
        <w:rPr>
          <w:b w:val="0"/>
        </w:rPr>
      </w:pPr>
      <w:r w:rsidRPr="008178B1">
        <w:rPr>
          <w:b w:val="0"/>
        </w:rPr>
        <w:tab/>
      </w:r>
      <w:r w:rsidRPr="008178B1">
        <w:t>(c)</w:t>
      </w:r>
      <w:r w:rsidRPr="008178B1">
        <w:rPr>
          <w:b w:val="0"/>
        </w:rPr>
        <w:tab/>
        <w:t xml:space="preserve">Infused liquid or edible cannabis; </w:t>
      </w:r>
    </w:p>
    <w:p w14:paraId="452BA694" w14:textId="77777777" w:rsidR="00797FF0" w:rsidRPr="008178B1" w:rsidRDefault="00911F92" w:rsidP="000C5484">
      <w:pPr>
        <w:pStyle w:val="blocktext5"/>
      </w:pPr>
      <w:r w:rsidRPr="008178B1">
        <w:t xml:space="preserve">whether or not derived from any plant or part of any plant set forth in Paragraph </w:t>
      </w:r>
      <w:r w:rsidR="00D32299" w:rsidRPr="008178B1">
        <w:rPr>
          <w:b/>
          <w:bCs/>
        </w:rPr>
        <w:t>G</w:t>
      </w:r>
      <w:r w:rsidRPr="008178B1">
        <w:rPr>
          <w:b/>
          <w:bCs/>
        </w:rPr>
        <w:t>.1.b.(1).</w:t>
      </w:r>
    </w:p>
    <w:p w14:paraId="36A242A6" w14:textId="77777777" w:rsidR="00797FF0" w:rsidRPr="008178B1" w:rsidRDefault="00911F92" w:rsidP="000C5484">
      <w:pPr>
        <w:pStyle w:val="outlinetxt2"/>
        <w:rPr>
          <w:b w:val="0"/>
        </w:rPr>
      </w:pPr>
      <w:r w:rsidRPr="008178B1">
        <w:rPr>
          <w:b w:val="0"/>
        </w:rPr>
        <w:tab/>
      </w:r>
      <w:r w:rsidRPr="008178B1">
        <w:t>2.</w:t>
      </w:r>
      <w:r w:rsidRPr="008178B1">
        <w:rPr>
          <w:b w:val="0"/>
        </w:rPr>
        <w:tab/>
        <w:t xml:space="preserve">"Cannabis activity" means the design, cultivation, manufacture, processing, packaging, handling, testing, </w:t>
      </w:r>
      <w:r w:rsidR="00850147" w:rsidRPr="008178B1">
        <w:rPr>
          <w:b w:val="0"/>
        </w:rPr>
        <w:t xml:space="preserve">storage, </w:t>
      </w:r>
      <w:r w:rsidRPr="008178B1">
        <w:rPr>
          <w:b w:val="0"/>
        </w:rPr>
        <w:t xml:space="preserve">distribution, sale, serving, furnishing, </w:t>
      </w:r>
      <w:r w:rsidR="00850147" w:rsidRPr="008178B1">
        <w:rPr>
          <w:b w:val="0"/>
        </w:rPr>
        <w:t xml:space="preserve">use, </w:t>
      </w:r>
      <w:r w:rsidRPr="008178B1">
        <w:rPr>
          <w:b w:val="0"/>
        </w:rPr>
        <w:t>possession or disposal of "cannabis".</w:t>
      </w:r>
    </w:p>
    <w:p w14:paraId="09E3ADB4" w14:textId="77777777" w:rsidR="00D40983" w:rsidRPr="00C136F6" w:rsidRDefault="00911F92" w:rsidP="000C5484">
      <w:pPr>
        <w:pStyle w:val="outlinetxt2"/>
        <w:rPr>
          <w:b w:val="0"/>
        </w:rPr>
      </w:pPr>
      <w:r w:rsidRPr="008178B1">
        <w:tab/>
        <w:t>3.</w:t>
      </w:r>
      <w:r w:rsidRPr="008178B1">
        <w:tab/>
      </w:r>
      <w:r w:rsidRPr="008178B1">
        <w:rPr>
          <w:b w:val="0"/>
        </w:rPr>
        <w:t xml:space="preserve">"Market </w:t>
      </w:r>
      <w:r w:rsidR="00A51AD0" w:rsidRPr="008178B1">
        <w:rPr>
          <w:b w:val="0"/>
        </w:rPr>
        <w:t>v</w:t>
      </w:r>
      <w:r w:rsidRPr="008178B1">
        <w:rPr>
          <w:b w:val="0"/>
        </w:rPr>
        <w:t>alue"</w:t>
      </w:r>
      <w:r w:rsidR="00206560" w:rsidRPr="008178B1">
        <w:rPr>
          <w:b w:val="0"/>
        </w:rPr>
        <w:t>, as used in this endorsement,</w:t>
      </w:r>
      <w:r w:rsidRPr="008178B1">
        <w:rPr>
          <w:b w:val="0"/>
        </w:rPr>
        <w:t xml:space="preserve"> means</w:t>
      </w:r>
      <w:r w:rsidR="0057595E" w:rsidRPr="008178B1">
        <w:rPr>
          <w:b w:val="0"/>
        </w:rPr>
        <w:t xml:space="preserve"> the</w:t>
      </w:r>
      <w:r w:rsidR="00A51AD0" w:rsidRPr="008178B1">
        <w:rPr>
          <w:b w:val="0"/>
        </w:rPr>
        <w:t xml:space="preserve"> price which the </w:t>
      </w:r>
      <w:r w:rsidR="00206560" w:rsidRPr="008178B1">
        <w:rPr>
          <w:b w:val="0"/>
        </w:rPr>
        <w:t>property</w:t>
      </w:r>
      <w:r w:rsidR="00A51AD0" w:rsidRPr="008178B1">
        <w:rPr>
          <w:b w:val="0"/>
        </w:rPr>
        <w:t xml:space="preserve"> might be expected to realize if offered for sale in a fair market</w:t>
      </w:r>
      <w:r w:rsidR="006D1A3D" w:rsidRPr="008178B1">
        <w:rPr>
          <w:b w:val="0"/>
        </w:rPr>
        <w:t xml:space="preserve"> at the time of loss or damage</w:t>
      </w:r>
      <w:r w:rsidR="00A51AD0" w:rsidRPr="008178B1">
        <w:rPr>
          <w:b w:val="0"/>
        </w:rPr>
        <w:t>.</w:t>
      </w:r>
      <w:bookmarkEnd w:id="0"/>
    </w:p>
    <w:sectPr w:rsidR="00D40983" w:rsidRPr="00C136F6" w:rsidSect="00684E8D">
      <w:type w:val="continuous"/>
      <w:pgSz w:w="12240" w:h="15840"/>
      <w:pgMar w:top="1080" w:right="1080" w:bottom="1380" w:left="1080" w:header="1080" w:footer="240" w:gutter="0"/>
      <w:cols w:num="2" w:space="48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89CECD" w14:textId="77777777" w:rsidR="00297D1D" w:rsidRDefault="00911F92">
      <w:r>
        <w:separator/>
      </w:r>
    </w:p>
  </w:endnote>
  <w:endnote w:type="continuationSeparator" w:id="0">
    <w:p w14:paraId="6DC78859" w14:textId="77777777" w:rsidR="00297D1D" w:rsidRDefault="00911F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830" w:type="dxa"/>
      <w:tblInd w:w="-38" w:type="dxa"/>
      <w:tblCellMar>
        <w:left w:w="70" w:type="dxa"/>
        <w:right w:w="70" w:type="dxa"/>
      </w:tblCellMar>
      <w:tblLook w:val="0000" w:firstRow="0" w:lastRow="0" w:firstColumn="0" w:lastColumn="0" w:noHBand="0" w:noVBand="0"/>
    </w:tblPr>
    <w:tblGrid>
      <w:gridCol w:w="2849"/>
      <w:gridCol w:w="1924"/>
      <w:gridCol w:w="5493"/>
      <w:gridCol w:w="418"/>
      <w:gridCol w:w="146"/>
    </w:tblGrid>
    <w:tr w:rsidR="00114280" w14:paraId="505C745D" w14:textId="77777777" w:rsidTr="00F56F95">
      <w:trPr>
        <w:gridBefore w:val="1"/>
        <w:wBefore w:w="2849" w:type="dxa"/>
      </w:trPr>
      <w:tc>
        <w:tcPr>
          <w:tcW w:w="975" w:type="pct"/>
        </w:tcPr>
        <w:p w14:paraId="01B710E7" w14:textId="77777777" w:rsidR="00F56956" w:rsidRDefault="00911F92" w:rsidP="00F56F95">
          <w:pPr>
            <w:pStyle w:val="isof2"/>
            <w:jc w:val="left"/>
          </w:pPr>
          <w:r>
            <w:t xml:space="preserve">Page </w:t>
          </w:r>
          <w:r>
            <w:fldChar w:fldCharType="begin"/>
          </w:r>
          <w:r>
            <w:instrText xml:space="preserve"> Page  \* MERGEFORMAT </w:instrText>
          </w:r>
          <w:r>
            <w:fldChar w:fldCharType="separate"/>
          </w:r>
          <w:r>
            <w:rPr>
              <w:noProof/>
            </w:rPr>
            <w:t>2</w:t>
          </w:r>
          <w:r>
            <w:rPr>
              <w:noProof/>
            </w:rPr>
            <w:fldChar w:fldCharType="end"/>
          </w:r>
          <w:r>
            <w:t xml:space="preserve"> of </w:t>
          </w:r>
          <w:r w:rsidR="000C5484">
            <w:fldChar w:fldCharType="begin"/>
          </w:r>
          <w:r w:rsidR="000C5484">
            <w:instrText xml:space="preserve"> NUMPAGES  \* MERGEFORMAT </w:instrText>
          </w:r>
          <w:r w:rsidR="000C5484">
            <w:fldChar w:fldCharType="separate"/>
          </w:r>
          <w:r>
            <w:rPr>
              <w:noProof/>
            </w:rPr>
            <w:t>4</w:t>
          </w:r>
          <w:r w:rsidR="000C5484">
            <w:rPr>
              <w:noProof/>
            </w:rPr>
            <w:fldChar w:fldCharType="end"/>
          </w:r>
        </w:p>
      </w:tc>
      <w:tc>
        <w:tcPr>
          <w:tcW w:w="2844" w:type="pct"/>
        </w:tcPr>
        <w:p w14:paraId="671021EB" w14:textId="77777777" w:rsidR="00F56956" w:rsidRDefault="00911F92" w:rsidP="00F56F95">
          <w:pPr>
            <w:pStyle w:val="isof1"/>
            <w:jc w:val="center"/>
          </w:pPr>
          <w:r>
            <w:t>© Insurance Services Office, Inc., 2018 </w:t>
          </w:r>
        </w:p>
      </w:tc>
      <w:tc>
        <w:tcPr>
          <w:tcW w:w="888" w:type="pct"/>
        </w:tcPr>
        <w:p w14:paraId="70F21075" w14:textId="77777777" w:rsidR="00F56956" w:rsidRDefault="00911F92" w:rsidP="00F56F95">
          <w:pPr>
            <w:pStyle w:val="isof2"/>
            <w:jc w:val="right"/>
          </w:pPr>
          <w:r>
            <w:t xml:space="preserve">CP XX </w:t>
          </w:r>
          <w:proofErr w:type="spellStart"/>
          <w:r>
            <w:t>XX</w:t>
          </w:r>
          <w:proofErr w:type="spellEnd"/>
          <w:r>
            <w:t xml:space="preserve"> </w:t>
          </w:r>
          <w:proofErr w:type="spellStart"/>
          <w:r>
            <w:t>XX</w:t>
          </w:r>
          <w:proofErr w:type="spellEnd"/>
          <w:r>
            <w:t xml:space="preserve"> </w:t>
          </w:r>
          <w:proofErr w:type="spellStart"/>
          <w:r>
            <w:t>XX</w:t>
          </w:r>
          <w:proofErr w:type="spellEnd"/>
        </w:p>
      </w:tc>
      <w:tc>
        <w:tcPr>
          <w:tcW w:w="276" w:type="pct"/>
        </w:tcPr>
        <w:p w14:paraId="116E526A" w14:textId="77777777" w:rsidR="00F56956" w:rsidRDefault="00F56956" w:rsidP="00F56F95">
          <w:pPr>
            <w:jc w:val="right"/>
          </w:pPr>
        </w:p>
      </w:tc>
    </w:tr>
    <w:tr w:rsidR="00114280" w14:paraId="00C132AE" w14:textId="77777777" w:rsidTr="00F56F95">
      <w:tblPrEx>
        <w:tblCellMar>
          <w:left w:w="108" w:type="dxa"/>
          <w:right w:w="108" w:type="dxa"/>
        </w:tblCellMar>
      </w:tblPrEx>
      <w:trPr>
        <w:gridAfter w:val="1"/>
        <w:wAfter w:w="247" w:type="dxa"/>
        <w:trHeight w:val="258"/>
      </w:trPr>
      <w:tc>
        <w:tcPr>
          <w:tcW w:w="2377" w:type="pct"/>
          <w:gridSpan w:val="2"/>
        </w:tcPr>
        <w:p w14:paraId="05E8F50C" w14:textId="77777777" w:rsidR="00F56956" w:rsidRDefault="00911F92" w:rsidP="00F56F95">
          <w:pPr>
            <w:pStyle w:val="Footer"/>
            <w:rPr>
              <w:sz w:val="16"/>
            </w:rPr>
          </w:pPr>
          <w:r>
            <w:rPr>
              <w:sz w:val="16"/>
            </w:rPr>
            <w:t>© Insurance Services Office, Inc., 2018</w:t>
          </w:r>
        </w:p>
      </w:tc>
      <w:tc>
        <w:tcPr>
          <w:tcW w:w="2377" w:type="pct"/>
          <w:gridSpan w:val="2"/>
        </w:tcPr>
        <w:p w14:paraId="550D77FE" w14:textId="77777777" w:rsidR="00F56956" w:rsidRPr="00E8527C" w:rsidRDefault="00911F92" w:rsidP="00F56F95">
          <w:pPr>
            <w:pStyle w:val="Footer"/>
            <w:jc w:val="right"/>
          </w:pPr>
          <w:r w:rsidRPr="00E8527C">
            <w:t>Page CPP-2018-017-</w:t>
          </w:r>
          <w:r w:rsidRPr="00E8527C">
            <w:fldChar w:fldCharType="begin"/>
          </w:r>
          <w:r w:rsidRPr="00E8527C">
            <w:instrText xml:space="preserve"> = 3+ \* MERGEFORMAT </w:instrText>
          </w:r>
          <w:r w:rsidRPr="00E8527C">
            <w:fldChar w:fldCharType="begin"/>
          </w:r>
          <w:r w:rsidRPr="00E8527C">
            <w:instrText xml:space="preserve"> PAGE  \* MERGEFORMAT </w:instrText>
          </w:r>
          <w:r w:rsidRPr="00E8527C">
            <w:fldChar w:fldCharType="separate"/>
          </w:r>
          <w:r>
            <w:rPr>
              <w:noProof/>
            </w:rPr>
            <w:instrText>2</w:instrText>
          </w:r>
          <w:r w:rsidRPr="00E8527C">
            <w:fldChar w:fldCharType="end"/>
          </w:r>
          <w:r w:rsidRPr="00E8527C">
            <w:fldChar w:fldCharType="separate"/>
          </w:r>
          <w:r>
            <w:rPr>
              <w:noProof/>
            </w:rPr>
            <w:t>5</w:t>
          </w:r>
          <w:r w:rsidRPr="00E8527C">
            <w:fldChar w:fldCharType="end"/>
          </w:r>
          <w:r w:rsidRPr="00E8527C">
            <w:t xml:space="preserve"> </w:t>
          </w:r>
        </w:p>
      </w:tc>
    </w:tr>
  </w:tbl>
  <w:p w14:paraId="0EC1E3CD" w14:textId="77777777" w:rsidR="00F56956" w:rsidRDefault="00F569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791" w:type="dxa"/>
      <w:tblInd w:w="1" w:type="dxa"/>
      <w:tblCellMar>
        <w:left w:w="70" w:type="dxa"/>
        <w:right w:w="70" w:type="dxa"/>
      </w:tblCellMar>
      <w:tblLook w:val="0000" w:firstRow="0" w:lastRow="0" w:firstColumn="0" w:lastColumn="0" w:noHBand="0" w:noVBand="0"/>
    </w:tblPr>
    <w:tblGrid>
      <w:gridCol w:w="2112"/>
      <w:gridCol w:w="6160"/>
      <w:gridCol w:w="1923"/>
      <w:gridCol w:w="596"/>
    </w:tblGrid>
    <w:tr w:rsidR="00114280" w14:paraId="04E8BA1D" w14:textId="77777777" w:rsidTr="00797FF0">
      <w:tc>
        <w:tcPr>
          <w:tcW w:w="979" w:type="pct"/>
        </w:tcPr>
        <w:p w14:paraId="06CD5D5F" w14:textId="5B1ED460" w:rsidR="00F56956" w:rsidRDefault="00911F92" w:rsidP="00684E8D">
          <w:pPr>
            <w:pStyle w:val="isof2"/>
            <w:jc w:val="left"/>
          </w:pPr>
          <w:r>
            <w:t>CP 99 06 10 21</w:t>
          </w:r>
        </w:p>
      </w:tc>
      <w:tc>
        <w:tcPr>
          <w:tcW w:w="2854" w:type="pct"/>
        </w:tcPr>
        <w:p w14:paraId="0F83C85A" w14:textId="77777777" w:rsidR="00F56956" w:rsidRDefault="00911F92" w:rsidP="00AF22D0">
          <w:pPr>
            <w:pStyle w:val="isof1"/>
            <w:jc w:val="center"/>
          </w:pPr>
          <w:r>
            <w:t>© Insurance Services Office, Inc., 2021 </w:t>
          </w:r>
        </w:p>
      </w:tc>
      <w:tc>
        <w:tcPr>
          <w:tcW w:w="891" w:type="pct"/>
        </w:tcPr>
        <w:p w14:paraId="4DA9D912" w14:textId="77777777" w:rsidR="00F56956" w:rsidRDefault="00911F92" w:rsidP="00F56F95">
          <w:pPr>
            <w:pStyle w:val="isof2"/>
            <w:jc w:val="right"/>
          </w:pPr>
          <w:r>
            <w:t xml:space="preserve">Page </w:t>
          </w:r>
          <w:r>
            <w:fldChar w:fldCharType="begin"/>
          </w:r>
          <w:r>
            <w:instrText xml:space="preserve"> Page  \* MERGEFORMAT </w:instrText>
          </w:r>
          <w:r>
            <w:fldChar w:fldCharType="separate"/>
          </w:r>
          <w:r>
            <w:rPr>
              <w:noProof/>
            </w:rPr>
            <w:t>1</w:t>
          </w:r>
          <w:r>
            <w:rPr>
              <w:noProof/>
            </w:rPr>
            <w:fldChar w:fldCharType="end"/>
          </w:r>
          <w:r>
            <w:t xml:space="preserve"> of </w:t>
          </w:r>
          <w:r w:rsidR="000C5484">
            <w:fldChar w:fldCharType="begin"/>
          </w:r>
          <w:r w:rsidR="000C5484">
            <w:instrText xml:space="preserve"> NUMPAGES  \* MERGEFORMAT </w:instrText>
          </w:r>
          <w:r w:rsidR="000C5484">
            <w:fldChar w:fldCharType="separate"/>
          </w:r>
          <w:r>
            <w:rPr>
              <w:noProof/>
            </w:rPr>
            <w:t>1</w:t>
          </w:r>
          <w:r w:rsidR="000C5484">
            <w:rPr>
              <w:noProof/>
            </w:rPr>
            <w:fldChar w:fldCharType="end"/>
          </w:r>
        </w:p>
      </w:tc>
      <w:tc>
        <w:tcPr>
          <w:tcW w:w="276" w:type="pct"/>
        </w:tcPr>
        <w:p w14:paraId="07F9601C" w14:textId="77777777" w:rsidR="00F56956" w:rsidRDefault="00F56956" w:rsidP="00F56F95">
          <w:pPr>
            <w:jc w:val="right"/>
          </w:pPr>
        </w:p>
      </w:tc>
    </w:tr>
  </w:tbl>
  <w:p w14:paraId="6F3896E4" w14:textId="77777777" w:rsidR="00F56956" w:rsidRPr="00E8527C" w:rsidRDefault="00F56956" w:rsidP="00F56F9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14280" w14:paraId="05A63974" w14:textId="77777777">
      <w:tc>
        <w:tcPr>
          <w:tcW w:w="940" w:type="pct"/>
        </w:tcPr>
        <w:p w14:paraId="5E737C69" w14:textId="54F6C60B" w:rsidR="00684E8D" w:rsidRDefault="00911F92" w:rsidP="00684E8D">
          <w:pPr>
            <w:pStyle w:val="isof2"/>
            <w:jc w:val="left"/>
          </w:pPr>
          <w:r>
            <w:t>CP 99 06 10 21</w:t>
          </w:r>
        </w:p>
      </w:tc>
      <w:tc>
        <w:tcPr>
          <w:tcW w:w="2885" w:type="pct"/>
        </w:tcPr>
        <w:p w14:paraId="0F78BB16" w14:textId="1A1888F6" w:rsidR="00684E8D" w:rsidRDefault="00911F92" w:rsidP="00684E8D">
          <w:pPr>
            <w:pStyle w:val="isof1"/>
            <w:jc w:val="center"/>
          </w:pPr>
          <w:r>
            <w:t>© Insurance Services Office, Inc., 2021 </w:t>
          </w:r>
        </w:p>
      </w:tc>
      <w:tc>
        <w:tcPr>
          <w:tcW w:w="890" w:type="pct"/>
        </w:tcPr>
        <w:p w14:paraId="25AE06E5" w14:textId="5A500D26" w:rsidR="00684E8D" w:rsidRDefault="00911F92" w:rsidP="00684E8D">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rsidR="000C5484">
            <w:fldChar w:fldCharType="begin"/>
          </w:r>
          <w:r w:rsidR="000C5484">
            <w:instrText xml:space="preserve"> NUMPAGES  \* MERGEFORMAT </w:instrText>
          </w:r>
          <w:r w:rsidR="000C5484">
            <w:fldChar w:fldCharType="separate"/>
          </w:r>
          <w:r>
            <w:rPr>
              <w:noProof/>
            </w:rPr>
            <w:t>6</w:t>
          </w:r>
          <w:r w:rsidR="000C5484">
            <w:rPr>
              <w:noProof/>
            </w:rPr>
            <w:fldChar w:fldCharType="end"/>
          </w:r>
        </w:p>
      </w:tc>
      <w:tc>
        <w:tcPr>
          <w:tcW w:w="278" w:type="pct"/>
        </w:tcPr>
        <w:p w14:paraId="204B591C" w14:textId="77777777" w:rsidR="00684E8D" w:rsidRDefault="00684E8D">
          <w:pPr>
            <w:jc w:val="right"/>
          </w:pPr>
        </w:p>
      </w:tc>
    </w:tr>
  </w:tbl>
  <w:p w14:paraId="440D14BB" w14:textId="77777777" w:rsidR="00684E8D" w:rsidRDefault="00684E8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14280" w14:paraId="22637A8E" w14:textId="77777777">
      <w:tc>
        <w:tcPr>
          <w:tcW w:w="940" w:type="pct"/>
        </w:tcPr>
        <w:p w14:paraId="04D3FD60" w14:textId="77777777" w:rsidR="00F56956" w:rsidRDefault="00911F92" w:rsidP="00797FF0">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0C5484">
            <w:fldChar w:fldCharType="begin"/>
          </w:r>
          <w:r w:rsidR="000C5484">
            <w:instrText xml:space="preserve"> NUMPAGES  \* MERGEFORMAT </w:instrText>
          </w:r>
          <w:r w:rsidR="000C5484">
            <w:fldChar w:fldCharType="separate"/>
          </w:r>
          <w:r>
            <w:rPr>
              <w:noProof/>
            </w:rPr>
            <w:t>4</w:t>
          </w:r>
          <w:r w:rsidR="000C5484">
            <w:rPr>
              <w:noProof/>
            </w:rPr>
            <w:fldChar w:fldCharType="end"/>
          </w:r>
        </w:p>
      </w:tc>
      <w:tc>
        <w:tcPr>
          <w:tcW w:w="2885" w:type="pct"/>
        </w:tcPr>
        <w:p w14:paraId="53ABF456" w14:textId="77777777" w:rsidR="00F56956" w:rsidRDefault="00911F92" w:rsidP="00AF22D0">
          <w:pPr>
            <w:pStyle w:val="isof1"/>
            <w:jc w:val="center"/>
          </w:pPr>
          <w:r>
            <w:t>© Insurance Services Office, Inc., 2021 </w:t>
          </w:r>
        </w:p>
      </w:tc>
      <w:tc>
        <w:tcPr>
          <w:tcW w:w="890" w:type="pct"/>
        </w:tcPr>
        <w:p w14:paraId="06C96462" w14:textId="5594B59D" w:rsidR="00F56956" w:rsidRDefault="00911F92" w:rsidP="00684E8D">
          <w:pPr>
            <w:pStyle w:val="isof2"/>
            <w:jc w:val="right"/>
          </w:pPr>
          <w:r>
            <w:t>CP 99 06 10 21</w:t>
          </w:r>
        </w:p>
      </w:tc>
      <w:tc>
        <w:tcPr>
          <w:tcW w:w="278" w:type="pct"/>
        </w:tcPr>
        <w:p w14:paraId="771CAE9B" w14:textId="77777777" w:rsidR="00F56956" w:rsidRDefault="00F56956">
          <w:pPr>
            <w:jc w:val="right"/>
          </w:pPr>
        </w:p>
      </w:tc>
    </w:tr>
  </w:tbl>
  <w:p w14:paraId="5D615201" w14:textId="77777777" w:rsidR="00F56956" w:rsidRDefault="00F5695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14280" w14:paraId="60E66934" w14:textId="77777777">
      <w:tc>
        <w:tcPr>
          <w:tcW w:w="940" w:type="pct"/>
        </w:tcPr>
        <w:p w14:paraId="3A362B39" w14:textId="511049FA" w:rsidR="00F56956" w:rsidRDefault="00911F92" w:rsidP="00684E8D">
          <w:pPr>
            <w:pStyle w:val="isof2"/>
            <w:jc w:val="left"/>
          </w:pPr>
          <w:r>
            <w:t>CP 99 06 10 21</w:t>
          </w:r>
        </w:p>
      </w:tc>
      <w:tc>
        <w:tcPr>
          <w:tcW w:w="2885" w:type="pct"/>
        </w:tcPr>
        <w:p w14:paraId="4B24EA5F" w14:textId="77777777" w:rsidR="00F56956" w:rsidRDefault="00911F92" w:rsidP="00AF22D0">
          <w:pPr>
            <w:pStyle w:val="isof1"/>
            <w:jc w:val="center"/>
          </w:pPr>
          <w:r>
            <w:t>© Insurance Services Office, Inc., 2021 </w:t>
          </w:r>
        </w:p>
      </w:tc>
      <w:tc>
        <w:tcPr>
          <w:tcW w:w="890" w:type="pct"/>
        </w:tcPr>
        <w:p w14:paraId="62400EFC" w14:textId="77777777" w:rsidR="00F56956" w:rsidRDefault="00911F92" w:rsidP="00797FF0">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0C5484">
            <w:fldChar w:fldCharType="begin"/>
          </w:r>
          <w:r w:rsidR="000C5484">
            <w:instrText xml:space="preserve"> NUMPAGES  \* MERGEFORMAT </w:instrText>
          </w:r>
          <w:r w:rsidR="000C5484">
            <w:fldChar w:fldCharType="separate"/>
          </w:r>
          <w:r>
            <w:rPr>
              <w:noProof/>
            </w:rPr>
            <w:t>3</w:t>
          </w:r>
          <w:r w:rsidR="000C5484">
            <w:rPr>
              <w:noProof/>
            </w:rPr>
            <w:fldChar w:fldCharType="end"/>
          </w:r>
        </w:p>
      </w:tc>
      <w:tc>
        <w:tcPr>
          <w:tcW w:w="278" w:type="pct"/>
        </w:tcPr>
        <w:p w14:paraId="4E8BB688" w14:textId="77777777" w:rsidR="00F56956" w:rsidRDefault="00F56956">
          <w:pPr>
            <w:jc w:val="right"/>
          </w:pPr>
        </w:p>
      </w:tc>
    </w:tr>
  </w:tbl>
  <w:p w14:paraId="025EDC04" w14:textId="77777777" w:rsidR="00F56956" w:rsidRDefault="00F56956">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14280" w14:paraId="2D340735" w14:textId="77777777">
      <w:tc>
        <w:tcPr>
          <w:tcW w:w="940" w:type="pct"/>
        </w:tcPr>
        <w:p w14:paraId="2AD9D65D" w14:textId="19122E04" w:rsidR="00F56956" w:rsidRDefault="00911F92" w:rsidP="00684E8D">
          <w:pPr>
            <w:pStyle w:val="isof2"/>
            <w:jc w:val="left"/>
          </w:pPr>
          <w:r>
            <w:t>CP 99 06 10 21</w:t>
          </w:r>
        </w:p>
      </w:tc>
      <w:tc>
        <w:tcPr>
          <w:tcW w:w="2885" w:type="pct"/>
        </w:tcPr>
        <w:p w14:paraId="02016982" w14:textId="77777777" w:rsidR="00F56956" w:rsidRDefault="00911F92" w:rsidP="00AF22D0">
          <w:pPr>
            <w:pStyle w:val="isof1"/>
            <w:jc w:val="center"/>
          </w:pPr>
          <w:r>
            <w:t>© Insurance Services Office, Inc., 2021 </w:t>
          </w:r>
        </w:p>
      </w:tc>
      <w:tc>
        <w:tcPr>
          <w:tcW w:w="890" w:type="pct"/>
        </w:tcPr>
        <w:p w14:paraId="0B394ACA" w14:textId="77777777" w:rsidR="00F56956" w:rsidRDefault="00911F92" w:rsidP="00797FF0">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rsidR="000C5484">
            <w:fldChar w:fldCharType="begin"/>
          </w:r>
          <w:r w:rsidR="000C5484">
            <w:instrText xml:space="preserve"> NUMPAGES  \* MERGEFORMAT </w:instrText>
          </w:r>
          <w:r w:rsidR="000C5484">
            <w:fldChar w:fldCharType="separate"/>
          </w:r>
          <w:r>
            <w:rPr>
              <w:noProof/>
            </w:rPr>
            <w:t>4</w:t>
          </w:r>
          <w:r w:rsidR="000C5484">
            <w:rPr>
              <w:noProof/>
            </w:rPr>
            <w:fldChar w:fldCharType="end"/>
          </w:r>
        </w:p>
      </w:tc>
      <w:tc>
        <w:tcPr>
          <w:tcW w:w="278" w:type="pct"/>
        </w:tcPr>
        <w:p w14:paraId="2FF6E175" w14:textId="77777777" w:rsidR="00F56956" w:rsidRDefault="00F56956">
          <w:pPr>
            <w:jc w:val="right"/>
          </w:pPr>
        </w:p>
      </w:tc>
    </w:tr>
  </w:tbl>
  <w:p w14:paraId="4005524F" w14:textId="77777777" w:rsidR="00F56956" w:rsidRDefault="00F56956">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14280" w14:paraId="3FCA8B26" w14:textId="77777777">
      <w:tc>
        <w:tcPr>
          <w:tcW w:w="940" w:type="pct"/>
        </w:tcPr>
        <w:p w14:paraId="0162F6D4" w14:textId="505F1D30" w:rsidR="00684E8D" w:rsidRDefault="00911F92" w:rsidP="00684E8D">
          <w:pPr>
            <w:pStyle w:val="isof2"/>
            <w:jc w:val="left"/>
          </w:pPr>
          <w:r>
            <w:t xml:space="preserve">Page </w:t>
          </w:r>
          <w:r>
            <w:fldChar w:fldCharType="begin"/>
          </w:r>
          <w:r>
            <w:instrText xml:space="preserve"> Page  \* MERGEFORMAT </w:instrText>
          </w:r>
          <w:r>
            <w:fldChar w:fldCharType="separate"/>
          </w:r>
          <w:r>
            <w:rPr>
              <w:noProof/>
            </w:rPr>
            <w:t>6</w:t>
          </w:r>
          <w:r>
            <w:fldChar w:fldCharType="end"/>
          </w:r>
          <w:r>
            <w:t xml:space="preserve"> of </w:t>
          </w:r>
          <w:r w:rsidR="000C5484">
            <w:fldChar w:fldCharType="begin"/>
          </w:r>
          <w:r w:rsidR="000C5484">
            <w:instrText xml:space="preserve"> NUMPAGES  \* MERGEFORMAT </w:instrText>
          </w:r>
          <w:r w:rsidR="000C5484">
            <w:fldChar w:fldCharType="separate"/>
          </w:r>
          <w:r>
            <w:rPr>
              <w:noProof/>
            </w:rPr>
            <w:t>6</w:t>
          </w:r>
          <w:r w:rsidR="000C5484">
            <w:rPr>
              <w:noProof/>
            </w:rPr>
            <w:fldChar w:fldCharType="end"/>
          </w:r>
        </w:p>
      </w:tc>
      <w:tc>
        <w:tcPr>
          <w:tcW w:w="2885" w:type="pct"/>
        </w:tcPr>
        <w:p w14:paraId="4CA3E361" w14:textId="0782F297" w:rsidR="00684E8D" w:rsidRDefault="00911F92" w:rsidP="00684E8D">
          <w:pPr>
            <w:pStyle w:val="isof1"/>
            <w:jc w:val="center"/>
          </w:pPr>
          <w:r>
            <w:t>© Insurance Services Office, Inc., 2021 </w:t>
          </w:r>
        </w:p>
      </w:tc>
      <w:tc>
        <w:tcPr>
          <w:tcW w:w="890" w:type="pct"/>
        </w:tcPr>
        <w:p w14:paraId="4656DB34" w14:textId="58491A4D" w:rsidR="00684E8D" w:rsidRDefault="00911F92" w:rsidP="00684E8D">
          <w:pPr>
            <w:pStyle w:val="isof2"/>
            <w:jc w:val="right"/>
          </w:pPr>
          <w:r>
            <w:t>CP 99 06 10 21</w:t>
          </w:r>
        </w:p>
      </w:tc>
      <w:tc>
        <w:tcPr>
          <w:tcW w:w="278" w:type="pct"/>
        </w:tcPr>
        <w:p w14:paraId="0D242C77" w14:textId="77777777" w:rsidR="00684E8D" w:rsidRDefault="00684E8D">
          <w:pPr>
            <w:jc w:val="right"/>
          </w:pPr>
        </w:p>
      </w:tc>
    </w:tr>
  </w:tbl>
  <w:p w14:paraId="1F73E924" w14:textId="77777777" w:rsidR="00F56956" w:rsidRPr="00684E8D" w:rsidRDefault="00F56956" w:rsidP="00684E8D">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14280" w14:paraId="25E54576" w14:textId="77777777">
      <w:tc>
        <w:tcPr>
          <w:tcW w:w="940" w:type="pct"/>
        </w:tcPr>
        <w:p w14:paraId="04A15CF4" w14:textId="67A679B6" w:rsidR="00684E8D" w:rsidRDefault="00911F92" w:rsidP="00684E8D">
          <w:pPr>
            <w:pStyle w:val="isof2"/>
            <w:jc w:val="left"/>
          </w:pPr>
          <w:r>
            <w:t>CP 99 06 10 21</w:t>
          </w:r>
        </w:p>
      </w:tc>
      <w:tc>
        <w:tcPr>
          <w:tcW w:w="2885" w:type="pct"/>
        </w:tcPr>
        <w:p w14:paraId="3D77A1CE" w14:textId="78981DA5" w:rsidR="00684E8D" w:rsidRDefault="00911F92" w:rsidP="00684E8D">
          <w:pPr>
            <w:pStyle w:val="isof1"/>
            <w:jc w:val="center"/>
          </w:pPr>
          <w:r>
            <w:t>© Insurance Services Office, Inc., 2021 </w:t>
          </w:r>
        </w:p>
      </w:tc>
      <w:tc>
        <w:tcPr>
          <w:tcW w:w="890" w:type="pct"/>
        </w:tcPr>
        <w:p w14:paraId="31873946" w14:textId="512DC98E" w:rsidR="00684E8D" w:rsidRDefault="00911F92" w:rsidP="00684E8D">
          <w:pPr>
            <w:pStyle w:val="isof2"/>
            <w:jc w:val="right"/>
          </w:pPr>
          <w:r>
            <w:t xml:space="preserve">Page </w:t>
          </w:r>
          <w:r>
            <w:fldChar w:fldCharType="begin"/>
          </w:r>
          <w:r>
            <w:instrText xml:space="preserve"> Page  \* MERGEFORMAT </w:instrText>
          </w:r>
          <w:r>
            <w:fldChar w:fldCharType="separate"/>
          </w:r>
          <w:r>
            <w:rPr>
              <w:noProof/>
            </w:rPr>
            <w:t>6</w:t>
          </w:r>
          <w:r>
            <w:fldChar w:fldCharType="end"/>
          </w:r>
          <w:r>
            <w:t xml:space="preserve"> of </w:t>
          </w:r>
          <w:r w:rsidR="000C5484">
            <w:fldChar w:fldCharType="begin"/>
          </w:r>
          <w:r w:rsidR="000C5484">
            <w:instrText xml:space="preserve"> NUMPAGES  \* MERGEFORMAT </w:instrText>
          </w:r>
          <w:r w:rsidR="000C5484">
            <w:fldChar w:fldCharType="separate"/>
          </w:r>
          <w:r>
            <w:rPr>
              <w:noProof/>
            </w:rPr>
            <w:t>6</w:t>
          </w:r>
          <w:r w:rsidR="000C5484">
            <w:rPr>
              <w:noProof/>
            </w:rPr>
            <w:fldChar w:fldCharType="end"/>
          </w:r>
        </w:p>
      </w:tc>
      <w:tc>
        <w:tcPr>
          <w:tcW w:w="278" w:type="pct"/>
        </w:tcPr>
        <w:p w14:paraId="2BACF950" w14:textId="77777777" w:rsidR="00684E8D" w:rsidRDefault="00684E8D">
          <w:pPr>
            <w:jc w:val="right"/>
          </w:pPr>
        </w:p>
      </w:tc>
    </w:tr>
  </w:tbl>
  <w:p w14:paraId="793CF59D" w14:textId="77777777" w:rsidR="00F56956" w:rsidRPr="00684E8D" w:rsidRDefault="00F56956" w:rsidP="00684E8D">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14280" w14:paraId="1C72344A" w14:textId="77777777">
      <w:tc>
        <w:tcPr>
          <w:tcW w:w="940" w:type="pct"/>
        </w:tcPr>
        <w:p w14:paraId="2BFCF6EE" w14:textId="24AE7EF8" w:rsidR="00F56956" w:rsidRDefault="00911F92" w:rsidP="00684E8D">
          <w:pPr>
            <w:pStyle w:val="isof2"/>
            <w:jc w:val="left"/>
          </w:pPr>
          <w:r>
            <w:t>CP 99 06 10 21</w:t>
          </w:r>
        </w:p>
      </w:tc>
      <w:tc>
        <w:tcPr>
          <w:tcW w:w="2885" w:type="pct"/>
        </w:tcPr>
        <w:p w14:paraId="2299C6A7" w14:textId="77777777" w:rsidR="00F56956" w:rsidRDefault="00911F92" w:rsidP="00AF22D0">
          <w:pPr>
            <w:pStyle w:val="isof1"/>
            <w:jc w:val="center"/>
          </w:pPr>
          <w:r>
            <w:t>© Insurance Services Office, Inc., 2021 </w:t>
          </w:r>
        </w:p>
      </w:tc>
      <w:tc>
        <w:tcPr>
          <w:tcW w:w="890" w:type="pct"/>
        </w:tcPr>
        <w:p w14:paraId="0066C55F" w14:textId="77777777" w:rsidR="00F56956" w:rsidRDefault="00911F92" w:rsidP="00797FF0">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rsidR="000C5484">
            <w:fldChar w:fldCharType="begin"/>
          </w:r>
          <w:r w:rsidR="000C5484">
            <w:instrText xml:space="preserve"> NUMPAGES  \* MERGEFORMAT </w:instrText>
          </w:r>
          <w:r w:rsidR="000C5484">
            <w:fldChar w:fldCharType="separate"/>
          </w:r>
          <w:r>
            <w:rPr>
              <w:noProof/>
            </w:rPr>
            <w:t>4</w:t>
          </w:r>
          <w:r w:rsidR="000C5484">
            <w:rPr>
              <w:noProof/>
            </w:rPr>
            <w:fldChar w:fldCharType="end"/>
          </w:r>
        </w:p>
      </w:tc>
      <w:tc>
        <w:tcPr>
          <w:tcW w:w="278" w:type="pct"/>
        </w:tcPr>
        <w:p w14:paraId="01AE72AE" w14:textId="77777777" w:rsidR="00F56956" w:rsidRDefault="00F56956">
          <w:pPr>
            <w:jc w:val="right"/>
          </w:pPr>
        </w:p>
      </w:tc>
    </w:tr>
  </w:tbl>
  <w:p w14:paraId="644CA9C6" w14:textId="77777777" w:rsidR="00F56956" w:rsidRDefault="00F569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A81B57" w14:textId="77777777" w:rsidR="00297D1D" w:rsidRDefault="00911F92">
      <w:r>
        <w:separator/>
      </w:r>
    </w:p>
  </w:footnote>
  <w:footnote w:type="continuationSeparator" w:id="0">
    <w:p w14:paraId="70D79255" w14:textId="77777777" w:rsidR="00297D1D" w:rsidRDefault="00911F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298" w:type="dxa"/>
      <w:tblLook w:val="0000" w:firstRow="0" w:lastRow="0" w:firstColumn="0" w:lastColumn="0" w:noHBand="0" w:noVBand="0"/>
    </w:tblPr>
    <w:tblGrid>
      <w:gridCol w:w="5111"/>
      <w:gridCol w:w="2575"/>
      <w:gridCol w:w="2575"/>
      <w:gridCol w:w="37"/>
    </w:tblGrid>
    <w:tr w:rsidR="00114280" w14:paraId="6E11EFB9" w14:textId="77777777" w:rsidTr="00F56F95">
      <w:trPr>
        <w:gridAfter w:val="1"/>
        <w:wAfter w:w="18" w:type="dxa"/>
        <w:trHeight w:val="634"/>
      </w:trPr>
      <w:tc>
        <w:tcPr>
          <w:tcW w:w="2482" w:type="pct"/>
        </w:tcPr>
        <w:p w14:paraId="3505C814" w14:textId="77777777" w:rsidR="00F56956" w:rsidRPr="00696AFE" w:rsidRDefault="00F56956" w:rsidP="00F56F95">
          <w:pPr>
            <w:pStyle w:val="isof1"/>
            <w:spacing w:line="240" w:lineRule="auto"/>
            <w:jc w:val="left"/>
            <w:rPr>
              <w:sz w:val="24"/>
            </w:rPr>
          </w:pPr>
        </w:p>
      </w:tc>
      <w:tc>
        <w:tcPr>
          <w:tcW w:w="1250" w:type="pct"/>
        </w:tcPr>
        <w:p w14:paraId="39D977F7" w14:textId="77777777" w:rsidR="00F56956" w:rsidRDefault="00911F92" w:rsidP="00F56F95">
          <w:pPr>
            <w:pStyle w:val="isof1"/>
            <w:spacing w:line="240" w:lineRule="auto"/>
            <w:jc w:val="left"/>
            <w:rPr>
              <w:sz w:val="24"/>
            </w:rPr>
          </w:pPr>
          <w:r>
            <w:rPr>
              <w:sz w:val="24"/>
            </w:rPr>
            <w:t>CPP-2018-017</w:t>
          </w:r>
        </w:p>
        <w:p w14:paraId="66DC0A42" w14:textId="77777777" w:rsidR="00F56956" w:rsidRPr="00696AFE" w:rsidRDefault="00911F92" w:rsidP="00F56F95">
          <w:pPr>
            <w:pStyle w:val="isof1"/>
            <w:spacing w:line="240" w:lineRule="auto"/>
            <w:jc w:val="left"/>
            <w:rPr>
              <w:sz w:val="24"/>
            </w:rPr>
          </w:pPr>
          <w:r>
            <w:rPr>
              <w:sz w:val="24"/>
            </w:rPr>
            <w:t>Agenda</w:t>
          </w:r>
        </w:p>
      </w:tc>
      <w:tc>
        <w:tcPr>
          <w:tcW w:w="1250" w:type="pct"/>
        </w:tcPr>
        <w:p w14:paraId="2282636A" w14:textId="77777777" w:rsidR="00F56956" w:rsidRDefault="00911F92" w:rsidP="00F56F95">
          <w:pPr>
            <w:pStyle w:val="isof1"/>
            <w:spacing w:line="240" w:lineRule="auto"/>
            <w:jc w:val="left"/>
            <w:rPr>
              <w:sz w:val="24"/>
            </w:rPr>
          </w:pPr>
          <w:r>
            <w:rPr>
              <w:sz w:val="24"/>
            </w:rPr>
            <w:t>Attachment 1</w:t>
          </w:r>
        </w:p>
        <w:p w14:paraId="7F2CA063" w14:textId="77777777" w:rsidR="00F56956" w:rsidRPr="00696AFE" w:rsidRDefault="00911F92" w:rsidP="00F56F95">
          <w:pPr>
            <w:pStyle w:val="isof1"/>
            <w:spacing w:line="240" w:lineRule="auto"/>
            <w:jc w:val="left"/>
            <w:rPr>
              <w:sz w:val="24"/>
            </w:rPr>
          </w:pPr>
          <w:r>
            <w:rPr>
              <w:sz w:val="24"/>
            </w:rPr>
            <w:t>October 18, 2018</w:t>
          </w:r>
        </w:p>
      </w:tc>
    </w:tr>
    <w:tr w:rsidR="00114280" w14:paraId="40EFFAC4" w14:textId="77777777" w:rsidTr="00F56F95">
      <w:tc>
        <w:tcPr>
          <w:tcW w:w="2482" w:type="pct"/>
        </w:tcPr>
        <w:p w14:paraId="41266C7D" w14:textId="77777777" w:rsidR="00F56956" w:rsidRDefault="00F56956" w:rsidP="00F56F95">
          <w:pPr>
            <w:pStyle w:val="Header"/>
          </w:pPr>
        </w:p>
      </w:tc>
      <w:tc>
        <w:tcPr>
          <w:tcW w:w="2518" w:type="pct"/>
          <w:gridSpan w:val="3"/>
        </w:tcPr>
        <w:p w14:paraId="7A1CE0FB" w14:textId="77777777" w:rsidR="00F56956" w:rsidRDefault="00911F92" w:rsidP="00F56F95">
          <w:pPr>
            <w:pStyle w:val="isof2"/>
            <w:jc w:val="right"/>
          </w:pPr>
          <w:r>
            <w:t>COMMERCIAL PROPERTY</w:t>
          </w:r>
        </w:p>
      </w:tc>
    </w:tr>
    <w:tr w:rsidR="00114280" w14:paraId="21FC8F70" w14:textId="77777777" w:rsidTr="00F56F95">
      <w:tc>
        <w:tcPr>
          <w:tcW w:w="2482" w:type="pct"/>
        </w:tcPr>
        <w:p w14:paraId="5173F52A" w14:textId="77777777" w:rsidR="00F56956" w:rsidRDefault="00F56956" w:rsidP="00F56F95">
          <w:pPr>
            <w:pStyle w:val="Header"/>
          </w:pPr>
        </w:p>
      </w:tc>
      <w:tc>
        <w:tcPr>
          <w:tcW w:w="2518" w:type="pct"/>
          <w:gridSpan w:val="3"/>
        </w:tcPr>
        <w:p w14:paraId="68911C6E" w14:textId="77777777" w:rsidR="00F56956" w:rsidRDefault="00911F92" w:rsidP="00F56F95">
          <w:pPr>
            <w:pStyle w:val="isof2"/>
            <w:jc w:val="right"/>
          </w:pPr>
          <w:r>
            <w:t xml:space="preserve">CP XX </w:t>
          </w:r>
          <w:proofErr w:type="spellStart"/>
          <w:r>
            <w:t>XX</w:t>
          </w:r>
          <w:proofErr w:type="spellEnd"/>
          <w:r>
            <w:t xml:space="preserve"> </w:t>
          </w:r>
          <w:proofErr w:type="spellStart"/>
          <w:r>
            <w:t>XX</w:t>
          </w:r>
          <w:proofErr w:type="spellEnd"/>
          <w:r>
            <w:t xml:space="preserve"> </w:t>
          </w:r>
          <w:proofErr w:type="spellStart"/>
          <w:r>
            <w:t>XX</w:t>
          </w:r>
          <w:proofErr w:type="spellEnd"/>
        </w:p>
      </w:tc>
    </w:tr>
  </w:tbl>
  <w:p w14:paraId="71178F9B" w14:textId="77777777" w:rsidR="00F56956" w:rsidRDefault="00F569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298" w:type="dxa"/>
      <w:tblLook w:val="0000" w:firstRow="0" w:lastRow="0" w:firstColumn="0" w:lastColumn="0" w:noHBand="0" w:noVBand="0"/>
    </w:tblPr>
    <w:tblGrid>
      <w:gridCol w:w="5112"/>
      <w:gridCol w:w="5186"/>
    </w:tblGrid>
    <w:tr w:rsidR="00114280" w14:paraId="70C2A6A6" w14:textId="77777777" w:rsidTr="00F56F95">
      <w:tc>
        <w:tcPr>
          <w:tcW w:w="2482" w:type="pct"/>
        </w:tcPr>
        <w:p w14:paraId="35BBF195" w14:textId="77777777" w:rsidR="00F56956" w:rsidRDefault="00911F92" w:rsidP="009F4697">
          <w:pPr>
            <w:pStyle w:val="Header"/>
          </w:pPr>
          <w:r>
            <w:t>Version 01_29_2021</w:t>
          </w:r>
        </w:p>
      </w:tc>
      <w:tc>
        <w:tcPr>
          <w:tcW w:w="2518" w:type="pct"/>
        </w:tcPr>
        <w:p w14:paraId="062FBF18" w14:textId="77777777" w:rsidR="00F56956" w:rsidRDefault="00911F92" w:rsidP="00F56F95">
          <w:pPr>
            <w:pStyle w:val="isof2"/>
            <w:jc w:val="right"/>
          </w:pPr>
          <w:r>
            <w:t>COMMERCIAL PROPERTY</w:t>
          </w:r>
        </w:p>
      </w:tc>
    </w:tr>
    <w:tr w:rsidR="00114280" w14:paraId="69140089" w14:textId="77777777" w:rsidTr="00F56F95">
      <w:tc>
        <w:tcPr>
          <w:tcW w:w="2482" w:type="pct"/>
        </w:tcPr>
        <w:p w14:paraId="76803193" w14:textId="77777777" w:rsidR="00F56956" w:rsidRDefault="00F56956" w:rsidP="00F56F95">
          <w:pPr>
            <w:pStyle w:val="Header"/>
          </w:pPr>
        </w:p>
      </w:tc>
      <w:tc>
        <w:tcPr>
          <w:tcW w:w="2518" w:type="pct"/>
        </w:tcPr>
        <w:p w14:paraId="2EFADD99" w14:textId="5FF5E686" w:rsidR="00F56956" w:rsidRDefault="00911F92" w:rsidP="00684E8D">
          <w:pPr>
            <w:pStyle w:val="isof2"/>
            <w:jc w:val="right"/>
          </w:pPr>
          <w:r>
            <w:t>CP 99 06 10 21</w:t>
          </w:r>
        </w:p>
      </w:tc>
    </w:tr>
  </w:tbl>
  <w:p w14:paraId="3F656C53" w14:textId="77777777" w:rsidR="00F56956" w:rsidRDefault="00F56956" w:rsidP="005F322E">
    <w:pPr>
      <w:pStyle w:val="Header"/>
    </w:pPr>
  </w:p>
  <w:p w14:paraId="30F97CDA" w14:textId="77777777" w:rsidR="00F56956" w:rsidRPr="005F322E" w:rsidRDefault="00911F92" w:rsidP="00631A12">
    <w:pPr>
      <w:jc w:val="center"/>
      <w:rPr>
        <w:b/>
        <w:caps/>
        <w:sz w:val="24"/>
      </w:rPr>
    </w:pPr>
    <w:r w:rsidRPr="005F322E">
      <w:rPr>
        <w:b/>
        <w:caps/>
        <w:sz w:val="24"/>
      </w:rPr>
      <w:t>THIS ENDORSEMENT CHANGES THE POLICY.  PLEASE READ IT CAREFULLY.</w:t>
    </w:r>
  </w:p>
  <w:p w14:paraId="6E3782B8" w14:textId="77777777" w:rsidR="00F56956" w:rsidRDefault="00F56956" w:rsidP="005F322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114280" w14:paraId="44BAA2D4" w14:textId="77777777">
      <w:tc>
        <w:tcPr>
          <w:tcW w:w="2481" w:type="pct"/>
        </w:tcPr>
        <w:p w14:paraId="44E117C9" w14:textId="43C64DDE" w:rsidR="00684E8D" w:rsidRDefault="00911F92" w:rsidP="00684E8D">
          <w:pPr>
            <w:pStyle w:val="isof1"/>
            <w:jc w:val="left"/>
          </w:pPr>
          <w:r>
            <w:t>POLICY NUMBER:</w:t>
          </w:r>
        </w:p>
      </w:tc>
      <w:tc>
        <w:tcPr>
          <w:tcW w:w="2519" w:type="pct"/>
        </w:tcPr>
        <w:p w14:paraId="0A5A494C" w14:textId="29A622F4" w:rsidR="00684E8D" w:rsidRDefault="00911F92" w:rsidP="00684E8D">
          <w:pPr>
            <w:pStyle w:val="isof2"/>
            <w:jc w:val="right"/>
          </w:pPr>
          <w:r>
            <w:t>COMMERCIAL PROPERTY</w:t>
          </w:r>
        </w:p>
      </w:tc>
    </w:tr>
    <w:tr w:rsidR="00114280" w14:paraId="4EB9AA47" w14:textId="77777777">
      <w:tc>
        <w:tcPr>
          <w:tcW w:w="2481" w:type="pct"/>
        </w:tcPr>
        <w:p w14:paraId="47057E06" w14:textId="77777777" w:rsidR="00684E8D" w:rsidRDefault="00684E8D">
          <w:pPr>
            <w:pStyle w:val="Header"/>
          </w:pPr>
        </w:p>
      </w:tc>
      <w:tc>
        <w:tcPr>
          <w:tcW w:w="2519" w:type="pct"/>
        </w:tcPr>
        <w:p w14:paraId="38C0924F" w14:textId="6597B44B" w:rsidR="00684E8D" w:rsidRDefault="00911F92" w:rsidP="00684E8D">
          <w:pPr>
            <w:pStyle w:val="isof2"/>
            <w:jc w:val="right"/>
          </w:pPr>
          <w:r>
            <w:t>CP 99 06 10 21</w:t>
          </w:r>
        </w:p>
      </w:tc>
    </w:tr>
  </w:tbl>
  <w:p w14:paraId="45425734" w14:textId="07EC904B" w:rsidR="00684E8D" w:rsidRDefault="00684E8D">
    <w:pPr>
      <w:pStyle w:val="Header"/>
    </w:pPr>
  </w:p>
  <w:p w14:paraId="50A17E34" w14:textId="77777777" w:rsidR="00684E8D" w:rsidRDefault="00911F92">
    <w:pPr>
      <w:pStyle w:val="isof3"/>
    </w:pPr>
    <w:r>
      <w:t>THIS ENDORSEMENT CHANGES THE POLICY.  PLEASE READ IT CAREFULLY.</w:t>
    </w:r>
  </w:p>
  <w:p w14:paraId="19684811" w14:textId="77777777" w:rsidR="00684E8D" w:rsidRDefault="00684E8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CC19F2" w14:textId="77777777" w:rsidR="00F56956" w:rsidRDefault="00F5695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73ABB9" w14:textId="77777777" w:rsidR="00F56956" w:rsidRDefault="00F5695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114280" w14:paraId="24809FC3" w14:textId="77777777">
      <w:tc>
        <w:tcPr>
          <w:tcW w:w="2481" w:type="pct"/>
        </w:tcPr>
        <w:p w14:paraId="71D1ED05" w14:textId="77777777" w:rsidR="00F56956" w:rsidRDefault="00F56956">
          <w:pPr>
            <w:pStyle w:val="Header"/>
          </w:pPr>
        </w:p>
      </w:tc>
      <w:tc>
        <w:tcPr>
          <w:tcW w:w="2519" w:type="pct"/>
        </w:tcPr>
        <w:p w14:paraId="1D7ECCB9" w14:textId="77777777" w:rsidR="00F56956" w:rsidRDefault="00911F92" w:rsidP="00797FF0">
          <w:pPr>
            <w:pStyle w:val="isof2"/>
            <w:jc w:val="right"/>
          </w:pPr>
          <w:r>
            <w:t>COMMERCIAL PROPERTY</w:t>
          </w:r>
        </w:p>
      </w:tc>
    </w:tr>
    <w:tr w:rsidR="00114280" w14:paraId="4B861D8B" w14:textId="77777777">
      <w:tc>
        <w:tcPr>
          <w:tcW w:w="2481" w:type="pct"/>
        </w:tcPr>
        <w:p w14:paraId="757DCB69" w14:textId="77777777" w:rsidR="00F56956" w:rsidRDefault="00F56956">
          <w:pPr>
            <w:pStyle w:val="Header"/>
          </w:pPr>
        </w:p>
      </w:tc>
      <w:tc>
        <w:tcPr>
          <w:tcW w:w="2519" w:type="pct"/>
        </w:tcPr>
        <w:p w14:paraId="75F17799" w14:textId="7D424962" w:rsidR="00F56956" w:rsidRDefault="00911F92" w:rsidP="00684E8D">
          <w:pPr>
            <w:pStyle w:val="isof2"/>
            <w:jc w:val="right"/>
          </w:pPr>
          <w:r>
            <w:t>CP 99 06 10 21</w:t>
          </w:r>
        </w:p>
      </w:tc>
    </w:tr>
  </w:tbl>
  <w:p w14:paraId="73284C2A" w14:textId="77777777" w:rsidR="00F56956" w:rsidRDefault="00F56956">
    <w:pPr>
      <w:pStyle w:val="Header"/>
    </w:pPr>
  </w:p>
  <w:p w14:paraId="6BFECBF6" w14:textId="77777777" w:rsidR="00F56956" w:rsidRDefault="00911F92">
    <w:pPr>
      <w:pStyle w:val="isof3"/>
    </w:pPr>
    <w:r>
      <w:t>THIS ENDORSEMENT CHANGES THE POLICY.  PLEASE READ IT CAREFULLY.</w:t>
    </w:r>
  </w:p>
  <w:p w14:paraId="28E37B01" w14:textId="77777777" w:rsidR="00F56956" w:rsidRDefault="00F56956">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98FA33" w14:textId="77777777" w:rsidR="00F56956" w:rsidRPr="00684E8D" w:rsidRDefault="00F56956" w:rsidP="00684E8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758F4A" w14:textId="77777777" w:rsidR="00F56956" w:rsidRPr="00684E8D" w:rsidRDefault="00F56956" w:rsidP="00684E8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114280" w14:paraId="7F603296" w14:textId="77777777">
      <w:tc>
        <w:tcPr>
          <w:tcW w:w="2481" w:type="pct"/>
        </w:tcPr>
        <w:p w14:paraId="5E22B4ED" w14:textId="77777777" w:rsidR="00F56956" w:rsidRDefault="00F56956">
          <w:pPr>
            <w:pStyle w:val="Header"/>
          </w:pPr>
        </w:p>
      </w:tc>
      <w:tc>
        <w:tcPr>
          <w:tcW w:w="2519" w:type="pct"/>
        </w:tcPr>
        <w:p w14:paraId="7483CD19" w14:textId="77777777" w:rsidR="00F56956" w:rsidRDefault="00911F92" w:rsidP="00797FF0">
          <w:pPr>
            <w:pStyle w:val="isof2"/>
            <w:jc w:val="right"/>
          </w:pPr>
          <w:r>
            <w:t>COMMERCIAL PROPERTY</w:t>
          </w:r>
        </w:p>
      </w:tc>
    </w:tr>
    <w:tr w:rsidR="00114280" w14:paraId="42D3D761" w14:textId="77777777">
      <w:tc>
        <w:tcPr>
          <w:tcW w:w="2481" w:type="pct"/>
        </w:tcPr>
        <w:p w14:paraId="2881A419" w14:textId="77777777" w:rsidR="00F56956" w:rsidRDefault="00F56956">
          <w:pPr>
            <w:pStyle w:val="Header"/>
          </w:pPr>
        </w:p>
      </w:tc>
      <w:tc>
        <w:tcPr>
          <w:tcW w:w="2519" w:type="pct"/>
        </w:tcPr>
        <w:p w14:paraId="10811373" w14:textId="673E7B0F" w:rsidR="00F56956" w:rsidRDefault="00911F92" w:rsidP="00684E8D">
          <w:pPr>
            <w:pStyle w:val="isof2"/>
            <w:jc w:val="right"/>
          </w:pPr>
          <w:r>
            <w:t>CP 99 06 10 21</w:t>
          </w:r>
        </w:p>
      </w:tc>
    </w:tr>
  </w:tbl>
  <w:p w14:paraId="53FA6B58" w14:textId="77777777" w:rsidR="00F56956" w:rsidRDefault="00F56956">
    <w:pPr>
      <w:pStyle w:val="Header"/>
    </w:pPr>
  </w:p>
  <w:p w14:paraId="48F4F745" w14:textId="77777777" w:rsidR="00F56956" w:rsidRDefault="00911F92">
    <w:pPr>
      <w:pStyle w:val="isof3"/>
    </w:pPr>
    <w:r>
      <w:t>THIS ENDORSEMENT CHANGES THE POLICY.  PLEASE READ IT CAREFULLY.</w:t>
    </w:r>
  </w:p>
  <w:p w14:paraId="78BEE5E8" w14:textId="77777777" w:rsidR="00F56956" w:rsidRDefault="00F5695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abstractNum w:abstractNumId="1" w15:restartNumberingAfterBreak="0">
    <w:nsid w:val="0E7261E4"/>
    <w:multiLevelType w:val="hybridMultilevel"/>
    <w:tmpl w:val="DA1C0210"/>
    <w:lvl w:ilvl="0" w:tplc="2BC44524">
      <w:start w:val="1"/>
      <w:numFmt w:val="lowerLetter"/>
      <w:lvlText w:val="%1."/>
      <w:lvlJc w:val="left"/>
      <w:pPr>
        <w:ind w:left="2040" w:hanging="360"/>
      </w:pPr>
      <w:rPr>
        <w:rFonts w:hint="default"/>
        <w:b/>
      </w:rPr>
    </w:lvl>
    <w:lvl w:ilvl="1" w:tplc="F8F20DFE" w:tentative="1">
      <w:start w:val="1"/>
      <w:numFmt w:val="lowerLetter"/>
      <w:lvlText w:val="%2."/>
      <w:lvlJc w:val="left"/>
      <w:pPr>
        <w:ind w:left="2760" w:hanging="360"/>
      </w:pPr>
    </w:lvl>
    <w:lvl w:ilvl="2" w:tplc="04AA579A" w:tentative="1">
      <w:start w:val="1"/>
      <w:numFmt w:val="lowerRoman"/>
      <w:lvlText w:val="%3."/>
      <w:lvlJc w:val="right"/>
      <w:pPr>
        <w:ind w:left="3480" w:hanging="180"/>
      </w:pPr>
    </w:lvl>
    <w:lvl w:ilvl="3" w:tplc="0792D764" w:tentative="1">
      <w:start w:val="1"/>
      <w:numFmt w:val="decimal"/>
      <w:lvlText w:val="%4."/>
      <w:lvlJc w:val="left"/>
      <w:pPr>
        <w:ind w:left="4200" w:hanging="360"/>
      </w:pPr>
    </w:lvl>
    <w:lvl w:ilvl="4" w:tplc="C6C03688" w:tentative="1">
      <w:start w:val="1"/>
      <w:numFmt w:val="lowerLetter"/>
      <w:lvlText w:val="%5."/>
      <w:lvlJc w:val="left"/>
      <w:pPr>
        <w:ind w:left="4920" w:hanging="360"/>
      </w:pPr>
    </w:lvl>
    <w:lvl w:ilvl="5" w:tplc="84B0E524" w:tentative="1">
      <w:start w:val="1"/>
      <w:numFmt w:val="lowerRoman"/>
      <w:lvlText w:val="%6."/>
      <w:lvlJc w:val="right"/>
      <w:pPr>
        <w:ind w:left="5640" w:hanging="180"/>
      </w:pPr>
    </w:lvl>
    <w:lvl w:ilvl="6" w:tplc="2A3A4912" w:tentative="1">
      <w:start w:val="1"/>
      <w:numFmt w:val="decimal"/>
      <w:lvlText w:val="%7."/>
      <w:lvlJc w:val="left"/>
      <w:pPr>
        <w:ind w:left="6360" w:hanging="360"/>
      </w:pPr>
    </w:lvl>
    <w:lvl w:ilvl="7" w:tplc="A64C6268" w:tentative="1">
      <w:start w:val="1"/>
      <w:numFmt w:val="lowerLetter"/>
      <w:lvlText w:val="%8."/>
      <w:lvlJc w:val="left"/>
      <w:pPr>
        <w:ind w:left="7080" w:hanging="360"/>
      </w:pPr>
    </w:lvl>
    <w:lvl w:ilvl="8" w:tplc="B72CAB1A" w:tentative="1">
      <w:start w:val="1"/>
      <w:numFmt w:val="lowerRoman"/>
      <w:lvlText w:val="%9."/>
      <w:lvlJc w:val="right"/>
      <w:pPr>
        <w:ind w:left="7800" w:hanging="180"/>
      </w:pPr>
    </w:lvl>
  </w:abstractNum>
  <w:abstractNum w:abstractNumId="2" w15:restartNumberingAfterBreak="0">
    <w:nsid w:val="0F7243D8"/>
    <w:multiLevelType w:val="hybridMultilevel"/>
    <w:tmpl w:val="703626EA"/>
    <w:lvl w:ilvl="0" w:tplc="0D42DBBC">
      <w:start w:val="1"/>
      <w:numFmt w:val="lowerLetter"/>
      <w:lvlText w:val="%1."/>
      <w:lvlJc w:val="left"/>
      <w:pPr>
        <w:ind w:left="972" w:hanging="360"/>
      </w:pPr>
      <w:rPr>
        <w:rFonts w:hint="default"/>
        <w:b/>
      </w:rPr>
    </w:lvl>
    <w:lvl w:ilvl="1" w:tplc="51D0F82C" w:tentative="1">
      <w:start w:val="1"/>
      <w:numFmt w:val="lowerLetter"/>
      <w:lvlText w:val="%2."/>
      <w:lvlJc w:val="left"/>
      <w:pPr>
        <w:ind w:left="1692" w:hanging="360"/>
      </w:pPr>
    </w:lvl>
    <w:lvl w:ilvl="2" w:tplc="498AC268" w:tentative="1">
      <w:start w:val="1"/>
      <w:numFmt w:val="lowerRoman"/>
      <w:lvlText w:val="%3."/>
      <w:lvlJc w:val="right"/>
      <w:pPr>
        <w:ind w:left="2412" w:hanging="180"/>
      </w:pPr>
    </w:lvl>
    <w:lvl w:ilvl="3" w:tplc="AA88C028" w:tentative="1">
      <w:start w:val="1"/>
      <w:numFmt w:val="decimal"/>
      <w:lvlText w:val="%4."/>
      <w:lvlJc w:val="left"/>
      <w:pPr>
        <w:ind w:left="3132" w:hanging="360"/>
      </w:pPr>
    </w:lvl>
    <w:lvl w:ilvl="4" w:tplc="626ADC18" w:tentative="1">
      <w:start w:val="1"/>
      <w:numFmt w:val="lowerLetter"/>
      <w:lvlText w:val="%5."/>
      <w:lvlJc w:val="left"/>
      <w:pPr>
        <w:ind w:left="3852" w:hanging="360"/>
      </w:pPr>
    </w:lvl>
    <w:lvl w:ilvl="5" w:tplc="FD703A92" w:tentative="1">
      <w:start w:val="1"/>
      <w:numFmt w:val="lowerRoman"/>
      <w:lvlText w:val="%6."/>
      <w:lvlJc w:val="right"/>
      <w:pPr>
        <w:ind w:left="4572" w:hanging="180"/>
      </w:pPr>
    </w:lvl>
    <w:lvl w:ilvl="6" w:tplc="6798B9C6" w:tentative="1">
      <w:start w:val="1"/>
      <w:numFmt w:val="decimal"/>
      <w:lvlText w:val="%7."/>
      <w:lvlJc w:val="left"/>
      <w:pPr>
        <w:ind w:left="5292" w:hanging="360"/>
      </w:pPr>
    </w:lvl>
    <w:lvl w:ilvl="7" w:tplc="7116DAA4" w:tentative="1">
      <w:start w:val="1"/>
      <w:numFmt w:val="lowerLetter"/>
      <w:lvlText w:val="%8."/>
      <w:lvlJc w:val="left"/>
      <w:pPr>
        <w:ind w:left="6012" w:hanging="360"/>
      </w:pPr>
    </w:lvl>
    <w:lvl w:ilvl="8" w:tplc="513E226E" w:tentative="1">
      <w:start w:val="1"/>
      <w:numFmt w:val="lowerRoman"/>
      <w:lvlText w:val="%9."/>
      <w:lvlJc w:val="right"/>
      <w:pPr>
        <w:ind w:left="6732" w:hanging="180"/>
      </w:pPr>
    </w:lvl>
  </w:abstractNum>
  <w:abstractNum w:abstractNumId="3" w15:restartNumberingAfterBreak="0">
    <w:nsid w:val="2C476DE7"/>
    <w:multiLevelType w:val="hybridMultilevel"/>
    <w:tmpl w:val="AD401812"/>
    <w:lvl w:ilvl="0" w:tplc="5534264E">
      <w:start w:val="1"/>
      <w:numFmt w:val="decimal"/>
      <w:lvlText w:val="(%1)"/>
      <w:lvlJc w:val="left"/>
      <w:pPr>
        <w:ind w:left="1272" w:hanging="372"/>
      </w:pPr>
      <w:rPr>
        <w:rFonts w:hint="default"/>
        <w:b/>
      </w:rPr>
    </w:lvl>
    <w:lvl w:ilvl="1" w:tplc="FAF89F5E" w:tentative="1">
      <w:start w:val="1"/>
      <w:numFmt w:val="lowerLetter"/>
      <w:lvlText w:val="%2."/>
      <w:lvlJc w:val="left"/>
      <w:pPr>
        <w:ind w:left="1980" w:hanging="360"/>
      </w:pPr>
    </w:lvl>
    <w:lvl w:ilvl="2" w:tplc="5BAC5EDA" w:tentative="1">
      <w:start w:val="1"/>
      <w:numFmt w:val="lowerRoman"/>
      <w:lvlText w:val="%3."/>
      <w:lvlJc w:val="right"/>
      <w:pPr>
        <w:ind w:left="2700" w:hanging="180"/>
      </w:pPr>
    </w:lvl>
    <w:lvl w:ilvl="3" w:tplc="44F029A4" w:tentative="1">
      <w:start w:val="1"/>
      <w:numFmt w:val="decimal"/>
      <w:lvlText w:val="%4."/>
      <w:lvlJc w:val="left"/>
      <w:pPr>
        <w:ind w:left="3420" w:hanging="360"/>
      </w:pPr>
    </w:lvl>
    <w:lvl w:ilvl="4" w:tplc="CBFE82DC" w:tentative="1">
      <w:start w:val="1"/>
      <w:numFmt w:val="lowerLetter"/>
      <w:lvlText w:val="%5."/>
      <w:lvlJc w:val="left"/>
      <w:pPr>
        <w:ind w:left="4140" w:hanging="360"/>
      </w:pPr>
    </w:lvl>
    <w:lvl w:ilvl="5" w:tplc="BCD4C52E" w:tentative="1">
      <w:start w:val="1"/>
      <w:numFmt w:val="lowerRoman"/>
      <w:lvlText w:val="%6."/>
      <w:lvlJc w:val="right"/>
      <w:pPr>
        <w:ind w:left="4860" w:hanging="180"/>
      </w:pPr>
    </w:lvl>
    <w:lvl w:ilvl="6" w:tplc="00089D64" w:tentative="1">
      <w:start w:val="1"/>
      <w:numFmt w:val="decimal"/>
      <w:lvlText w:val="%7."/>
      <w:lvlJc w:val="left"/>
      <w:pPr>
        <w:ind w:left="5580" w:hanging="360"/>
      </w:pPr>
    </w:lvl>
    <w:lvl w:ilvl="7" w:tplc="84B0B38E" w:tentative="1">
      <w:start w:val="1"/>
      <w:numFmt w:val="lowerLetter"/>
      <w:lvlText w:val="%8."/>
      <w:lvlJc w:val="left"/>
      <w:pPr>
        <w:ind w:left="6300" w:hanging="360"/>
      </w:pPr>
    </w:lvl>
    <w:lvl w:ilvl="8" w:tplc="FD80E3A6" w:tentative="1">
      <w:start w:val="1"/>
      <w:numFmt w:val="lowerRoman"/>
      <w:lvlText w:val="%9."/>
      <w:lvlJc w:val="right"/>
      <w:pPr>
        <w:ind w:left="7020" w:hanging="180"/>
      </w:pPr>
    </w:lvl>
  </w:abstractNum>
  <w:abstractNum w:abstractNumId="4" w15:restartNumberingAfterBreak="0">
    <w:nsid w:val="30A67E10"/>
    <w:multiLevelType w:val="hybridMultilevel"/>
    <w:tmpl w:val="A83CB524"/>
    <w:lvl w:ilvl="0" w:tplc="CB54153E">
      <w:start w:val="1"/>
      <w:numFmt w:val="lowerRoman"/>
      <w:lvlText w:val="(%1)"/>
      <w:lvlJc w:val="left"/>
      <w:pPr>
        <w:ind w:left="1080" w:hanging="720"/>
      </w:pPr>
      <w:rPr>
        <w:rFonts w:hint="default"/>
      </w:rPr>
    </w:lvl>
    <w:lvl w:ilvl="1" w:tplc="420C2C68" w:tentative="1">
      <w:start w:val="1"/>
      <w:numFmt w:val="lowerLetter"/>
      <w:lvlText w:val="%2."/>
      <w:lvlJc w:val="left"/>
      <w:pPr>
        <w:ind w:left="1440" w:hanging="360"/>
      </w:pPr>
    </w:lvl>
    <w:lvl w:ilvl="2" w:tplc="FA066EE6" w:tentative="1">
      <w:start w:val="1"/>
      <w:numFmt w:val="lowerRoman"/>
      <w:lvlText w:val="%3."/>
      <w:lvlJc w:val="right"/>
      <w:pPr>
        <w:ind w:left="2160" w:hanging="180"/>
      </w:pPr>
    </w:lvl>
    <w:lvl w:ilvl="3" w:tplc="F2CABD74" w:tentative="1">
      <w:start w:val="1"/>
      <w:numFmt w:val="decimal"/>
      <w:lvlText w:val="%4."/>
      <w:lvlJc w:val="left"/>
      <w:pPr>
        <w:ind w:left="2880" w:hanging="360"/>
      </w:pPr>
    </w:lvl>
    <w:lvl w:ilvl="4" w:tplc="B66854F0" w:tentative="1">
      <w:start w:val="1"/>
      <w:numFmt w:val="lowerLetter"/>
      <w:lvlText w:val="%5."/>
      <w:lvlJc w:val="left"/>
      <w:pPr>
        <w:ind w:left="3600" w:hanging="360"/>
      </w:pPr>
    </w:lvl>
    <w:lvl w:ilvl="5" w:tplc="D40677F0" w:tentative="1">
      <w:start w:val="1"/>
      <w:numFmt w:val="lowerRoman"/>
      <w:lvlText w:val="%6."/>
      <w:lvlJc w:val="right"/>
      <w:pPr>
        <w:ind w:left="4320" w:hanging="180"/>
      </w:pPr>
    </w:lvl>
    <w:lvl w:ilvl="6" w:tplc="97868646" w:tentative="1">
      <w:start w:val="1"/>
      <w:numFmt w:val="decimal"/>
      <w:lvlText w:val="%7."/>
      <w:lvlJc w:val="left"/>
      <w:pPr>
        <w:ind w:left="5040" w:hanging="360"/>
      </w:pPr>
    </w:lvl>
    <w:lvl w:ilvl="7" w:tplc="8D9ACE18" w:tentative="1">
      <w:start w:val="1"/>
      <w:numFmt w:val="lowerLetter"/>
      <w:lvlText w:val="%8."/>
      <w:lvlJc w:val="left"/>
      <w:pPr>
        <w:ind w:left="5760" w:hanging="360"/>
      </w:pPr>
    </w:lvl>
    <w:lvl w:ilvl="8" w:tplc="E4E0F29C" w:tentative="1">
      <w:start w:val="1"/>
      <w:numFmt w:val="lowerRoman"/>
      <w:lvlText w:val="%9."/>
      <w:lvlJc w:val="right"/>
      <w:pPr>
        <w:ind w:left="6480" w:hanging="180"/>
      </w:pPr>
    </w:lvl>
  </w:abstractNum>
  <w:abstractNum w:abstractNumId="5" w15:restartNumberingAfterBreak="0">
    <w:nsid w:val="4F0945C8"/>
    <w:multiLevelType w:val="hybridMultilevel"/>
    <w:tmpl w:val="9F761B68"/>
    <w:lvl w:ilvl="0" w:tplc="6E82EA24">
      <w:start w:val="1"/>
      <w:numFmt w:val="decimal"/>
      <w:lvlText w:val="(%1)"/>
      <w:lvlJc w:val="left"/>
      <w:pPr>
        <w:ind w:left="1267" w:hanging="360"/>
      </w:pPr>
      <w:rPr>
        <w:rFonts w:hint="default"/>
      </w:rPr>
    </w:lvl>
    <w:lvl w:ilvl="1" w:tplc="0F28CB10" w:tentative="1">
      <w:start w:val="1"/>
      <w:numFmt w:val="lowerLetter"/>
      <w:lvlText w:val="%2."/>
      <w:lvlJc w:val="left"/>
      <w:pPr>
        <w:ind w:left="1987" w:hanging="360"/>
      </w:pPr>
    </w:lvl>
    <w:lvl w:ilvl="2" w:tplc="CF8CCB8C" w:tentative="1">
      <w:start w:val="1"/>
      <w:numFmt w:val="lowerRoman"/>
      <w:lvlText w:val="%3."/>
      <w:lvlJc w:val="right"/>
      <w:pPr>
        <w:ind w:left="2707" w:hanging="180"/>
      </w:pPr>
    </w:lvl>
    <w:lvl w:ilvl="3" w:tplc="51A8187E" w:tentative="1">
      <w:start w:val="1"/>
      <w:numFmt w:val="decimal"/>
      <w:lvlText w:val="%4."/>
      <w:lvlJc w:val="left"/>
      <w:pPr>
        <w:ind w:left="3427" w:hanging="360"/>
      </w:pPr>
    </w:lvl>
    <w:lvl w:ilvl="4" w:tplc="F93063EC" w:tentative="1">
      <w:start w:val="1"/>
      <w:numFmt w:val="lowerLetter"/>
      <w:lvlText w:val="%5."/>
      <w:lvlJc w:val="left"/>
      <w:pPr>
        <w:ind w:left="4147" w:hanging="360"/>
      </w:pPr>
    </w:lvl>
    <w:lvl w:ilvl="5" w:tplc="F4A04444" w:tentative="1">
      <w:start w:val="1"/>
      <w:numFmt w:val="lowerRoman"/>
      <w:lvlText w:val="%6."/>
      <w:lvlJc w:val="right"/>
      <w:pPr>
        <w:ind w:left="4867" w:hanging="180"/>
      </w:pPr>
    </w:lvl>
    <w:lvl w:ilvl="6" w:tplc="5F12A1A4" w:tentative="1">
      <w:start w:val="1"/>
      <w:numFmt w:val="decimal"/>
      <w:lvlText w:val="%7."/>
      <w:lvlJc w:val="left"/>
      <w:pPr>
        <w:ind w:left="5587" w:hanging="360"/>
      </w:pPr>
    </w:lvl>
    <w:lvl w:ilvl="7" w:tplc="789ECAE2" w:tentative="1">
      <w:start w:val="1"/>
      <w:numFmt w:val="lowerLetter"/>
      <w:lvlText w:val="%8."/>
      <w:lvlJc w:val="left"/>
      <w:pPr>
        <w:ind w:left="6307" w:hanging="360"/>
      </w:pPr>
    </w:lvl>
    <w:lvl w:ilvl="8" w:tplc="C4103B28" w:tentative="1">
      <w:start w:val="1"/>
      <w:numFmt w:val="lowerRoman"/>
      <w:lvlText w:val="%9."/>
      <w:lvlJc w:val="right"/>
      <w:pPr>
        <w:ind w:left="7027" w:hanging="180"/>
      </w:pPr>
    </w:lvl>
  </w:abstractNum>
  <w:abstractNum w:abstractNumId="6" w15:restartNumberingAfterBreak="0">
    <w:nsid w:val="5E151FC0"/>
    <w:multiLevelType w:val="hybridMultilevel"/>
    <w:tmpl w:val="7FEAD7BC"/>
    <w:lvl w:ilvl="0" w:tplc="3894DA40">
      <w:start w:val="1"/>
      <w:numFmt w:val="lowerLetter"/>
      <w:lvlText w:val="%1."/>
      <w:lvlJc w:val="left"/>
      <w:pPr>
        <w:ind w:left="972" w:hanging="360"/>
      </w:pPr>
      <w:rPr>
        <w:rFonts w:hint="default"/>
        <w:b/>
      </w:rPr>
    </w:lvl>
    <w:lvl w:ilvl="1" w:tplc="4D787DE8" w:tentative="1">
      <w:start w:val="1"/>
      <w:numFmt w:val="lowerLetter"/>
      <w:lvlText w:val="%2."/>
      <w:lvlJc w:val="left"/>
      <w:pPr>
        <w:ind w:left="1692" w:hanging="360"/>
      </w:pPr>
    </w:lvl>
    <w:lvl w:ilvl="2" w:tplc="C45A3B98" w:tentative="1">
      <w:start w:val="1"/>
      <w:numFmt w:val="lowerRoman"/>
      <w:lvlText w:val="%3."/>
      <w:lvlJc w:val="right"/>
      <w:pPr>
        <w:ind w:left="2412" w:hanging="180"/>
      </w:pPr>
    </w:lvl>
    <w:lvl w:ilvl="3" w:tplc="94B42D20" w:tentative="1">
      <w:start w:val="1"/>
      <w:numFmt w:val="decimal"/>
      <w:lvlText w:val="%4."/>
      <w:lvlJc w:val="left"/>
      <w:pPr>
        <w:ind w:left="3132" w:hanging="360"/>
      </w:pPr>
    </w:lvl>
    <w:lvl w:ilvl="4" w:tplc="6F8E2ECE" w:tentative="1">
      <w:start w:val="1"/>
      <w:numFmt w:val="lowerLetter"/>
      <w:lvlText w:val="%5."/>
      <w:lvlJc w:val="left"/>
      <w:pPr>
        <w:ind w:left="3852" w:hanging="360"/>
      </w:pPr>
    </w:lvl>
    <w:lvl w:ilvl="5" w:tplc="E7182648" w:tentative="1">
      <w:start w:val="1"/>
      <w:numFmt w:val="lowerRoman"/>
      <w:lvlText w:val="%6."/>
      <w:lvlJc w:val="right"/>
      <w:pPr>
        <w:ind w:left="4572" w:hanging="180"/>
      </w:pPr>
    </w:lvl>
    <w:lvl w:ilvl="6" w:tplc="0C766516" w:tentative="1">
      <w:start w:val="1"/>
      <w:numFmt w:val="decimal"/>
      <w:lvlText w:val="%7."/>
      <w:lvlJc w:val="left"/>
      <w:pPr>
        <w:ind w:left="5292" w:hanging="360"/>
      </w:pPr>
    </w:lvl>
    <w:lvl w:ilvl="7" w:tplc="8D486DA0" w:tentative="1">
      <w:start w:val="1"/>
      <w:numFmt w:val="lowerLetter"/>
      <w:lvlText w:val="%8."/>
      <w:lvlJc w:val="left"/>
      <w:pPr>
        <w:ind w:left="6012" w:hanging="360"/>
      </w:pPr>
    </w:lvl>
    <w:lvl w:ilvl="8" w:tplc="196227D0" w:tentative="1">
      <w:start w:val="1"/>
      <w:numFmt w:val="lowerRoman"/>
      <w:lvlText w:val="%9."/>
      <w:lvlJc w:val="right"/>
      <w:pPr>
        <w:ind w:left="6732" w:hanging="180"/>
      </w:pPr>
    </w:lvl>
  </w:abstractNum>
  <w:abstractNum w:abstractNumId="7" w15:restartNumberingAfterBreak="0">
    <w:nsid w:val="687F1EC5"/>
    <w:multiLevelType w:val="hybridMultilevel"/>
    <w:tmpl w:val="7EFE7F16"/>
    <w:lvl w:ilvl="0" w:tplc="A8C65D04">
      <w:start w:val="1"/>
      <w:numFmt w:val="lowerLetter"/>
      <w:lvlText w:val="%1."/>
      <w:lvlJc w:val="left"/>
      <w:pPr>
        <w:ind w:left="972" w:hanging="360"/>
      </w:pPr>
      <w:rPr>
        <w:rFonts w:hint="default"/>
        <w:b/>
      </w:rPr>
    </w:lvl>
    <w:lvl w:ilvl="1" w:tplc="E61A3332" w:tentative="1">
      <w:start w:val="1"/>
      <w:numFmt w:val="lowerLetter"/>
      <w:lvlText w:val="%2."/>
      <w:lvlJc w:val="left"/>
      <w:pPr>
        <w:ind w:left="1692" w:hanging="360"/>
      </w:pPr>
    </w:lvl>
    <w:lvl w:ilvl="2" w:tplc="6472FF66" w:tentative="1">
      <w:start w:val="1"/>
      <w:numFmt w:val="lowerRoman"/>
      <w:lvlText w:val="%3."/>
      <w:lvlJc w:val="right"/>
      <w:pPr>
        <w:ind w:left="2412" w:hanging="180"/>
      </w:pPr>
    </w:lvl>
    <w:lvl w:ilvl="3" w:tplc="A7389A22" w:tentative="1">
      <w:start w:val="1"/>
      <w:numFmt w:val="decimal"/>
      <w:lvlText w:val="%4."/>
      <w:lvlJc w:val="left"/>
      <w:pPr>
        <w:ind w:left="3132" w:hanging="360"/>
      </w:pPr>
    </w:lvl>
    <w:lvl w:ilvl="4" w:tplc="A4A00326" w:tentative="1">
      <w:start w:val="1"/>
      <w:numFmt w:val="lowerLetter"/>
      <w:lvlText w:val="%5."/>
      <w:lvlJc w:val="left"/>
      <w:pPr>
        <w:ind w:left="3852" w:hanging="360"/>
      </w:pPr>
    </w:lvl>
    <w:lvl w:ilvl="5" w:tplc="1A8E2EF2" w:tentative="1">
      <w:start w:val="1"/>
      <w:numFmt w:val="lowerRoman"/>
      <w:lvlText w:val="%6."/>
      <w:lvlJc w:val="right"/>
      <w:pPr>
        <w:ind w:left="4572" w:hanging="180"/>
      </w:pPr>
    </w:lvl>
    <w:lvl w:ilvl="6" w:tplc="57B42140" w:tentative="1">
      <w:start w:val="1"/>
      <w:numFmt w:val="decimal"/>
      <w:lvlText w:val="%7."/>
      <w:lvlJc w:val="left"/>
      <w:pPr>
        <w:ind w:left="5292" w:hanging="360"/>
      </w:pPr>
    </w:lvl>
    <w:lvl w:ilvl="7" w:tplc="E0C80146" w:tentative="1">
      <w:start w:val="1"/>
      <w:numFmt w:val="lowerLetter"/>
      <w:lvlText w:val="%8."/>
      <w:lvlJc w:val="left"/>
      <w:pPr>
        <w:ind w:left="6012" w:hanging="360"/>
      </w:pPr>
    </w:lvl>
    <w:lvl w:ilvl="8" w:tplc="41C219AC" w:tentative="1">
      <w:start w:val="1"/>
      <w:numFmt w:val="lowerRoman"/>
      <w:lvlText w:val="%9."/>
      <w:lvlJc w:val="right"/>
      <w:pPr>
        <w:ind w:left="6732" w:hanging="180"/>
      </w:pPr>
    </w:lvl>
  </w:abstractNum>
  <w:abstractNum w:abstractNumId="8" w15:restartNumberingAfterBreak="0">
    <w:nsid w:val="794C3558"/>
    <w:multiLevelType w:val="hybridMultilevel"/>
    <w:tmpl w:val="4EAA3FDC"/>
    <w:lvl w:ilvl="0" w:tplc="8B28EFC4">
      <w:start w:val="1"/>
      <w:numFmt w:val="lowerLetter"/>
      <w:lvlText w:val="%1)"/>
      <w:lvlJc w:val="left"/>
      <w:pPr>
        <w:ind w:left="720" w:hanging="360"/>
      </w:pPr>
      <w:rPr>
        <w:rFonts w:hint="default"/>
      </w:rPr>
    </w:lvl>
    <w:lvl w:ilvl="1" w:tplc="C5B8DD56" w:tentative="1">
      <w:start w:val="1"/>
      <w:numFmt w:val="lowerLetter"/>
      <w:lvlText w:val="%2."/>
      <w:lvlJc w:val="left"/>
      <w:pPr>
        <w:ind w:left="1440" w:hanging="360"/>
      </w:pPr>
    </w:lvl>
    <w:lvl w:ilvl="2" w:tplc="D9C29B2E" w:tentative="1">
      <w:start w:val="1"/>
      <w:numFmt w:val="lowerRoman"/>
      <w:lvlText w:val="%3."/>
      <w:lvlJc w:val="right"/>
      <w:pPr>
        <w:ind w:left="2160" w:hanging="180"/>
      </w:pPr>
    </w:lvl>
    <w:lvl w:ilvl="3" w:tplc="BC3E1422" w:tentative="1">
      <w:start w:val="1"/>
      <w:numFmt w:val="decimal"/>
      <w:lvlText w:val="%4."/>
      <w:lvlJc w:val="left"/>
      <w:pPr>
        <w:ind w:left="2880" w:hanging="360"/>
      </w:pPr>
    </w:lvl>
    <w:lvl w:ilvl="4" w:tplc="BAEEAF54" w:tentative="1">
      <w:start w:val="1"/>
      <w:numFmt w:val="lowerLetter"/>
      <w:lvlText w:val="%5."/>
      <w:lvlJc w:val="left"/>
      <w:pPr>
        <w:ind w:left="3600" w:hanging="360"/>
      </w:pPr>
    </w:lvl>
    <w:lvl w:ilvl="5" w:tplc="B5167E70" w:tentative="1">
      <w:start w:val="1"/>
      <w:numFmt w:val="lowerRoman"/>
      <w:lvlText w:val="%6."/>
      <w:lvlJc w:val="right"/>
      <w:pPr>
        <w:ind w:left="4320" w:hanging="180"/>
      </w:pPr>
    </w:lvl>
    <w:lvl w:ilvl="6" w:tplc="09007E66" w:tentative="1">
      <w:start w:val="1"/>
      <w:numFmt w:val="decimal"/>
      <w:lvlText w:val="%7."/>
      <w:lvlJc w:val="left"/>
      <w:pPr>
        <w:ind w:left="5040" w:hanging="360"/>
      </w:pPr>
    </w:lvl>
    <w:lvl w:ilvl="7" w:tplc="74FE93EE" w:tentative="1">
      <w:start w:val="1"/>
      <w:numFmt w:val="lowerLetter"/>
      <w:lvlText w:val="%8."/>
      <w:lvlJc w:val="left"/>
      <w:pPr>
        <w:ind w:left="5760" w:hanging="360"/>
      </w:pPr>
    </w:lvl>
    <w:lvl w:ilvl="8" w:tplc="8D461A9A" w:tentative="1">
      <w:start w:val="1"/>
      <w:numFmt w:val="lowerRoman"/>
      <w:lvlText w:val="%9."/>
      <w:lvlJc w:val="right"/>
      <w:pPr>
        <w:ind w:left="6480" w:hanging="180"/>
      </w:pPr>
    </w:lvl>
  </w:abstractNum>
  <w:abstractNum w:abstractNumId="9" w15:restartNumberingAfterBreak="0">
    <w:nsid w:val="79E755FA"/>
    <w:multiLevelType w:val="hybridMultilevel"/>
    <w:tmpl w:val="0B46FAE6"/>
    <w:lvl w:ilvl="0" w:tplc="EBF0F4EE">
      <w:start w:val="1"/>
      <w:numFmt w:val="lowerLetter"/>
      <w:lvlText w:val="%1."/>
      <w:lvlJc w:val="left"/>
      <w:pPr>
        <w:ind w:left="3120" w:hanging="780"/>
      </w:pPr>
      <w:rPr>
        <w:rFonts w:hint="default"/>
      </w:rPr>
    </w:lvl>
    <w:lvl w:ilvl="1" w:tplc="0B228572" w:tentative="1">
      <w:start w:val="1"/>
      <w:numFmt w:val="lowerLetter"/>
      <w:lvlText w:val="%2."/>
      <w:lvlJc w:val="left"/>
      <w:pPr>
        <w:ind w:left="3420" w:hanging="360"/>
      </w:pPr>
    </w:lvl>
    <w:lvl w:ilvl="2" w:tplc="EFB0B850" w:tentative="1">
      <w:start w:val="1"/>
      <w:numFmt w:val="lowerRoman"/>
      <w:lvlText w:val="%3."/>
      <w:lvlJc w:val="right"/>
      <w:pPr>
        <w:ind w:left="4140" w:hanging="180"/>
      </w:pPr>
    </w:lvl>
    <w:lvl w:ilvl="3" w:tplc="5886652E" w:tentative="1">
      <w:start w:val="1"/>
      <w:numFmt w:val="decimal"/>
      <w:lvlText w:val="%4."/>
      <w:lvlJc w:val="left"/>
      <w:pPr>
        <w:ind w:left="4860" w:hanging="360"/>
      </w:pPr>
    </w:lvl>
    <w:lvl w:ilvl="4" w:tplc="07EAD820" w:tentative="1">
      <w:start w:val="1"/>
      <w:numFmt w:val="lowerLetter"/>
      <w:lvlText w:val="%5."/>
      <w:lvlJc w:val="left"/>
      <w:pPr>
        <w:ind w:left="5580" w:hanging="360"/>
      </w:pPr>
    </w:lvl>
    <w:lvl w:ilvl="5" w:tplc="BE6CC58E" w:tentative="1">
      <w:start w:val="1"/>
      <w:numFmt w:val="lowerRoman"/>
      <w:lvlText w:val="%6."/>
      <w:lvlJc w:val="right"/>
      <w:pPr>
        <w:ind w:left="6300" w:hanging="180"/>
      </w:pPr>
    </w:lvl>
    <w:lvl w:ilvl="6" w:tplc="676E48FE" w:tentative="1">
      <w:start w:val="1"/>
      <w:numFmt w:val="decimal"/>
      <w:lvlText w:val="%7."/>
      <w:lvlJc w:val="left"/>
      <w:pPr>
        <w:ind w:left="7020" w:hanging="360"/>
      </w:pPr>
    </w:lvl>
    <w:lvl w:ilvl="7" w:tplc="8E805068" w:tentative="1">
      <w:start w:val="1"/>
      <w:numFmt w:val="lowerLetter"/>
      <w:lvlText w:val="%8."/>
      <w:lvlJc w:val="left"/>
      <w:pPr>
        <w:ind w:left="7740" w:hanging="360"/>
      </w:pPr>
    </w:lvl>
    <w:lvl w:ilvl="8" w:tplc="036218EA" w:tentative="1">
      <w:start w:val="1"/>
      <w:numFmt w:val="lowerRoman"/>
      <w:lvlText w:val="%9."/>
      <w:lvlJc w:val="right"/>
      <w:pPr>
        <w:ind w:left="8460" w:hanging="180"/>
      </w:pPr>
    </w:lvl>
  </w:abstractNum>
  <w:num w:numId="1">
    <w:abstractNumId w:val="0"/>
  </w:num>
  <w:num w:numId="2">
    <w:abstractNumId w:val="7"/>
  </w:num>
  <w:num w:numId="3">
    <w:abstractNumId w:val="1"/>
  </w:num>
  <w:num w:numId="4">
    <w:abstractNumId w:val="3"/>
  </w:num>
  <w:num w:numId="5">
    <w:abstractNumId w:val="6"/>
  </w:num>
  <w:num w:numId="6">
    <w:abstractNumId w:val="2"/>
  </w:num>
  <w:num w:numId="7">
    <w:abstractNumId w:val="9"/>
  </w:num>
  <w:num w:numId="8">
    <w:abstractNumId w:val="8"/>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7"/>
  <w:removePersonalInformation/>
  <w:mirrorMargins/>
  <w:proofState w:spelling="clean" w:grammar="clean"/>
  <w:attachedTemplate r:id="rId1"/>
  <w:linkStyles/>
  <w:doNotTrackMoves/>
  <w:defaultTabStop w:val="720"/>
  <w:evenAndOddHeaders/>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isoform$" w:val="Y"/>
  </w:docVars>
  <w:rsids>
    <w:rsidRoot w:val="00797FF0"/>
    <w:rsid w:val="000010F2"/>
    <w:rsid w:val="0000693B"/>
    <w:rsid w:val="000137A5"/>
    <w:rsid w:val="000155CA"/>
    <w:rsid w:val="00023C04"/>
    <w:rsid w:val="0003769E"/>
    <w:rsid w:val="000400BD"/>
    <w:rsid w:val="00042E5C"/>
    <w:rsid w:val="00046DAB"/>
    <w:rsid w:val="00053CE6"/>
    <w:rsid w:val="00060FC1"/>
    <w:rsid w:val="00063FA1"/>
    <w:rsid w:val="00065E3E"/>
    <w:rsid w:val="00066871"/>
    <w:rsid w:val="00066A31"/>
    <w:rsid w:val="00066F43"/>
    <w:rsid w:val="00090502"/>
    <w:rsid w:val="00092310"/>
    <w:rsid w:val="000945E7"/>
    <w:rsid w:val="000A4198"/>
    <w:rsid w:val="000A4798"/>
    <w:rsid w:val="000A5051"/>
    <w:rsid w:val="000B0182"/>
    <w:rsid w:val="000B5B76"/>
    <w:rsid w:val="000B6368"/>
    <w:rsid w:val="000C2254"/>
    <w:rsid w:val="000C2E1F"/>
    <w:rsid w:val="000C536F"/>
    <w:rsid w:val="000C5484"/>
    <w:rsid w:val="000D1B50"/>
    <w:rsid w:val="000D3463"/>
    <w:rsid w:val="000D43ED"/>
    <w:rsid w:val="000D7379"/>
    <w:rsid w:val="000E260A"/>
    <w:rsid w:val="000E33B0"/>
    <w:rsid w:val="000F071E"/>
    <w:rsid w:val="000F1566"/>
    <w:rsid w:val="000F6992"/>
    <w:rsid w:val="001056E5"/>
    <w:rsid w:val="00111131"/>
    <w:rsid w:val="00114280"/>
    <w:rsid w:val="00117472"/>
    <w:rsid w:val="001209B1"/>
    <w:rsid w:val="001224B0"/>
    <w:rsid w:val="001318B3"/>
    <w:rsid w:val="001366D8"/>
    <w:rsid w:val="00147B2F"/>
    <w:rsid w:val="00160532"/>
    <w:rsid w:val="00160BF3"/>
    <w:rsid w:val="00161055"/>
    <w:rsid w:val="00163436"/>
    <w:rsid w:val="00170601"/>
    <w:rsid w:val="00171CC6"/>
    <w:rsid w:val="00186375"/>
    <w:rsid w:val="001916A7"/>
    <w:rsid w:val="001938DA"/>
    <w:rsid w:val="001959E8"/>
    <w:rsid w:val="00197F03"/>
    <w:rsid w:val="001A020E"/>
    <w:rsid w:val="001A6028"/>
    <w:rsid w:val="001A60E6"/>
    <w:rsid w:val="001C0774"/>
    <w:rsid w:val="001C0BD7"/>
    <w:rsid w:val="001C244D"/>
    <w:rsid w:val="001C297B"/>
    <w:rsid w:val="001C3703"/>
    <w:rsid w:val="001C3DF8"/>
    <w:rsid w:val="001D155C"/>
    <w:rsid w:val="001E1549"/>
    <w:rsid w:val="001E59DF"/>
    <w:rsid w:val="001F25A5"/>
    <w:rsid w:val="001F6E0A"/>
    <w:rsid w:val="00203A1E"/>
    <w:rsid w:val="0020519E"/>
    <w:rsid w:val="00205CCA"/>
    <w:rsid w:val="00206560"/>
    <w:rsid w:val="00206E92"/>
    <w:rsid w:val="00210346"/>
    <w:rsid w:val="00212556"/>
    <w:rsid w:val="00217C81"/>
    <w:rsid w:val="00234725"/>
    <w:rsid w:val="00234F03"/>
    <w:rsid w:val="0023538B"/>
    <w:rsid w:val="00243D73"/>
    <w:rsid w:val="00244188"/>
    <w:rsid w:val="00250306"/>
    <w:rsid w:val="00254A5F"/>
    <w:rsid w:val="002563BB"/>
    <w:rsid w:val="00263C11"/>
    <w:rsid w:val="002649C4"/>
    <w:rsid w:val="00265A7A"/>
    <w:rsid w:val="00275B3F"/>
    <w:rsid w:val="00283ED8"/>
    <w:rsid w:val="00285F29"/>
    <w:rsid w:val="002934BD"/>
    <w:rsid w:val="00297D1D"/>
    <w:rsid w:val="002A0896"/>
    <w:rsid w:val="002A28E0"/>
    <w:rsid w:val="002A4EB3"/>
    <w:rsid w:val="002A691F"/>
    <w:rsid w:val="002A78A9"/>
    <w:rsid w:val="002B2E44"/>
    <w:rsid w:val="002B77B3"/>
    <w:rsid w:val="002C1D38"/>
    <w:rsid w:val="002D73EF"/>
    <w:rsid w:val="002E19DE"/>
    <w:rsid w:val="002E46EB"/>
    <w:rsid w:val="002E5C1D"/>
    <w:rsid w:val="002F3947"/>
    <w:rsid w:val="002F43DB"/>
    <w:rsid w:val="002F4A94"/>
    <w:rsid w:val="002F50A7"/>
    <w:rsid w:val="002F733F"/>
    <w:rsid w:val="00303C7B"/>
    <w:rsid w:val="00306CAA"/>
    <w:rsid w:val="0031035E"/>
    <w:rsid w:val="00312D57"/>
    <w:rsid w:val="003179FD"/>
    <w:rsid w:val="0032290C"/>
    <w:rsid w:val="003303AE"/>
    <w:rsid w:val="00331109"/>
    <w:rsid w:val="00334CA8"/>
    <w:rsid w:val="00341419"/>
    <w:rsid w:val="0034154F"/>
    <w:rsid w:val="003537DE"/>
    <w:rsid w:val="0035444D"/>
    <w:rsid w:val="0035548E"/>
    <w:rsid w:val="0035771B"/>
    <w:rsid w:val="00362006"/>
    <w:rsid w:val="00364D01"/>
    <w:rsid w:val="003650BD"/>
    <w:rsid w:val="003664F4"/>
    <w:rsid w:val="00380420"/>
    <w:rsid w:val="00385CD3"/>
    <w:rsid w:val="003862D9"/>
    <w:rsid w:val="003A458C"/>
    <w:rsid w:val="003C07F4"/>
    <w:rsid w:val="003C47B5"/>
    <w:rsid w:val="003C4EFA"/>
    <w:rsid w:val="003D452A"/>
    <w:rsid w:val="003D47C0"/>
    <w:rsid w:val="003D7CF3"/>
    <w:rsid w:val="003E6C5E"/>
    <w:rsid w:val="003F311D"/>
    <w:rsid w:val="003F34EE"/>
    <w:rsid w:val="003F4927"/>
    <w:rsid w:val="003F5BC0"/>
    <w:rsid w:val="003F5E32"/>
    <w:rsid w:val="003F7526"/>
    <w:rsid w:val="004132A4"/>
    <w:rsid w:val="00416A8F"/>
    <w:rsid w:val="00420AC9"/>
    <w:rsid w:val="00422DDD"/>
    <w:rsid w:val="00431810"/>
    <w:rsid w:val="00431B37"/>
    <w:rsid w:val="00431F16"/>
    <w:rsid w:val="004329A5"/>
    <w:rsid w:val="00433549"/>
    <w:rsid w:val="00437655"/>
    <w:rsid w:val="0044020F"/>
    <w:rsid w:val="0044518F"/>
    <w:rsid w:val="00450938"/>
    <w:rsid w:val="00452F7F"/>
    <w:rsid w:val="00453888"/>
    <w:rsid w:val="00467196"/>
    <w:rsid w:val="004724E5"/>
    <w:rsid w:val="00473A7C"/>
    <w:rsid w:val="0048156A"/>
    <w:rsid w:val="00482843"/>
    <w:rsid w:val="0049068F"/>
    <w:rsid w:val="00493828"/>
    <w:rsid w:val="00493D41"/>
    <w:rsid w:val="004A27FD"/>
    <w:rsid w:val="004A2E74"/>
    <w:rsid w:val="004A4CDE"/>
    <w:rsid w:val="004B0DCE"/>
    <w:rsid w:val="004B39D4"/>
    <w:rsid w:val="004B4F5E"/>
    <w:rsid w:val="004B6EEB"/>
    <w:rsid w:val="004C3217"/>
    <w:rsid w:val="004C580A"/>
    <w:rsid w:val="004D0E30"/>
    <w:rsid w:val="004D3B29"/>
    <w:rsid w:val="004E534D"/>
    <w:rsid w:val="004E60C9"/>
    <w:rsid w:val="004F4368"/>
    <w:rsid w:val="00500B55"/>
    <w:rsid w:val="00505462"/>
    <w:rsid w:val="005073E3"/>
    <w:rsid w:val="00520C7C"/>
    <w:rsid w:val="00523844"/>
    <w:rsid w:val="005323EA"/>
    <w:rsid w:val="0053764B"/>
    <w:rsid w:val="0054161D"/>
    <w:rsid w:val="00541A9F"/>
    <w:rsid w:val="00542FAA"/>
    <w:rsid w:val="00551AA1"/>
    <w:rsid w:val="005544B5"/>
    <w:rsid w:val="005633A5"/>
    <w:rsid w:val="00567B1F"/>
    <w:rsid w:val="0057595E"/>
    <w:rsid w:val="0057617D"/>
    <w:rsid w:val="0058262F"/>
    <w:rsid w:val="00583813"/>
    <w:rsid w:val="00585CA8"/>
    <w:rsid w:val="00593F67"/>
    <w:rsid w:val="005942A8"/>
    <w:rsid w:val="005945DF"/>
    <w:rsid w:val="005A0481"/>
    <w:rsid w:val="005A1E76"/>
    <w:rsid w:val="005A406F"/>
    <w:rsid w:val="005B2B0A"/>
    <w:rsid w:val="005B34C0"/>
    <w:rsid w:val="005D4C1D"/>
    <w:rsid w:val="005E3F12"/>
    <w:rsid w:val="005E7307"/>
    <w:rsid w:val="005F322E"/>
    <w:rsid w:val="005F419E"/>
    <w:rsid w:val="005F481F"/>
    <w:rsid w:val="005F6E74"/>
    <w:rsid w:val="006038EB"/>
    <w:rsid w:val="00610440"/>
    <w:rsid w:val="00613AD2"/>
    <w:rsid w:val="006222B3"/>
    <w:rsid w:val="006301E0"/>
    <w:rsid w:val="00631A12"/>
    <w:rsid w:val="00641996"/>
    <w:rsid w:val="00642902"/>
    <w:rsid w:val="00642E9F"/>
    <w:rsid w:val="00644F09"/>
    <w:rsid w:val="006457EC"/>
    <w:rsid w:val="00646301"/>
    <w:rsid w:val="00646CDA"/>
    <w:rsid w:val="006521CA"/>
    <w:rsid w:val="006521CD"/>
    <w:rsid w:val="00656B46"/>
    <w:rsid w:val="006571A3"/>
    <w:rsid w:val="00674286"/>
    <w:rsid w:val="0067580B"/>
    <w:rsid w:val="00684E8D"/>
    <w:rsid w:val="00696AFE"/>
    <w:rsid w:val="00697C7C"/>
    <w:rsid w:val="006A2B01"/>
    <w:rsid w:val="006A43EF"/>
    <w:rsid w:val="006A45B3"/>
    <w:rsid w:val="006A4CBF"/>
    <w:rsid w:val="006A681F"/>
    <w:rsid w:val="006B2127"/>
    <w:rsid w:val="006B3B45"/>
    <w:rsid w:val="006B560E"/>
    <w:rsid w:val="006D03C3"/>
    <w:rsid w:val="006D1A3D"/>
    <w:rsid w:val="006D301D"/>
    <w:rsid w:val="006D4C96"/>
    <w:rsid w:val="006D7C69"/>
    <w:rsid w:val="006E3E36"/>
    <w:rsid w:val="006E5E3A"/>
    <w:rsid w:val="006F155D"/>
    <w:rsid w:val="00705EFE"/>
    <w:rsid w:val="00711F42"/>
    <w:rsid w:val="00722448"/>
    <w:rsid w:val="007244BB"/>
    <w:rsid w:val="007259EC"/>
    <w:rsid w:val="00727AE7"/>
    <w:rsid w:val="00727DB5"/>
    <w:rsid w:val="0073113D"/>
    <w:rsid w:val="00732E95"/>
    <w:rsid w:val="00736C12"/>
    <w:rsid w:val="00737FC3"/>
    <w:rsid w:val="00744BBC"/>
    <w:rsid w:val="007531D6"/>
    <w:rsid w:val="00756220"/>
    <w:rsid w:val="00761AB4"/>
    <w:rsid w:val="00764C24"/>
    <w:rsid w:val="0077271D"/>
    <w:rsid w:val="00774BB1"/>
    <w:rsid w:val="0078071F"/>
    <w:rsid w:val="007811CF"/>
    <w:rsid w:val="007852DB"/>
    <w:rsid w:val="00786A14"/>
    <w:rsid w:val="00792702"/>
    <w:rsid w:val="00793781"/>
    <w:rsid w:val="00794FDF"/>
    <w:rsid w:val="00795AEC"/>
    <w:rsid w:val="00797BC4"/>
    <w:rsid w:val="00797FF0"/>
    <w:rsid w:val="007A1F0E"/>
    <w:rsid w:val="007B5BC9"/>
    <w:rsid w:val="007B7519"/>
    <w:rsid w:val="007C1AC3"/>
    <w:rsid w:val="007D02E7"/>
    <w:rsid w:val="007D212C"/>
    <w:rsid w:val="007D5403"/>
    <w:rsid w:val="007D7A47"/>
    <w:rsid w:val="007E2A3D"/>
    <w:rsid w:val="007E664B"/>
    <w:rsid w:val="007E6719"/>
    <w:rsid w:val="007F743B"/>
    <w:rsid w:val="008046B4"/>
    <w:rsid w:val="008110D7"/>
    <w:rsid w:val="008178B1"/>
    <w:rsid w:val="00823658"/>
    <w:rsid w:val="00824249"/>
    <w:rsid w:val="0082566F"/>
    <w:rsid w:val="008316ED"/>
    <w:rsid w:val="00833AD2"/>
    <w:rsid w:val="00837615"/>
    <w:rsid w:val="00841A8F"/>
    <w:rsid w:val="00843287"/>
    <w:rsid w:val="00850147"/>
    <w:rsid w:val="008521E0"/>
    <w:rsid w:val="0085446C"/>
    <w:rsid w:val="00856D28"/>
    <w:rsid w:val="00860994"/>
    <w:rsid w:val="00872D87"/>
    <w:rsid w:val="00876F66"/>
    <w:rsid w:val="008774AD"/>
    <w:rsid w:val="00881914"/>
    <w:rsid w:val="00882C2F"/>
    <w:rsid w:val="00887AFF"/>
    <w:rsid w:val="00892C28"/>
    <w:rsid w:val="00893FD4"/>
    <w:rsid w:val="008A1498"/>
    <w:rsid w:val="008A227B"/>
    <w:rsid w:val="008A4608"/>
    <w:rsid w:val="008A57E4"/>
    <w:rsid w:val="008A74E1"/>
    <w:rsid w:val="008B0D5C"/>
    <w:rsid w:val="008B2961"/>
    <w:rsid w:val="008C4DB8"/>
    <w:rsid w:val="008C5649"/>
    <w:rsid w:val="008C75BF"/>
    <w:rsid w:val="008D43DB"/>
    <w:rsid w:val="008D4955"/>
    <w:rsid w:val="008D7035"/>
    <w:rsid w:val="008D74A9"/>
    <w:rsid w:val="008E2C4B"/>
    <w:rsid w:val="008E6D4D"/>
    <w:rsid w:val="008E76A6"/>
    <w:rsid w:val="008F1320"/>
    <w:rsid w:val="008F437C"/>
    <w:rsid w:val="008F5250"/>
    <w:rsid w:val="008F5617"/>
    <w:rsid w:val="009016DF"/>
    <w:rsid w:val="0090543F"/>
    <w:rsid w:val="00905B81"/>
    <w:rsid w:val="00911F92"/>
    <w:rsid w:val="00913D48"/>
    <w:rsid w:val="00913FC1"/>
    <w:rsid w:val="00921F9F"/>
    <w:rsid w:val="00936EED"/>
    <w:rsid w:val="009416CB"/>
    <w:rsid w:val="00946AA0"/>
    <w:rsid w:val="00952A2A"/>
    <w:rsid w:val="0095706E"/>
    <w:rsid w:val="00957946"/>
    <w:rsid w:val="00963D51"/>
    <w:rsid w:val="00970A72"/>
    <w:rsid w:val="009714E0"/>
    <w:rsid w:val="0097377F"/>
    <w:rsid w:val="00973ECF"/>
    <w:rsid w:val="009757C6"/>
    <w:rsid w:val="009950C3"/>
    <w:rsid w:val="0099630A"/>
    <w:rsid w:val="009A01BC"/>
    <w:rsid w:val="009A024A"/>
    <w:rsid w:val="009A2DB6"/>
    <w:rsid w:val="009A4446"/>
    <w:rsid w:val="009B16B8"/>
    <w:rsid w:val="009B7B9E"/>
    <w:rsid w:val="009C7490"/>
    <w:rsid w:val="009D4D4C"/>
    <w:rsid w:val="009D77C0"/>
    <w:rsid w:val="009E2A9E"/>
    <w:rsid w:val="009E6081"/>
    <w:rsid w:val="009E6752"/>
    <w:rsid w:val="009F4697"/>
    <w:rsid w:val="00A0201C"/>
    <w:rsid w:val="00A11260"/>
    <w:rsid w:val="00A13516"/>
    <w:rsid w:val="00A15507"/>
    <w:rsid w:val="00A15ED5"/>
    <w:rsid w:val="00A35A6B"/>
    <w:rsid w:val="00A36898"/>
    <w:rsid w:val="00A43C95"/>
    <w:rsid w:val="00A46FB9"/>
    <w:rsid w:val="00A51AD0"/>
    <w:rsid w:val="00A61D1A"/>
    <w:rsid w:val="00A6328F"/>
    <w:rsid w:val="00A6345F"/>
    <w:rsid w:val="00A72753"/>
    <w:rsid w:val="00A84015"/>
    <w:rsid w:val="00A857F6"/>
    <w:rsid w:val="00A87128"/>
    <w:rsid w:val="00A961B8"/>
    <w:rsid w:val="00A97FC7"/>
    <w:rsid w:val="00AA3C18"/>
    <w:rsid w:val="00AA6D34"/>
    <w:rsid w:val="00AA711E"/>
    <w:rsid w:val="00AB59B4"/>
    <w:rsid w:val="00AC1A94"/>
    <w:rsid w:val="00AC31B0"/>
    <w:rsid w:val="00AC65F6"/>
    <w:rsid w:val="00AC7BB4"/>
    <w:rsid w:val="00AC7ED0"/>
    <w:rsid w:val="00AD04A1"/>
    <w:rsid w:val="00AE537F"/>
    <w:rsid w:val="00AF22D0"/>
    <w:rsid w:val="00AF3244"/>
    <w:rsid w:val="00B02D73"/>
    <w:rsid w:val="00B030AF"/>
    <w:rsid w:val="00B0426C"/>
    <w:rsid w:val="00B12E91"/>
    <w:rsid w:val="00B20A06"/>
    <w:rsid w:val="00B20D2D"/>
    <w:rsid w:val="00B22D58"/>
    <w:rsid w:val="00B25A5A"/>
    <w:rsid w:val="00B26E12"/>
    <w:rsid w:val="00B312AF"/>
    <w:rsid w:val="00B35E5D"/>
    <w:rsid w:val="00B360DB"/>
    <w:rsid w:val="00B413A0"/>
    <w:rsid w:val="00B4475E"/>
    <w:rsid w:val="00B55016"/>
    <w:rsid w:val="00B62420"/>
    <w:rsid w:val="00B63983"/>
    <w:rsid w:val="00B654A5"/>
    <w:rsid w:val="00B70A53"/>
    <w:rsid w:val="00B80B84"/>
    <w:rsid w:val="00B81878"/>
    <w:rsid w:val="00B81F6D"/>
    <w:rsid w:val="00B858C8"/>
    <w:rsid w:val="00B91F51"/>
    <w:rsid w:val="00B9460C"/>
    <w:rsid w:val="00BA1BB5"/>
    <w:rsid w:val="00BA7BC2"/>
    <w:rsid w:val="00BB186F"/>
    <w:rsid w:val="00BB4F46"/>
    <w:rsid w:val="00BC1B86"/>
    <w:rsid w:val="00BC206F"/>
    <w:rsid w:val="00BC2E71"/>
    <w:rsid w:val="00BD0BB9"/>
    <w:rsid w:val="00BD0CB1"/>
    <w:rsid w:val="00BD24AF"/>
    <w:rsid w:val="00BD514B"/>
    <w:rsid w:val="00BD72BF"/>
    <w:rsid w:val="00BE3A23"/>
    <w:rsid w:val="00BE6702"/>
    <w:rsid w:val="00BF2C46"/>
    <w:rsid w:val="00BF72B4"/>
    <w:rsid w:val="00BF7CED"/>
    <w:rsid w:val="00C072C2"/>
    <w:rsid w:val="00C07A68"/>
    <w:rsid w:val="00C1148F"/>
    <w:rsid w:val="00C13543"/>
    <w:rsid w:val="00C136F6"/>
    <w:rsid w:val="00C13A71"/>
    <w:rsid w:val="00C375D7"/>
    <w:rsid w:val="00C413E9"/>
    <w:rsid w:val="00C4143B"/>
    <w:rsid w:val="00C4165D"/>
    <w:rsid w:val="00C45968"/>
    <w:rsid w:val="00C47085"/>
    <w:rsid w:val="00C4730B"/>
    <w:rsid w:val="00C504F5"/>
    <w:rsid w:val="00C51AF9"/>
    <w:rsid w:val="00C54DBF"/>
    <w:rsid w:val="00C568F9"/>
    <w:rsid w:val="00C573C2"/>
    <w:rsid w:val="00C6493A"/>
    <w:rsid w:val="00C7074C"/>
    <w:rsid w:val="00C7081E"/>
    <w:rsid w:val="00C7242F"/>
    <w:rsid w:val="00C7556A"/>
    <w:rsid w:val="00C756CC"/>
    <w:rsid w:val="00C76A64"/>
    <w:rsid w:val="00C86E20"/>
    <w:rsid w:val="00C8733E"/>
    <w:rsid w:val="00C926D6"/>
    <w:rsid w:val="00C9478A"/>
    <w:rsid w:val="00C96254"/>
    <w:rsid w:val="00C9759D"/>
    <w:rsid w:val="00CA0F6A"/>
    <w:rsid w:val="00CC0EB9"/>
    <w:rsid w:val="00CD447B"/>
    <w:rsid w:val="00CE050A"/>
    <w:rsid w:val="00CF1489"/>
    <w:rsid w:val="00CF1749"/>
    <w:rsid w:val="00CF1A2F"/>
    <w:rsid w:val="00CF1B17"/>
    <w:rsid w:val="00CF1F83"/>
    <w:rsid w:val="00CF3707"/>
    <w:rsid w:val="00CF7558"/>
    <w:rsid w:val="00D0121F"/>
    <w:rsid w:val="00D15D07"/>
    <w:rsid w:val="00D25A3B"/>
    <w:rsid w:val="00D31C43"/>
    <w:rsid w:val="00D32299"/>
    <w:rsid w:val="00D3421A"/>
    <w:rsid w:val="00D3471B"/>
    <w:rsid w:val="00D40983"/>
    <w:rsid w:val="00D41292"/>
    <w:rsid w:val="00D4576D"/>
    <w:rsid w:val="00D46447"/>
    <w:rsid w:val="00D47DEC"/>
    <w:rsid w:val="00D53505"/>
    <w:rsid w:val="00D57F2A"/>
    <w:rsid w:val="00D60955"/>
    <w:rsid w:val="00D71FA1"/>
    <w:rsid w:val="00D747C2"/>
    <w:rsid w:val="00D77D8F"/>
    <w:rsid w:val="00D80684"/>
    <w:rsid w:val="00D87579"/>
    <w:rsid w:val="00DA0AD0"/>
    <w:rsid w:val="00DA5B64"/>
    <w:rsid w:val="00DA7193"/>
    <w:rsid w:val="00DB17CC"/>
    <w:rsid w:val="00DB7A90"/>
    <w:rsid w:val="00DC505B"/>
    <w:rsid w:val="00DD328C"/>
    <w:rsid w:val="00DE31F2"/>
    <w:rsid w:val="00DE6BFD"/>
    <w:rsid w:val="00DF0017"/>
    <w:rsid w:val="00DF0331"/>
    <w:rsid w:val="00DF187A"/>
    <w:rsid w:val="00DF6155"/>
    <w:rsid w:val="00E20D6A"/>
    <w:rsid w:val="00E2147D"/>
    <w:rsid w:val="00E233B7"/>
    <w:rsid w:val="00E23F79"/>
    <w:rsid w:val="00E350B5"/>
    <w:rsid w:val="00E369B3"/>
    <w:rsid w:val="00E4437C"/>
    <w:rsid w:val="00E45677"/>
    <w:rsid w:val="00E459FA"/>
    <w:rsid w:val="00E465F2"/>
    <w:rsid w:val="00E51665"/>
    <w:rsid w:val="00E6060B"/>
    <w:rsid w:val="00E77137"/>
    <w:rsid w:val="00E8527C"/>
    <w:rsid w:val="00E94486"/>
    <w:rsid w:val="00EA2AE5"/>
    <w:rsid w:val="00EA5630"/>
    <w:rsid w:val="00EA7802"/>
    <w:rsid w:val="00EB44E8"/>
    <w:rsid w:val="00EC2ED0"/>
    <w:rsid w:val="00ED7BD9"/>
    <w:rsid w:val="00EE2F5A"/>
    <w:rsid w:val="00EE63B0"/>
    <w:rsid w:val="00EF087D"/>
    <w:rsid w:val="00EF1AC0"/>
    <w:rsid w:val="00EF58FA"/>
    <w:rsid w:val="00F01E93"/>
    <w:rsid w:val="00F06BFE"/>
    <w:rsid w:val="00F1369E"/>
    <w:rsid w:val="00F17E1F"/>
    <w:rsid w:val="00F211BF"/>
    <w:rsid w:val="00F212E0"/>
    <w:rsid w:val="00F253A0"/>
    <w:rsid w:val="00F25CFC"/>
    <w:rsid w:val="00F27724"/>
    <w:rsid w:val="00F31078"/>
    <w:rsid w:val="00F37A9C"/>
    <w:rsid w:val="00F436F3"/>
    <w:rsid w:val="00F51F47"/>
    <w:rsid w:val="00F52363"/>
    <w:rsid w:val="00F54938"/>
    <w:rsid w:val="00F56956"/>
    <w:rsid w:val="00F56F95"/>
    <w:rsid w:val="00F64080"/>
    <w:rsid w:val="00F65BEB"/>
    <w:rsid w:val="00F666E8"/>
    <w:rsid w:val="00F803CD"/>
    <w:rsid w:val="00F83A4F"/>
    <w:rsid w:val="00F9118F"/>
    <w:rsid w:val="00F91C27"/>
    <w:rsid w:val="00F96416"/>
    <w:rsid w:val="00F9797E"/>
    <w:rsid w:val="00FA5728"/>
    <w:rsid w:val="00FA5BB3"/>
    <w:rsid w:val="00FA5C8A"/>
    <w:rsid w:val="00FB07E3"/>
    <w:rsid w:val="00FB57FA"/>
    <w:rsid w:val="00FB5A18"/>
    <w:rsid w:val="00FB7E87"/>
    <w:rsid w:val="00FC0E7D"/>
    <w:rsid w:val="00FC634E"/>
    <w:rsid w:val="00FC7E8F"/>
    <w:rsid w:val="00FD3AC4"/>
    <w:rsid w:val="00FD448A"/>
    <w:rsid w:val="00FD47CC"/>
    <w:rsid w:val="00FD664A"/>
    <w:rsid w:val="00FE26B2"/>
    <w:rsid w:val="00FF1D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C94672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5484"/>
    <w:pPr>
      <w:overflowPunct w:val="0"/>
      <w:autoSpaceDE w:val="0"/>
      <w:autoSpaceDN w:val="0"/>
      <w:adjustRightInd w:val="0"/>
      <w:jc w:val="both"/>
      <w:textAlignment w:val="baseline"/>
    </w:pPr>
    <w:rPr>
      <w:rFonts w:ascii="Arial" w:eastAsia="Times New Roman" w:hAnsi="Arial"/>
    </w:rPr>
  </w:style>
  <w:style w:type="paragraph" w:styleId="Heading1">
    <w:name w:val="heading 1"/>
    <w:basedOn w:val="Normal"/>
    <w:next w:val="Normal"/>
    <w:link w:val="Heading1Char"/>
    <w:qFormat/>
    <w:rsid w:val="000C5484"/>
    <w:pPr>
      <w:spacing w:before="240"/>
      <w:outlineLvl w:val="0"/>
    </w:pPr>
    <w:rPr>
      <w:rFonts w:ascii="Helv" w:hAnsi="Helv"/>
      <w:b/>
      <w:sz w:val="24"/>
      <w:u w:val="single"/>
    </w:rPr>
  </w:style>
  <w:style w:type="paragraph" w:styleId="Heading2">
    <w:name w:val="heading 2"/>
    <w:basedOn w:val="Normal"/>
    <w:next w:val="Normal"/>
    <w:link w:val="Heading2Char"/>
    <w:qFormat/>
    <w:rsid w:val="000C5484"/>
    <w:pPr>
      <w:spacing w:before="120"/>
      <w:outlineLvl w:val="1"/>
    </w:pPr>
    <w:rPr>
      <w:rFonts w:ascii="Helv" w:hAnsi="Helv"/>
      <w:b/>
      <w:sz w:val="24"/>
    </w:rPr>
  </w:style>
  <w:style w:type="paragraph" w:styleId="Heading3">
    <w:name w:val="heading 3"/>
    <w:basedOn w:val="Normal"/>
    <w:next w:val="Normal"/>
    <w:link w:val="Heading3Char"/>
    <w:qFormat/>
    <w:rsid w:val="000C5484"/>
    <w:pPr>
      <w:ind w:left="360"/>
      <w:outlineLvl w:val="2"/>
    </w:pPr>
    <w:rPr>
      <w:rFonts w:ascii="Tms Rmn" w:hAnsi="Tms Rmn"/>
      <w:b/>
      <w:sz w:val="24"/>
    </w:rPr>
  </w:style>
  <w:style w:type="character" w:default="1" w:styleId="DefaultParagraphFont">
    <w:name w:val="Default Paragraph Font"/>
    <w:uiPriority w:val="1"/>
    <w:semiHidden/>
    <w:unhideWhenUsed/>
    <w:rsid w:val="000C548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C5484"/>
  </w:style>
  <w:style w:type="character" w:customStyle="1" w:styleId="Heading1Char">
    <w:name w:val="Heading 1 Char"/>
    <w:link w:val="Heading1"/>
    <w:rsid w:val="000C5484"/>
    <w:rPr>
      <w:rFonts w:ascii="Helv" w:eastAsia="Times New Roman" w:hAnsi="Helv"/>
      <w:b/>
      <w:sz w:val="24"/>
      <w:u w:val="single"/>
    </w:rPr>
  </w:style>
  <w:style w:type="character" w:customStyle="1" w:styleId="Heading2Char">
    <w:name w:val="Heading 2 Char"/>
    <w:link w:val="Heading2"/>
    <w:rsid w:val="000C5484"/>
    <w:rPr>
      <w:rFonts w:ascii="Helv" w:eastAsia="Times New Roman" w:hAnsi="Helv"/>
      <w:b/>
      <w:sz w:val="24"/>
    </w:rPr>
  </w:style>
  <w:style w:type="character" w:customStyle="1" w:styleId="Heading3Char">
    <w:name w:val="Heading 3 Char"/>
    <w:link w:val="Heading3"/>
    <w:rsid w:val="000C5484"/>
    <w:rPr>
      <w:rFonts w:ascii="Tms Rmn" w:eastAsia="Times New Roman" w:hAnsi="Tms Rmn"/>
      <w:b/>
      <w:sz w:val="24"/>
    </w:rPr>
  </w:style>
  <w:style w:type="paragraph" w:styleId="Header">
    <w:name w:val="header"/>
    <w:basedOn w:val="Normal"/>
    <w:link w:val="HeaderChar"/>
    <w:rsid w:val="000C5484"/>
    <w:pPr>
      <w:tabs>
        <w:tab w:val="center" w:pos="4680"/>
        <w:tab w:val="right" w:pos="9360"/>
      </w:tabs>
    </w:pPr>
  </w:style>
  <w:style w:type="character" w:customStyle="1" w:styleId="HeaderChar">
    <w:name w:val="Header Char"/>
    <w:link w:val="Header"/>
    <w:rsid w:val="000C5484"/>
    <w:rPr>
      <w:rFonts w:ascii="Arial" w:eastAsia="Times New Roman" w:hAnsi="Arial"/>
    </w:rPr>
  </w:style>
  <w:style w:type="paragraph" w:styleId="Footer">
    <w:name w:val="footer"/>
    <w:basedOn w:val="Normal"/>
    <w:link w:val="FooterChar"/>
    <w:rsid w:val="000C5484"/>
    <w:pPr>
      <w:tabs>
        <w:tab w:val="center" w:pos="4680"/>
        <w:tab w:val="right" w:pos="9360"/>
      </w:tabs>
    </w:pPr>
  </w:style>
  <w:style w:type="character" w:customStyle="1" w:styleId="FooterChar">
    <w:name w:val="Footer Char"/>
    <w:link w:val="Footer"/>
    <w:rsid w:val="000C5484"/>
    <w:rPr>
      <w:rFonts w:ascii="Arial" w:eastAsia="Times New Roman" w:hAnsi="Arial"/>
    </w:rPr>
  </w:style>
  <w:style w:type="paragraph" w:customStyle="1" w:styleId="sidetext">
    <w:name w:val="sidetext"/>
    <w:basedOn w:val="isonormal"/>
    <w:rsid w:val="000C5484"/>
    <w:pPr>
      <w:spacing w:before="0" w:line="240" w:lineRule="auto"/>
      <w:jc w:val="center"/>
    </w:pPr>
    <w:rPr>
      <w:sz w:val="52"/>
    </w:rPr>
  </w:style>
  <w:style w:type="paragraph" w:customStyle="1" w:styleId="isonormal">
    <w:name w:val="isonormal"/>
    <w:rsid w:val="000C5484"/>
    <w:pPr>
      <w:overflowPunct w:val="0"/>
      <w:autoSpaceDE w:val="0"/>
      <w:autoSpaceDN w:val="0"/>
      <w:adjustRightInd w:val="0"/>
      <w:spacing w:before="80" w:line="220" w:lineRule="exact"/>
      <w:textAlignment w:val="baseline"/>
    </w:pPr>
    <w:rPr>
      <w:rFonts w:ascii="Arial" w:eastAsia="Times New Roman" w:hAnsi="Arial"/>
    </w:rPr>
  </w:style>
  <w:style w:type="paragraph" w:customStyle="1" w:styleId="blockhd1">
    <w:name w:val="blockhd1"/>
    <w:basedOn w:val="isonormal"/>
    <w:next w:val="blocktext1"/>
    <w:rsid w:val="000C5484"/>
    <w:pPr>
      <w:keepNext/>
      <w:keepLines/>
      <w:suppressAutoHyphens/>
    </w:pPr>
    <w:rPr>
      <w:b/>
    </w:rPr>
  </w:style>
  <w:style w:type="paragraph" w:customStyle="1" w:styleId="blockhd2">
    <w:name w:val="blockhd2"/>
    <w:basedOn w:val="isonormal"/>
    <w:next w:val="blocktext2"/>
    <w:rsid w:val="000C5484"/>
    <w:pPr>
      <w:keepNext/>
      <w:keepLines/>
      <w:suppressAutoHyphens/>
      <w:ind w:left="302"/>
    </w:pPr>
    <w:rPr>
      <w:b/>
    </w:rPr>
  </w:style>
  <w:style w:type="paragraph" w:customStyle="1" w:styleId="blockhd3">
    <w:name w:val="blockhd3"/>
    <w:basedOn w:val="isonormal"/>
    <w:next w:val="blocktext3"/>
    <w:rsid w:val="000C5484"/>
    <w:pPr>
      <w:keepNext/>
      <w:keepLines/>
      <w:suppressAutoHyphens/>
      <w:ind w:left="605"/>
    </w:pPr>
    <w:rPr>
      <w:b/>
    </w:rPr>
  </w:style>
  <w:style w:type="paragraph" w:customStyle="1" w:styleId="blockhd4">
    <w:name w:val="blockhd4"/>
    <w:basedOn w:val="isonormal"/>
    <w:next w:val="blocktext4"/>
    <w:rsid w:val="000C5484"/>
    <w:pPr>
      <w:keepNext/>
      <w:keepLines/>
      <w:suppressAutoHyphens/>
      <w:ind w:left="907"/>
    </w:pPr>
    <w:rPr>
      <w:b/>
    </w:rPr>
  </w:style>
  <w:style w:type="paragraph" w:customStyle="1" w:styleId="blockhd5">
    <w:name w:val="blockhd5"/>
    <w:basedOn w:val="isonormal"/>
    <w:next w:val="blocktext5"/>
    <w:rsid w:val="000C5484"/>
    <w:pPr>
      <w:keepNext/>
      <w:keepLines/>
      <w:suppressAutoHyphens/>
      <w:ind w:left="1195"/>
    </w:pPr>
    <w:rPr>
      <w:b/>
    </w:rPr>
  </w:style>
  <w:style w:type="paragraph" w:customStyle="1" w:styleId="blockhd6">
    <w:name w:val="blockhd6"/>
    <w:basedOn w:val="isonormal"/>
    <w:next w:val="blocktext6"/>
    <w:rsid w:val="000C5484"/>
    <w:pPr>
      <w:keepNext/>
      <w:keepLines/>
      <w:suppressAutoHyphens/>
      <w:ind w:left="1498"/>
    </w:pPr>
    <w:rPr>
      <w:b/>
    </w:rPr>
  </w:style>
  <w:style w:type="paragraph" w:customStyle="1" w:styleId="blockhd7">
    <w:name w:val="blockhd7"/>
    <w:basedOn w:val="isonormal"/>
    <w:next w:val="blocktext7"/>
    <w:rsid w:val="000C5484"/>
    <w:pPr>
      <w:keepNext/>
      <w:keepLines/>
      <w:suppressAutoHyphens/>
      <w:ind w:left="1800"/>
    </w:pPr>
    <w:rPr>
      <w:b/>
    </w:rPr>
  </w:style>
  <w:style w:type="paragraph" w:customStyle="1" w:styleId="blockhd8">
    <w:name w:val="blockhd8"/>
    <w:basedOn w:val="isonormal"/>
    <w:next w:val="blocktext8"/>
    <w:rsid w:val="000C5484"/>
    <w:pPr>
      <w:keepNext/>
      <w:keepLines/>
      <w:suppressAutoHyphens/>
      <w:ind w:left="2102"/>
    </w:pPr>
    <w:rPr>
      <w:b/>
    </w:rPr>
  </w:style>
  <w:style w:type="paragraph" w:customStyle="1" w:styleId="blockhd9">
    <w:name w:val="blockhd9"/>
    <w:basedOn w:val="isonormal"/>
    <w:next w:val="blocktext9"/>
    <w:rsid w:val="000C5484"/>
    <w:pPr>
      <w:keepNext/>
      <w:keepLines/>
      <w:suppressAutoHyphens/>
      <w:ind w:left="2405"/>
    </w:pPr>
    <w:rPr>
      <w:b/>
    </w:rPr>
  </w:style>
  <w:style w:type="paragraph" w:customStyle="1" w:styleId="blocktext1">
    <w:name w:val="blocktext1"/>
    <w:basedOn w:val="isonormal"/>
    <w:rsid w:val="000C5484"/>
    <w:pPr>
      <w:keepLines/>
      <w:jc w:val="both"/>
    </w:pPr>
  </w:style>
  <w:style w:type="paragraph" w:customStyle="1" w:styleId="blocktext2">
    <w:name w:val="blocktext2"/>
    <w:basedOn w:val="isonormal"/>
    <w:rsid w:val="000C5484"/>
    <w:pPr>
      <w:keepLines/>
      <w:ind w:left="302"/>
      <w:jc w:val="both"/>
    </w:pPr>
  </w:style>
  <w:style w:type="paragraph" w:customStyle="1" w:styleId="blocktext3">
    <w:name w:val="blocktext3"/>
    <w:basedOn w:val="isonormal"/>
    <w:rsid w:val="000C5484"/>
    <w:pPr>
      <w:keepLines/>
      <w:ind w:left="600"/>
      <w:jc w:val="both"/>
    </w:pPr>
  </w:style>
  <w:style w:type="paragraph" w:customStyle="1" w:styleId="blocktext4">
    <w:name w:val="blocktext4"/>
    <w:basedOn w:val="isonormal"/>
    <w:rsid w:val="000C5484"/>
    <w:pPr>
      <w:keepLines/>
      <w:ind w:left="907"/>
      <w:jc w:val="both"/>
    </w:pPr>
  </w:style>
  <w:style w:type="paragraph" w:customStyle="1" w:styleId="blocktext5">
    <w:name w:val="blocktext5"/>
    <w:basedOn w:val="isonormal"/>
    <w:rsid w:val="000C5484"/>
    <w:pPr>
      <w:keepLines/>
      <w:ind w:left="1195"/>
      <w:jc w:val="both"/>
    </w:pPr>
  </w:style>
  <w:style w:type="paragraph" w:customStyle="1" w:styleId="blocktext6">
    <w:name w:val="blocktext6"/>
    <w:basedOn w:val="isonormal"/>
    <w:rsid w:val="000C5484"/>
    <w:pPr>
      <w:keepLines/>
      <w:ind w:left="1498"/>
      <w:jc w:val="both"/>
    </w:pPr>
  </w:style>
  <w:style w:type="paragraph" w:customStyle="1" w:styleId="blocktext7">
    <w:name w:val="blocktext7"/>
    <w:basedOn w:val="isonormal"/>
    <w:rsid w:val="000C5484"/>
    <w:pPr>
      <w:keepLines/>
      <w:ind w:left="1800"/>
      <w:jc w:val="both"/>
    </w:pPr>
  </w:style>
  <w:style w:type="paragraph" w:customStyle="1" w:styleId="blocktext8">
    <w:name w:val="blocktext8"/>
    <w:basedOn w:val="isonormal"/>
    <w:rsid w:val="000C5484"/>
    <w:pPr>
      <w:keepLines/>
      <w:ind w:left="2102"/>
      <w:jc w:val="both"/>
    </w:pPr>
  </w:style>
  <w:style w:type="paragraph" w:customStyle="1" w:styleId="blocktext9">
    <w:name w:val="blocktext9"/>
    <w:basedOn w:val="isonormal"/>
    <w:rsid w:val="000C5484"/>
    <w:pPr>
      <w:keepLines/>
      <w:ind w:left="2405"/>
      <w:jc w:val="both"/>
    </w:pPr>
  </w:style>
  <w:style w:type="paragraph" w:customStyle="1" w:styleId="center">
    <w:name w:val="center"/>
    <w:basedOn w:val="isonormal"/>
    <w:rsid w:val="000C5484"/>
    <w:pPr>
      <w:jc w:val="center"/>
    </w:pPr>
  </w:style>
  <w:style w:type="paragraph" w:customStyle="1" w:styleId="colline">
    <w:name w:val="colline"/>
    <w:basedOn w:val="isonormal"/>
    <w:next w:val="blocktext1"/>
    <w:rsid w:val="000C5484"/>
    <w:pPr>
      <w:pBdr>
        <w:bottom w:val="single" w:sz="6" w:space="0" w:color="auto"/>
      </w:pBdr>
      <w:spacing w:before="0" w:line="80" w:lineRule="exact"/>
    </w:pPr>
  </w:style>
  <w:style w:type="paragraph" w:customStyle="1" w:styleId="columnheading">
    <w:name w:val="column heading"/>
    <w:basedOn w:val="isonormal"/>
    <w:rsid w:val="000C5484"/>
    <w:pPr>
      <w:keepNext/>
      <w:keepLines/>
      <w:spacing w:before="0"/>
      <w:jc w:val="center"/>
    </w:pPr>
    <w:rPr>
      <w:b/>
    </w:rPr>
  </w:style>
  <w:style w:type="paragraph" w:customStyle="1" w:styleId="columnheading12">
    <w:name w:val="column heading12"/>
    <w:basedOn w:val="isonormal"/>
    <w:rsid w:val="000C5484"/>
    <w:pPr>
      <w:keepNext/>
      <w:keepLines/>
      <w:spacing w:before="0" w:line="240" w:lineRule="auto"/>
      <w:jc w:val="center"/>
    </w:pPr>
    <w:rPr>
      <w:b/>
      <w:sz w:val="24"/>
    </w:rPr>
  </w:style>
  <w:style w:type="paragraph" w:customStyle="1" w:styleId="columnheading14">
    <w:name w:val="column heading14"/>
    <w:basedOn w:val="isonormal"/>
    <w:rsid w:val="000C5484"/>
    <w:pPr>
      <w:keepNext/>
      <w:keepLines/>
      <w:spacing w:before="0" w:line="240" w:lineRule="auto"/>
      <w:jc w:val="center"/>
    </w:pPr>
    <w:rPr>
      <w:b/>
      <w:sz w:val="28"/>
    </w:rPr>
  </w:style>
  <w:style w:type="paragraph" w:customStyle="1" w:styleId="columnheading16">
    <w:name w:val="column heading16"/>
    <w:basedOn w:val="isonormal"/>
    <w:rsid w:val="000C5484"/>
    <w:pPr>
      <w:keepNext/>
      <w:keepLines/>
      <w:spacing w:before="0" w:line="240" w:lineRule="auto"/>
      <w:jc w:val="center"/>
    </w:pPr>
    <w:rPr>
      <w:b/>
      <w:sz w:val="32"/>
    </w:rPr>
  </w:style>
  <w:style w:type="paragraph" w:customStyle="1" w:styleId="columnheading18">
    <w:name w:val="column heading18"/>
    <w:basedOn w:val="isonormal"/>
    <w:rsid w:val="000C5484"/>
    <w:pPr>
      <w:keepNext/>
      <w:keepLines/>
      <w:spacing w:before="0" w:line="240" w:lineRule="auto"/>
      <w:jc w:val="center"/>
    </w:pPr>
    <w:rPr>
      <w:b/>
      <w:sz w:val="36"/>
    </w:rPr>
  </w:style>
  <w:style w:type="paragraph" w:customStyle="1" w:styleId="columnheading24">
    <w:name w:val="column heading24"/>
    <w:basedOn w:val="isonormal"/>
    <w:rsid w:val="000C5484"/>
    <w:pPr>
      <w:keepNext/>
      <w:keepLines/>
      <w:spacing w:before="0" w:line="240" w:lineRule="auto"/>
      <w:jc w:val="center"/>
    </w:pPr>
    <w:rPr>
      <w:b/>
      <w:sz w:val="48"/>
    </w:rPr>
  </w:style>
  <w:style w:type="paragraph" w:customStyle="1" w:styleId="isof1">
    <w:name w:val="isof1"/>
    <w:basedOn w:val="isonormal"/>
    <w:rsid w:val="000C5484"/>
    <w:pPr>
      <w:spacing w:before="0"/>
      <w:jc w:val="both"/>
    </w:pPr>
  </w:style>
  <w:style w:type="paragraph" w:customStyle="1" w:styleId="isof2">
    <w:name w:val="isof2"/>
    <w:basedOn w:val="isonormal"/>
    <w:rsid w:val="000C5484"/>
    <w:pPr>
      <w:spacing w:before="0"/>
      <w:jc w:val="both"/>
    </w:pPr>
    <w:rPr>
      <w:b/>
    </w:rPr>
  </w:style>
  <w:style w:type="paragraph" w:customStyle="1" w:styleId="isof3">
    <w:name w:val="isof3"/>
    <w:basedOn w:val="isonormal"/>
    <w:rsid w:val="000C5484"/>
    <w:pPr>
      <w:spacing w:before="0" w:line="240" w:lineRule="auto"/>
      <w:jc w:val="center"/>
    </w:pPr>
    <w:rPr>
      <w:b/>
      <w:caps/>
      <w:sz w:val="24"/>
    </w:rPr>
  </w:style>
  <w:style w:type="paragraph" w:customStyle="1" w:styleId="outlinehd1">
    <w:name w:val="outlinehd1"/>
    <w:basedOn w:val="isonormal"/>
    <w:next w:val="blocktext2"/>
    <w:rsid w:val="000C5484"/>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0C5484"/>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0C5484"/>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0C5484"/>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0C5484"/>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0C5484"/>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0C5484"/>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0C5484"/>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0C5484"/>
    <w:pPr>
      <w:keepNext/>
      <w:keepLines/>
      <w:tabs>
        <w:tab w:val="right" w:pos="2580"/>
        <w:tab w:val="left" w:pos="2700"/>
      </w:tabs>
      <w:suppressAutoHyphens/>
      <w:ind w:left="2707" w:hanging="2707"/>
    </w:pPr>
    <w:rPr>
      <w:b/>
    </w:rPr>
  </w:style>
  <w:style w:type="paragraph" w:customStyle="1" w:styleId="outlinetxt1">
    <w:name w:val="outlinetxt1"/>
    <w:basedOn w:val="isonormal"/>
    <w:rsid w:val="000C5484"/>
    <w:pPr>
      <w:keepLines/>
      <w:tabs>
        <w:tab w:val="right" w:pos="180"/>
        <w:tab w:val="left" w:pos="300"/>
      </w:tabs>
      <w:ind w:left="300" w:hanging="300"/>
      <w:jc w:val="both"/>
    </w:pPr>
    <w:rPr>
      <w:b/>
    </w:rPr>
  </w:style>
  <w:style w:type="paragraph" w:customStyle="1" w:styleId="outlinetxt2">
    <w:name w:val="outlinetxt2"/>
    <w:basedOn w:val="isonormal"/>
    <w:rsid w:val="000C5484"/>
    <w:pPr>
      <w:keepLines/>
      <w:tabs>
        <w:tab w:val="right" w:pos="480"/>
        <w:tab w:val="left" w:pos="600"/>
      </w:tabs>
      <w:ind w:left="600" w:hanging="600"/>
      <w:jc w:val="both"/>
    </w:pPr>
    <w:rPr>
      <w:b/>
    </w:rPr>
  </w:style>
  <w:style w:type="paragraph" w:customStyle="1" w:styleId="outlinetxt3">
    <w:name w:val="outlinetxt3"/>
    <w:basedOn w:val="isonormal"/>
    <w:rsid w:val="000C5484"/>
    <w:pPr>
      <w:keepLines/>
      <w:tabs>
        <w:tab w:val="right" w:pos="780"/>
        <w:tab w:val="left" w:pos="900"/>
      </w:tabs>
      <w:ind w:left="900" w:hanging="900"/>
      <w:jc w:val="both"/>
    </w:pPr>
    <w:rPr>
      <w:b/>
    </w:rPr>
  </w:style>
  <w:style w:type="paragraph" w:customStyle="1" w:styleId="outlinetxt4">
    <w:name w:val="outlinetxt4"/>
    <w:basedOn w:val="isonormal"/>
    <w:rsid w:val="000C5484"/>
    <w:pPr>
      <w:keepLines/>
      <w:tabs>
        <w:tab w:val="right" w:pos="1080"/>
        <w:tab w:val="left" w:pos="1200"/>
      </w:tabs>
      <w:ind w:left="1200" w:hanging="1200"/>
      <w:jc w:val="both"/>
    </w:pPr>
    <w:rPr>
      <w:b/>
    </w:rPr>
  </w:style>
  <w:style w:type="paragraph" w:customStyle="1" w:styleId="outlinetxt5">
    <w:name w:val="outlinetxt5"/>
    <w:basedOn w:val="isonormal"/>
    <w:rsid w:val="000C5484"/>
    <w:pPr>
      <w:keepLines/>
      <w:tabs>
        <w:tab w:val="right" w:pos="1380"/>
        <w:tab w:val="left" w:pos="1500"/>
      </w:tabs>
      <w:ind w:left="1500" w:hanging="1500"/>
      <w:jc w:val="both"/>
    </w:pPr>
    <w:rPr>
      <w:b/>
    </w:rPr>
  </w:style>
  <w:style w:type="paragraph" w:customStyle="1" w:styleId="outlinetxt6">
    <w:name w:val="outlinetxt6"/>
    <w:basedOn w:val="isonormal"/>
    <w:rsid w:val="000C5484"/>
    <w:pPr>
      <w:keepLines/>
      <w:tabs>
        <w:tab w:val="right" w:pos="1680"/>
        <w:tab w:val="left" w:pos="1800"/>
      </w:tabs>
      <w:ind w:left="1800" w:hanging="1800"/>
      <w:jc w:val="both"/>
    </w:pPr>
    <w:rPr>
      <w:b/>
    </w:rPr>
  </w:style>
  <w:style w:type="paragraph" w:customStyle="1" w:styleId="outlinetxt7">
    <w:name w:val="outlinetxt7"/>
    <w:basedOn w:val="isonormal"/>
    <w:rsid w:val="000C5484"/>
    <w:pPr>
      <w:keepLines/>
      <w:tabs>
        <w:tab w:val="right" w:pos="1980"/>
        <w:tab w:val="left" w:pos="2100"/>
      </w:tabs>
      <w:ind w:left="2100" w:hanging="2100"/>
      <w:jc w:val="both"/>
    </w:pPr>
    <w:rPr>
      <w:b/>
    </w:rPr>
  </w:style>
  <w:style w:type="paragraph" w:customStyle="1" w:styleId="outlinetxt8">
    <w:name w:val="outlinetxt8"/>
    <w:basedOn w:val="isonormal"/>
    <w:rsid w:val="000C5484"/>
    <w:pPr>
      <w:keepLines/>
      <w:tabs>
        <w:tab w:val="right" w:pos="2280"/>
        <w:tab w:val="left" w:pos="2400"/>
      </w:tabs>
      <w:ind w:left="2400" w:hanging="2400"/>
      <w:jc w:val="both"/>
    </w:pPr>
    <w:rPr>
      <w:b/>
    </w:rPr>
  </w:style>
  <w:style w:type="paragraph" w:customStyle="1" w:styleId="outlinetxt9">
    <w:name w:val="outlinetxt9"/>
    <w:basedOn w:val="isonormal"/>
    <w:rsid w:val="000C5484"/>
    <w:pPr>
      <w:keepLines/>
      <w:tabs>
        <w:tab w:val="right" w:pos="2580"/>
        <w:tab w:val="left" w:pos="2700"/>
      </w:tabs>
      <w:ind w:left="2700" w:hanging="2700"/>
      <w:jc w:val="both"/>
    </w:pPr>
    <w:rPr>
      <w:b/>
    </w:rPr>
  </w:style>
  <w:style w:type="paragraph" w:customStyle="1" w:styleId="sectiontitlecenter">
    <w:name w:val="section title center"/>
    <w:basedOn w:val="isonormal"/>
    <w:rsid w:val="000C5484"/>
    <w:pPr>
      <w:keepNext/>
      <w:keepLines/>
      <w:pBdr>
        <w:top w:val="single" w:sz="6" w:space="3" w:color="auto"/>
      </w:pBdr>
      <w:jc w:val="center"/>
    </w:pPr>
    <w:rPr>
      <w:b/>
      <w:caps/>
      <w:sz w:val="24"/>
    </w:rPr>
  </w:style>
  <w:style w:type="paragraph" w:customStyle="1" w:styleId="sectiontitleflushleft">
    <w:name w:val="section title flush left"/>
    <w:basedOn w:val="isonormal"/>
    <w:rsid w:val="000C5484"/>
    <w:pPr>
      <w:keepNext/>
      <w:keepLines/>
      <w:pBdr>
        <w:top w:val="single" w:sz="6" w:space="3" w:color="auto"/>
      </w:pBdr>
    </w:pPr>
    <w:rPr>
      <w:b/>
      <w:caps/>
      <w:sz w:val="24"/>
    </w:rPr>
  </w:style>
  <w:style w:type="paragraph" w:customStyle="1" w:styleId="space2">
    <w:name w:val="space2"/>
    <w:basedOn w:val="isonormal"/>
    <w:next w:val="blocktext1"/>
    <w:rsid w:val="000C5484"/>
    <w:pPr>
      <w:spacing w:before="0" w:line="40" w:lineRule="exact"/>
      <w:jc w:val="both"/>
    </w:pPr>
  </w:style>
  <w:style w:type="paragraph" w:customStyle="1" w:styleId="space4">
    <w:name w:val="space4"/>
    <w:basedOn w:val="isonormal"/>
    <w:next w:val="blocktext1"/>
    <w:rsid w:val="000C5484"/>
    <w:pPr>
      <w:spacing w:before="0" w:line="80" w:lineRule="exact"/>
      <w:jc w:val="both"/>
    </w:pPr>
  </w:style>
  <w:style w:type="paragraph" w:customStyle="1" w:styleId="space8">
    <w:name w:val="space8"/>
    <w:basedOn w:val="isonormal"/>
    <w:next w:val="blocktext1"/>
    <w:rsid w:val="000C5484"/>
    <w:pPr>
      <w:spacing w:before="0" w:line="160" w:lineRule="exact"/>
      <w:jc w:val="both"/>
    </w:pPr>
  </w:style>
  <w:style w:type="paragraph" w:customStyle="1" w:styleId="tablerow2">
    <w:name w:val="tablerow2"/>
    <w:basedOn w:val="isonormal"/>
    <w:next w:val="tabletext"/>
    <w:rsid w:val="000C5484"/>
    <w:pPr>
      <w:spacing w:before="0" w:line="40" w:lineRule="exact"/>
      <w:jc w:val="both"/>
    </w:pPr>
  </w:style>
  <w:style w:type="paragraph" w:customStyle="1" w:styleId="tablerow4">
    <w:name w:val="tablerow4"/>
    <w:basedOn w:val="isonormal"/>
    <w:next w:val="tabletext"/>
    <w:rsid w:val="000C5484"/>
    <w:pPr>
      <w:spacing w:before="0" w:line="80" w:lineRule="exact"/>
      <w:jc w:val="both"/>
    </w:pPr>
  </w:style>
  <w:style w:type="paragraph" w:customStyle="1" w:styleId="tabletext">
    <w:name w:val="tabletext"/>
    <w:basedOn w:val="isonormal"/>
    <w:rsid w:val="000C5484"/>
    <w:pPr>
      <w:spacing w:before="60"/>
    </w:pPr>
  </w:style>
  <w:style w:type="paragraph" w:customStyle="1" w:styleId="tabletext8">
    <w:name w:val="tabletext8"/>
    <w:basedOn w:val="isonormal"/>
    <w:rsid w:val="000C5484"/>
    <w:pPr>
      <w:spacing w:before="60"/>
    </w:pPr>
    <w:rPr>
      <w:sz w:val="16"/>
    </w:rPr>
  </w:style>
  <w:style w:type="paragraph" w:customStyle="1" w:styleId="tabletxtdecpage">
    <w:name w:val="tabletxt dec page"/>
    <w:basedOn w:val="isonormal"/>
    <w:rsid w:val="000C5484"/>
    <w:pPr>
      <w:spacing w:before="60"/>
    </w:pPr>
    <w:rPr>
      <w:sz w:val="18"/>
    </w:rPr>
  </w:style>
  <w:style w:type="paragraph" w:customStyle="1" w:styleId="TEXT12">
    <w:name w:val="TEXT12"/>
    <w:basedOn w:val="isonormal"/>
    <w:rsid w:val="000C5484"/>
    <w:pPr>
      <w:spacing w:line="240" w:lineRule="auto"/>
    </w:pPr>
    <w:rPr>
      <w:sz w:val="24"/>
    </w:rPr>
  </w:style>
  <w:style w:type="paragraph" w:customStyle="1" w:styleId="TEXT14">
    <w:name w:val="TEXT14"/>
    <w:basedOn w:val="isonormal"/>
    <w:rsid w:val="000C5484"/>
    <w:pPr>
      <w:spacing w:line="240" w:lineRule="auto"/>
    </w:pPr>
    <w:rPr>
      <w:sz w:val="28"/>
    </w:rPr>
  </w:style>
  <w:style w:type="paragraph" w:customStyle="1" w:styleId="TEXT16">
    <w:name w:val="TEXT16"/>
    <w:basedOn w:val="isonormal"/>
    <w:rsid w:val="000C5484"/>
    <w:pPr>
      <w:spacing w:line="240" w:lineRule="auto"/>
    </w:pPr>
    <w:rPr>
      <w:sz w:val="32"/>
    </w:rPr>
  </w:style>
  <w:style w:type="paragraph" w:customStyle="1" w:styleId="TEXT18">
    <w:name w:val="TEXT18"/>
    <w:basedOn w:val="isonormal"/>
    <w:rsid w:val="000C5484"/>
    <w:pPr>
      <w:spacing w:line="240" w:lineRule="auto"/>
    </w:pPr>
    <w:rPr>
      <w:sz w:val="36"/>
    </w:rPr>
  </w:style>
  <w:style w:type="paragraph" w:customStyle="1" w:styleId="TEXT24">
    <w:name w:val="TEXT24"/>
    <w:basedOn w:val="isonormal"/>
    <w:rsid w:val="000C5484"/>
    <w:pPr>
      <w:spacing w:line="240" w:lineRule="auto"/>
    </w:pPr>
    <w:rPr>
      <w:sz w:val="48"/>
    </w:rPr>
  </w:style>
  <w:style w:type="paragraph" w:customStyle="1" w:styleId="titleflushleft">
    <w:name w:val="title flush left"/>
    <w:basedOn w:val="isonormal"/>
    <w:next w:val="blocktext1"/>
    <w:rsid w:val="000C5484"/>
    <w:pPr>
      <w:keepLines/>
      <w:framePr w:w="1872" w:wrap="around" w:vAnchor="text" w:hAnchor="page" w:x="1080" w:y="1"/>
    </w:pPr>
    <w:rPr>
      <w:b/>
      <w:caps/>
    </w:rPr>
  </w:style>
  <w:style w:type="paragraph" w:customStyle="1" w:styleId="title12">
    <w:name w:val="title12"/>
    <w:basedOn w:val="isonormal"/>
    <w:next w:val="isonormal"/>
    <w:rsid w:val="000C5484"/>
    <w:pPr>
      <w:keepNext/>
      <w:keepLines/>
      <w:spacing w:before="0" w:line="240" w:lineRule="auto"/>
      <w:jc w:val="center"/>
    </w:pPr>
    <w:rPr>
      <w:b/>
      <w:caps/>
      <w:sz w:val="24"/>
    </w:rPr>
  </w:style>
  <w:style w:type="paragraph" w:customStyle="1" w:styleId="title14">
    <w:name w:val="title14"/>
    <w:basedOn w:val="isonormal"/>
    <w:next w:val="isonormal"/>
    <w:rsid w:val="000C5484"/>
    <w:pPr>
      <w:keepNext/>
      <w:keepLines/>
      <w:spacing w:before="0" w:line="240" w:lineRule="auto"/>
      <w:jc w:val="center"/>
    </w:pPr>
    <w:rPr>
      <w:b/>
      <w:caps/>
      <w:sz w:val="28"/>
    </w:rPr>
  </w:style>
  <w:style w:type="paragraph" w:customStyle="1" w:styleId="title16">
    <w:name w:val="title16"/>
    <w:basedOn w:val="isonormal"/>
    <w:next w:val="isonormal"/>
    <w:rsid w:val="000C5484"/>
    <w:pPr>
      <w:keepNext/>
      <w:keepLines/>
      <w:spacing w:before="0" w:line="240" w:lineRule="auto"/>
      <w:jc w:val="center"/>
    </w:pPr>
    <w:rPr>
      <w:b/>
      <w:caps/>
      <w:sz w:val="32"/>
    </w:rPr>
  </w:style>
  <w:style w:type="paragraph" w:customStyle="1" w:styleId="title18">
    <w:name w:val="title18"/>
    <w:basedOn w:val="isonormal"/>
    <w:next w:val="isonormal"/>
    <w:rsid w:val="000C5484"/>
    <w:pPr>
      <w:spacing w:before="0" w:line="360" w:lineRule="exact"/>
      <w:jc w:val="center"/>
    </w:pPr>
    <w:rPr>
      <w:b/>
      <w:caps/>
      <w:sz w:val="36"/>
    </w:rPr>
  </w:style>
  <w:style w:type="paragraph" w:customStyle="1" w:styleId="title24">
    <w:name w:val="title24"/>
    <w:basedOn w:val="isonormal"/>
    <w:next w:val="isonormal"/>
    <w:rsid w:val="000C5484"/>
    <w:pPr>
      <w:keepNext/>
      <w:keepLines/>
      <w:spacing w:before="0" w:line="240" w:lineRule="auto"/>
      <w:jc w:val="center"/>
    </w:pPr>
    <w:rPr>
      <w:b/>
      <w:caps/>
      <w:sz w:val="48"/>
    </w:rPr>
  </w:style>
  <w:style w:type="paragraph" w:customStyle="1" w:styleId="title30">
    <w:name w:val="title30"/>
    <w:basedOn w:val="isonormal"/>
    <w:next w:val="isonormal"/>
    <w:rsid w:val="000C5484"/>
    <w:pPr>
      <w:keepNext/>
      <w:keepLines/>
      <w:spacing w:before="0" w:line="240" w:lineRule="auto"/>
      <w:jc w:val="center"/>
    </w:pPr>
    <w:rPr>
      <w:b/>
      <w:caps/>
      <w:sz w:val="60"/>
    </w:rPr>
  </w:style>
  <w:style w:type="paragraph" w:customStyle="1" w:styleId="tablehead">
    <w:name w:val="tablehead"/>
    <w:basedOn w:val="isonormal"/>
    <w:rsid w:val="000C5484"/>
    <w:pPr>
      <w:spacing w:before="40" w:after="20" w:line="190" w:lineRule="exact"/>
      <w:jc w:val="center"/>
    </w:pPr>
    <w:rPr>
      <w:b/>
      <w:sz w:val="18"/>
    </w:rPr>
  </w:style>
  <w:style w:type="paragraph" w:customStyle="1" w:styleId="tabletext11">
    <w:name w:val="tabletext1/1"/>
    <w:basedOn w:val="isonormal"/>
    <w:rsid w:val="000C5484"/>
    <w:pPr>
      <w:spacing w:before="20" w:after="20" w:line="190" w:lineRule="exact"/>
    </w:pPr>
    <w:rPr>
      <w:sz w:val="18"/>
    </w:rPr>
  </w:style>
  <w:style w:type="table" w:styleId="TableGrid">
    <w:name w:val="Table Grid"/>
    <w:basedOn w:val="TableNormal"/>
    <w:rsid w:val="000C5484"/>
    <w:pPr>
      <w:overflowPunct w:val="0"/>
      <w:autoSpaceDE w:val="0"/>
      <w:autoSpaceDN w:val="0"/>
      <w:adjustRightInd w:val="0"/>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0C5484"/>
    <w:rPr>
      <w:b/>
    </w:rPr>
  </w:style>
  <w:style w:type="paragraph" w:customStyle="1" w:styleId="text1">
    <w:name w:val="text1"/>
    <w:basedOn w:val="isonormal"/>
    <w:rsid w:val="00797FF0"/>
    <w:pPr>
      <w:keepLines/>
      <w:spacing w:before="0" w:line="240" w:lineRule="auto"/>
    </w:pPr>
    <w:rPr>
      <w:sz w:val="22"/>
    </w:rPr>
  </w:style>
  <w:style w:type="character" w:styleId="CommentReference">
    <w:name w:val="annotation reference"/>
    <w:uiPriority w:val="99"/>
    <w:semiHidden/>
    <w:unhideWhenUsed/>
    <w:rsid w:val="00A84015"/>
    <w:rPr>
      <w:sz w:val="16"/>
      <w:szCs w:val="16"/>
    </w:rPr>
  </w:style>
  <w:style w:type="paragraph" w:styleId="CommentText">
    <w:name w:val="annotation text"/>
    <w:basedOn w:val="Normal"/>
    <w:link w:val="CommentTextChar"/>
    <w:uiPriority w:val="99"/>
    <w:unhideWhenUsed/>
    <w:rsid w:val="00A84015"/>
  </w:style>
  <w:style w:type="character" w:customStyle="1" w:styleId="CommentTextChar">
    <w:name w:val="Comment Text Char"/>
    <w:link w:val="CommentText"/>
    <w:uiPriority w:val="99"/>
    <w:rsid w:val="00A84015"/>
    <w:rPr>
      <w:rFonts w:ascii="Arial" w:eastAsia="Times New Roman" w:hAnsi="Arial"/>
    </w:rPr>
  </w:style>
  <w:style w:type="paragraph" w:styleId="CommentSubject">
    <w:name w:val="annotation subject"/>
    <w:basedOn w:val="CommentText"/>
    <w:next w:val="CommentText"/>
    <w:link w:val="CommentSubjectChar"/>
    <w:uiPriority w:val="99"/>
    <w:semiHidden/>
    <w:unhideWhenUsed/>
    <w:rsid w:val="00A84015"/>
    <w:rPr>
      <w:b/>
      <w:bCs/>
    </w:rPr>
  </w:style>
  <w:style w:type="character" w:customStyle="1" w:styleId="CommentSubjectChar">
    <w:name w:val="Comment Subject Char"/>
    <w:link w:val="CommentSubject"/>
    <w:uiPriority w:val="99"/>
    <w:semiHidden/>
    <w:rsid w:val="00A84015"/>
    <w:rPr>
      <w:rFonts w:ascii="Arial" w:eastAsia="Times New Roman" w:hAnsi="Arial"/>
      <w:b/>
      <w:bCs/>
    </w:rPr>
  </w:style>
  <w:style w:type="paragraph" w:styleId="Revision">
    <w:name w:val="Revision"/>
    <w:hidden/>
    <w:uiPriority w:val="99"/>
    <w:semiHidden/>
    <w:rsid w:val="00A84015"/>
    <w:rPr>
      <w:rFonts w:ascii="Arial" w:eastAsia="Times New Roman" w:hAnsi="Arial"/>
    </w:rPr>
  </w:style>
  <w:style w:type="paragraph" w:styleId="BalloonText">
    <w:name w:val="Balloon Text"/>
    <w:basedOn w:val="Normal"/>
    <w:link w:val="BalloonTextChar"/>
    <w:uiPriority w:val="99"/>
    <w:semiHidden/>
    <w:unhideWhenUsed/>
    <w:rsid w:val="00A84015"/>
    <w:rPr>
      <w:rFonts w:ascii="Segoe UI" w:hAnsi="Segoe UI" w:cs="Segoe UI"/>
      <w:sz w:val="18"/>
      <w:szCs w:val="18"/>
    </w:rPr>
  </w:style>
  <w:style w:type="character" w:customStyle="1" w:styleId="BalloonTextChar">
    <w:name w:val="Balloon Text Char"/>
    <w:link w:val="BalloonText"/>
    <w:uiPriority w:val="99"/>
    <w:semiHidden/>
    <w:rsid w:val="00A8401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9.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DocumentName xmlns="a86cc342-0045-41e2-80e9-abdb777d2eca">LI-CF-2021-074 - 003 - CP 99 06 10 21 Final.docx</DocumentName>
    <NumberOfPages xmlns="a86cc342-0045-41e2-80e9-abdb777d2eca" xsi:nil="true"/>
    <LOB xmlns="a86cc342-0045-41e2-80e9-abdb777d2eca">7</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I56647</AuthorId>
    <CircularDocDescription xmlns="a86cc342-0045-41e2-80e9-abdb777d2eca">CP 99 06 10 21 Final</CircularDocDescription>
    <Date_x0020_Modified xmlns="a86cc342-0045-41e2-80e9-abdb777d2eca">2021-07-19T15:24:17+00:00</Date_x0020_Modified>
    <CircularDate xmlns="a86cc342-0045-41e2-80e9-abdb777d2eca">2021-12-10T05:00:00+00:00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We are providing the final copy of the multistate endorsement that is being implemented under forms filing CF-2021-OCCFR.</KeyMessage>
    <CircularNumber xmlns="a86cc342-0045-41e2-80e9-abdb777d2eca">LI-CF-2021-074</CircularNumber>
    <AttachmentType xmlns="a86cc342-0045-41e2-80e9-abdb777d2eca">Form</AttachmentType>
    <ActionTopic xmlns="a86cc342-0045-41e2-80e9-abdb777d2eca">5</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Dattolo, Evan</AuthorName>
    <Sequence xmlns="a86cc342-0045-41e2-80e9-abdb777d2eca">2</Sequence>
    <ServiceModuleString xmlns="a86cc342-0045-41e2-80e9-abdb777d2eca">Forms;</ServiceModuleString>
    <CircId xmlns="a86cc342-0045-41e2-80e9-abdb777d2eca">33989</CircId>
    <IncludeWithPDF xmlns="a86cc342-0045-41e2-80e9-abdb777d2eca">true</IncludeWithPDF>
    <ApplicableLOBs xmlns="a86cc342-0045-41e2-80e9-abdb777d2eca"/>
    <Master xmlns="a86cc342-0045-41e2-80e9-abdb777d2eca" xsi:nil="true"/>
    <CircularStatus xmlns="a86cc342-0045-41e2-80e9-abdb777d2eca">PDF</CircularStatus>
    <IsStatusChanging xmlns="a86cc342-0045-41e2-80e9-abdb777d2eca">Y</IsStatusChanging>
    <KeyMessageDoc xmlns="a86cc342-0045-41e2-80e9-abdb777d2eca" xsi:nil="true"/>
    <CircularTitle xmlns="a86cc342-0045-41e2-80e9-abdb777d2eca">COMMERCIAL PROPERTY MULTISTATE CANNABIS COVERAGE ENDORSEMENT (EDITION 10 21) AVAILABLE</CircularTitle>
    <Jurs xmlns="a86cc342-0045-41e2-80e9-abdb777d2eca">
      <Value>2</Value>
      <Value>1</Value>
      <Value>4</Value>
      <Value>3</Value>
      <Value>5</Value>
      <Value>6</Value>
      <Value>7</Value>
      <Value>9</Value>
      <Value>8</Value>
      <Value>10</Value>
      <Value>11</Value>
      <Value>12</Value>
      <Value>13</Value>
      <Value>17</Value>
      <Value>14</Value>
      <Value>15</Value>
      <Value>16</Value>
      <Value>18</Value>
      <Value>19</Value>
      <Value>20</Value>
      <Value>23</Value>
      <Value>22</Value>
      <Value>21</Value>
      <Value>24</Value>
      <Value>25</Value>
      <Value>27</Value>
      <Value>26</Value>
      <Value>28</Value>
      <Value>35</Value>
      <Value>36</Value>
      <Value>29</Value>
      <Value>31</Value>
      <Value>32</Value>
      <Value>33</Value>
      <Value>30</Value>
      <Value>34</Value>
      <Value>37</Value>
      <Value>38</Value>
      <Value>39</Value>
      <Value>40</Value>
      <Value>41</Value>
      <Value>42</Value>
      <Value>43</Value>
      <Value>44</Value>
      <Value>45</Value>
      <Value>46</Value>
      <Value>48</Value>
      <Value>50</Value>
      <Value>47</Value>
      <Value>49</Value>
      <Value>51</Value>
      <Value>53</Value>
      <Value>52</Value>
      <Value>54</Value>
    </Ju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C27BE44-1ACC-44DD-9C7F-F26AFF3C63AA}"/>
</file>

<file path=customXml/itemProps2.xml><?xml version="1.0" encoding="utf-8"?>
<ds:datastoreItem xmlns:ds="http://schemas.openxmlformats.org/officeDocument/2006/customXml" ds:itemID="{EC2A9E85-68A4-45FA-83FC-FA544809B660}"/>
</file>

<file path=customXml/itemProps3.xml><?xml version="1.0" encoding="utf-8"?>
<ds:datastoreItem xmlns:ds="http://schemas.openxmlformats.org/officeDocument/2006/customXml" ds:itemID="{33E6F3C1-F648-45E2-A6FA-EF7B8A25FF50}"/>
</file>

<file path=customXml/itemProps4.xml><?xml version="1.0" encoding="utf-8"?>
<ds:datastoreItem xmlns:ds="http://schemas.openxmlformats.org/officeDocument/2006/customXml" ds:itemID="{BE310B2D-0072-4B04-839A-2591BC58E052}"/>
</file>

<file path=docProps/app.xml><?xml version="1.0" encoding="utf-8"?>
<Properties xmlns="http://schemas.openxmlformats.org/officeDocument/2006/extended-properties" xmlns:vt="http://schemas.openxmlformats.org/officeDocument/2006/docPropsVTypes">
  <Template>FORMSADDINAUTO.DOTM</Template>
  <TotalTime>0</TotalTime>
  <Pages>6</Pages>
  <Words>2638</Words>
  <Characters>13355</Characters>
  <Application>Microsoft Office Word</Application>
  <DocSecurity>0</DocSecurity>
  <Lines>493</Lines>
  <Paragraphs>151</Paragraphs>
  <ScaleCrop>false</ScaleCrop>
  <HeadingPairs>
    <vt:vector size="2" baseType="variant">
      <vt:variant>
        <vt:lpstr>Title</vt:lpstr>
      </vt:variant>
      <vt:variant>
        <vt:i4>1</vt:i4>
      </vt:variant>
    </vt:vector>
  </HeadingPairs>
  <TitlesOfParts>
    <vt:vector size="1" baseType="lpstr">
      <vt:lpstr>CANNABIS COVERAGE</vt:lpstr>
    </vt:vector>
  </TitlesOfParts>
  <Manager/>
  <Company/>
  <LinksUpToDate>false</LinksUpToDate>
  <CharactersWithSpaces>16007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CANNABIS COVERAGE</dc:title>
  <dc:subject/>
  <dc:creator/>
  <cp:keywords/>
  <dc:description>6</dc:description>
  <cp:lastModifiedBy/>
  <cp:revision>1</cp:revision>
  <dcterms:created xsi:type="dcterms:W3CDTF">2021-06-24T18:17:00Z</dcterms:created>
  <dcterms:modified xsi:type="dcterms:W3CDTF">2021-07-19T15:24:00Z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Id">
    <vt:lpwstr>0x0101002A7B4D783DF0499AA9CFFB0BDFDF2D2C00B742AC3165F72545976B399ED8B6337E</vt:lpwstr>
  </property>
  <property fmtid="{D5CDD505-2E9C-101B-9397-08002B2CF9AE}" pid="4" name="dte$">
    <vt:lpwstr/>
  </property>
  <property fmtid="{D5CDD505-2E9C-101B-9397-08002B2CF9AE}" pid="5" name="item$">
    <vt:lpwstr/>
  </property>
  <property fmtid="{D5CDD505-2E9C-101B-9397-08002B2CF9AE}" pid="6" name="NoCopyright$">
    <vt:lpwstr>© Insurance Services Office, Inc.,xxxx</vt:lpwstr>
  </property>
  <property fmtid="{D5CDD505-2E9C-101B-9397-08002B2CF9AE}" pid="7" name="pgno$">
    <vt:lpwstr/>
  </property>
  <property fmtid="{D5CDD505-2E9C-101B-9397-08002B2CF9AE}" pid="8" name="Service1">
    <vt:lpwstr>Forms</vt:lpwstr>
  </property>
  <property fmtid="{D5CDD505-2E9C-101B-9397-08002B2CF9AE}" pid="9" name="Status$">
    <vt:lpwstr/>
  </property>
  <property fmtid="{D5CDD505-2E9C-101B-9397-08002B2CF9AE}" pid="10" name="TemplateType">
    <vt:lpwstr>FORMS</vt:lpwstr>
  </property>
  <property fmtid="{D5CDD505-2E9C-101B-9397-08002B2CF9AE}" pid="11" name="_UIVersionString">
    <vt:lpwstr>1.0</vt:lpwstr>
  </property>
  <property fmtid="{D5CDD505-2E9C-101B-9397-08002B2CF9AE}" pid="12" name="_docset_NoMedatataSyncRequired">
    <vt:lpwstr>False</vt:lpwstr>
  </property>
</Properties>
</file>