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134AE3" w14:textId="77777777" w:rsidR="009448A7" w:rsidRDefault="009448A7" w:rsidP="00274D2B">
      <w:pPr>
        <w:pStyle w:val="Header"/>
        <w:tabs>
          <w:tab w:val="clear" w:pos="4320"/>
          <w:tab w:val="clear" w:pos="8640"/>
        </w:tabs>
      </w:pPr>
      <w:r>
        <w:rPr>
          <w:rStyle w:val="FootnoteReference"/>
        </w:rPr>
        <w:t xml:space="preserve"> </w:t>
      </w:r>
      <w:r>
        <w:t>INSURANCE SERVICES OFFICE, INC.</w:t>
      </w:r>
    </w:p>
    <w:p w14:paraId="0E2CC853" w14:textId="77777777" w:rsidR="009448A7" w:rsidRDefault="009448A7" w:rsidP="00642476">
      <w:pPr>
        <w:pStyle w:val="Header"/>
        <w:tabs>
          <w:tab w:val="clear" w:pos="4320"/>
          <w:tab w:val="clear" w:pos="8640"/>
          <w:tab w:val="center" w:pos="5040"/>
        </w:tabs>
        <w:jc w:val="center"/>
      </w:pPr>
    </w:p>
    <w:p w14:paraId="670DD42B" w14:textId="72BAFC03" w:rsidR="00A105C5" w:rsidRDefault="00B53D42" w:rsidP="00642476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t>UTAH</w:t>
      </w:r>
    </w:p>
    <w:p w14:paraId="1891626B" w14:textId="77777777" w:rsidR="009448A7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 xml:space="preserve">GENERAL LIABILITY </w:t>
      </w:r>
      <w:r w:rsidRPr="005671DD">
        <w:rPr>
          <w:rStyle w:val="PageNumber"/>
          <w:szCs w:val="22"/>
        </w:rPr>
        <w:t>INCREASED LIMIT FACTORS</w:t>
      </w:r>
    </w:p>
    <w:p w14:paraId="1C7972D2" w14:textId="77777777" w:rsidR="009448A7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14:paraId="7A36B4DB" w14:textId="77777777" w:rsidR="009448A7" w:rsidRPr="00C32A12" w:rsidRDefault="0048314A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14:paraId="1FC53C35" w14:textId="77777777" w:rsidR="009448A7" w:rsidRPr="005671DD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14:paraId="6CA38076" w14:textId="77777777" w:rsidR="009448A7" w:rsidRPr="00C32A12" w:rsidRDefault="009448A7" w:rsidP="00274D2B">
      <w:pPr>
        <w:jc w:val="center"/>
      </w:pPr>
      <w:r w:rsidRPr="00C32A12">
        <w:t>REVISED INCREASED LIMIT FACTORS</w:t>
      </w:r>
    </w:p>
    <w:p w14:paraId="57842C72" w14:textId="77777777" w:rsidR="009448A7" w:rsidRDefault="009448A7" w:rsidP="00274D2B">
      <w:pPr>
        <w:tabs>
          <w:tab w:val="left" w:pos="1470"/>
          <w:tab w:val="left" w:pos="2016"/>
          <w:tab w:val="left" w:pos="2728"/>
          <w:tab w:val="left" w:pos="3367"/>
          <w:tab w:val="left" w:pos="4277"/>
          <w:tab w:val="left" w:pos="5119"/>
          <w:tab w:val="left" w:pos="6017"/>
          <w:tab w:val="left" w:pos="6749"/>
          <w:tab w:val="left" w:pos="8163"/>
          <w:tab w:val="left" w:pos="8747"/>
          <w:tab w:val="left" w:pos="9191"/>
          <w:tab w:val="left" w:pos="9545"/>
          <w:tab w:val="left" w:pos="10003"/>
          <w:tab w:val="left" w:pos="10329"/>
          <w:tab w:val="left" w:pos="10835"/>
        </w:tabs>
        <w:jc w:val="center"/>
        <w:rPr>
          <w:color w:val="000000"/>
        </w:rPr>
      </w:pPr>
    </w:p>
    <w:p w14:paraId="04A9FBBE" w14:textId="77777777" w:rsidR="009448A7" w:rsidRDefault="009448A7" w:rsidP="00274D2B">
      <w:pPr>
        <w:pStyle w:val="centeredtext"/>
        <w:rPr>
          <w:b w:val="0"/>
          <w:color w:val="000000"/>
        </w:rPr>
      </w:pPr>
      <w:r>
        <w:rPr>
          <w:b w:val="0"/>
          <w:color w:val="000000"/>
        </w:rPr>
        <w:t>(Limits are in thousands)</w:t>
      </w:r>
    </w:p>
    <w:p w14:paraId="082B51D6" w14:textId="77777777" w:rsidR="009448A7" w:rsidRDefault="009448A7" w:rsidP="00274D2B">
      <w:pPr>
        <w:pStyle w:val="centeredtext"/>
        <w:spacing w:line="40" w:lineRule="exact"/>
        <w:rPr>
          <w:b w:val="0"/>
        </w:rPr>
      </w:pPr>
    </w:p>
    <w:p w14:paraId="00EF3FDC" w14:textId="77777777" w:rsidR="009448A7" w:rsidRDefault="009448A7" w:rsidP="00274D2B">
      <w:pPr>
        <w:pStyle w:val="boxrule"/>
      </w:pPr>
      <w:r>
        <w:t>RULE 56.</w:t>
      </w:r>
      <w:r>
        <w:br/>
        <w:t>INCREASED LIMITS TABLES</w:t>
      </w:r>
    </w:p>
    <w:p w14:paraId="4D72648C" w14:textId="77777777" w:rsidR="00B53D42" w:rsidRPr="00B53D42" w:rsidRDefault="00B53D42" w:rsidP="00B53D42">
      <w:pPr>
        <w:keepNext/>
        <w:keepLines/>
        <w:tabs>
          <w:tab w:val="right" w:pos="780"/>
          <w:tab w:val="left" w:pos="900"/>
        </w:tabs>
        <w:spacing w:before="80" w:line="190" w:lineRule="exact"/>
        <w:ind w:left="900" w:hanging="900"/>
        <w:jc w:val="both"/>
        <w:textAlignment w:val="auto"/>
        <w:rPr>
          <w:ins w:id="0" w:author="Author"/>
          <w:rFonts w:ascii="Arial" w:hAnsi="Arial"/>
          <w:b/>
          <w:sz w:val="18"/>
        </w:rPr>
      </w:pPr>
      <w:ins w:id="1" w:author="Author">
        <w:r w:rsidRPr="00B53D42">
          <w:rPr>
            <w:rFonts w:ascii="Arial" w:hAnsi="Arial"/>
            <w:b/>
            <w:sz w:val="18"/>
          </w:rPr>
          <w:tab/>
          <w:t>7.</w:t>
        </w:r>
        <w:r w:rsidRPr="00B53D42">
          <w:rPr>
            <w:rFonts w:ascii="Arial" w:hAnsi="Arial"/>
            <w:b/>
            <w:sz w:val="18"/>
          </w:rPr>
          <w:tab/>
          <w:t>Railroad Protective Liability (Subline Code 335) – $100/300 Basic Limit</w:t>
        </w:r>
      </w:ins>
    </w:p>
    <w:p w14:paraId="38883BE1" w14:textId="77777777" w:rsidR="00B53D42" w:rsidRPr="00B53D42" w:rsidRDefault="00B53D42" w:rsidP="00B53D42">
      <w:pPr>
        <w:keepLines/>
        <w:spacing w:before="80" w:line="190" w:lineRule="exact"/>
        <w:ind w:left="900"/>
        <w:jc w:val="both"/>
        <w:textAlignment w:val="auto"/>
        <w:rPr>
          <w:ins w:id="2" w:author="Author"/>
          <w:rFonts w:ascii="Arial" w:hAnsi="Arial"/>
          <w:sz w:val="18"/>
        </w:rPr>
      </w:pPr>
      <w:ins w:id="3" w:author="Author">
        <w:r w:rsidRPr="00B53D42">
          <w:rPr>
            <w:rFonts w:ascii="Arial" w:hAnsi="Arial"/>
            <w:sz w:val="18"/>
          </w:rPr>
          <w:t>These factors MUST be referred to company before using.</w:t>
        </w:r>
      </w:ins>
    </w:p>
    <w:p w14:paraId="5D6E0B97" w14:textId="77777777" w:rsidR="00B53D42" w:rsidRPr="00B53D42" w:rsidRDefault="00B53D42" w:rsidP="00B53D42">
      <w:pPr>
        <w:spacing w:line="80" w:lineRule="exact"/>
        <w:jc w:val="both"/>
        <w:textAlignment w:val="auto"/>
        <w:rPr>
          <w:ins w:id="4" w:author="Author"/>
          <w:rFonts w:ascii="Arial" w:hAnsi="Arial"/>
          <w:sz w:val="18"/>
        </w:rPr>
      </w:pPr>
    </w:p>
    <w:tbl>
      <w:tblPr>
        <w:tblW w:w="0" w:type="auto"/>
        <w:tblInd w:w="-161" w:type="dxa"/>
        <w:tblLayout w:type="fixed"/>
        <w:tblCellMar>
          <w:left w:w="50" w:type="dxa"/>
          <w:right w:w="50" w:type="dxa"/>
        </w:tblCellMar>
        <w:tblLook w:val="04A0" w:firstRow="1" w:lastRow="0" w:firstColumn="1" w:lastColumn="0" w:noHBand="0" w:noVBand="1"/>
      </w:tblPr>
      <w:tblGrid>
        <w:gridCol w:w="200"/>
        <w:gridCol w:w="491"/>
        <w:gridCol w:w="1525"/>
        <w:gridCol w:w="2016"/>
        <w:gridCol w:w="2016"/>
        <w:gridCol w:w="2016"/>
        <w:gridCol w:w="2016"/>
      </w:tblGrid>
      <w:tr w:rsidR="00B53D42" w:rsidRPr="00B53D42" w14:paraId="3439FEC5" w14:textId="77777777" w:rsidTr="00B53D42">
        <w:trPr>
          <w:trHeight w:val="190"/>
          <w:ins w:id="5" w:author="Author"/>
        </w:trPr>
        <w:tc>
          <w:tcPr>
            <w:tcW w:w="200" w:type="dxa"/>
          </w:tcPr>
          <w:p w14:paraId="61BF8C6D" w14:textId="77777777" w:rsidR="00B53D42" w:rsidRPr="00B53D42" w:rsidRDefault="00B53D42" w:rsidP="00B53D42">
            <w:pPr>
              <w:spacing w:before="40" w:after="20" w:line="190" w:lineRule="exact"/>
              <w:jc w:val="center"/>
              <w:textAlignment w:val="auto"/>
              <w:rPr>
                <w:ins w:id="6" w:author="Author"/>
                <w:rFonts w:ascii="Arial" w:hAnsi="Arial"/>
                <w:b/>
                <w:sz w:val="18"/>
              </w:rPr>
            </w:pPr>
          </w:p>
        </w:tc>
        <w:tc>
          <w:tcPr>
            <w:tcW w:w="2016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C7B1302" w14:textId="77777777" w:rsidR="00B53D42" w:rsidRPr="00B53D42" w:rsidRDefault="00B53D42" w:rsidP="00B53D42">
            <w:pPr>
              <w:spacing w:before="40" w:after="20" w:line="190" w:lineRule="exact"/>
              <w:jc w:val="center"/>
              <w:textAlignment w:val="auto"/>
              <w:rPr>
                <w:ins w:id="7" w:author="Author"/>
                <w:rFonts w:ascii="Arial" w:hAnsi="Arial"/>
                <w:b/>
                <w:sz w:val="18"/>
              </w:rPr>
            </w:pPr>
          </w:p>
        </w:tc>
        <w:tc>
          <w:tcPr>
            <w:tcW w:w="8064" w:type="dxa"/>
            <w:gridSpan w:val="4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894EC4C" w14:textId="77777777" w:rsidR="00B53D42" w:rsidRPr="00B53D42" w:rsidRDefault="00B53D42" w:rsidP="00B53D42">
            <w:pPr>
              <w:spacing w:before="40" w:after="20" w:line="190" w:lineRule="exact"/>
              <w:jc w:val="center"/>
              <w:textAlignment w:val="auto"/>
              <w:rPr>
                <w:ins w:id="8" w:author="Author"/>
                <w:rFonts w:ascii="Arial" w:hAnsi="Arial"/>
                <w:b/>
                <w:sz w:val="18"/>
              </w:rPr>
            </w:pPr>
            <w:ins w:id="9" w:author="Author">
              <w:r w:rsidRPr="00B53D42">
                <w:rPr>
                  <w:rFonts w:ascii="Arial" w:hAnsi="Arial"/>
                  <w:b/>
                  <w:sz w:val="18"/>
                </w:rPr>
                <w:t>Factors</w:t>
              </w:r>
            </w:ins>
          </w:p>
        </w:tc>
      </w:tr>
      <w:tr w:rsidR="00B53D42" w:rsidRPr="00B53D42" w14:paraId="1D81F5C9" w14:textId="77777777" w:rsidTr="00B53D42">
        <w:trPr>
          <w:trHeight w:val="190"/>
          <w:ins w:id="10" w:author="Author"/>
        </w:trPr>
        <w:tc>
          <w:tcPr>
            <w:tcW w:w="200" w:type="dxa"/>
          </w:tcPr>
          <w:p w14:paraId="2FEF9945" w14:textId="77777777" w:rsidR="00B53D42" w:rsidRPr="00B53D42" w:rsidRDefault="00B53D42" w:rsidP="00B53D42">
            <w:pPr>
              <w:spacing w:before="40" w:after="20" w:line="190" w:lineRule="exact"/>
              <w:jc w:val="center"/>
              <w:textAlignment w:val="auto"/>
              <w:rPr>
                <w:ins w:id="11" w:author="Author"/>
                <w:rFonts w:ascii="Arial" w:hAnsi="Arial"/>
                <w:b/>
                <w:sz w:val="18"/>
              </w:rPr>
            </w:pPr>
          </w:p>
        </w:tc>
        <w:tc>
          <w:tcPr>
            <w:tcW w:w="2016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15D7AD68" w14:textId="77777777" w:rsidR="00B53D42" w:rsidRPr="00B53D42" w:rsidRDefault="00B53D42" w:rsidP="00B53D42">
            <w:pPr>
              <w:spacing w:before="40" w:after="20" w:line="190" w:lineRule="exact"/>
              <w:jc w:val="center"/>
              <w:textAlignment w:val="auto"/>
              <w:rPr>
                <w:ins w:id="12" w:author="Author"/>
                <w:rFonts w:ascii="Arial" w:hAnsi="Arial"/>
                <w:b/>
                <w:sz w:val="18"/>
              </w:rPr>
            </w:pPr>
            <w:ins w:id="13" w:author="Author">
              <w:r w:rsidRPr="00B53D42">
                <w:rPr>
                  <w:rFonts w:ascii="Arial" w:hAnsi="Arial"/>
                  <w:b/>
                  <w:sz w:val="18"/>
                </w:rPr>
                <w:t>Per Occurrence/</w:t>
              </w:r>
            </w:ins>
          </w:p>
        </w:tc>
        <w:tc>
          <w:tcPr>
            <w:tcW w:w="8064" w:type="dxa"/>
            <w:gridSpan w:val="4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E24313F" w14:textId="77777777" w:rsidR="00B53D42" w:rsidRPr="00B53D42" w:rsidRDefault="00B53D42" w:rsidP="00B53D42">
            <w:pPr>
              <w:spacing w:before="40" w:after="20" w:line="190" w:lineRule="exact"/>
              <w:jc w:val="center"/>
              <w:textAlignment w:val="auto"/>
              <w:rPr>
                <w:ins w:id="14" w:author="Author"/>
                <w:rFonts w:ascii="Arial" w:hAnsi="Arial"/>
                <w:b/>
                <w:sz w:val="18"/>
              </w:rPr>
            </w:pPr>
            <w:ins w:id="15" w:author="Author">
              <w:r w:rsidRPr="00B53D42">
                <w:rPr>
                  <w:rFonts w:ascii="Arial" w:hAnsi="Arial"/>
                  <w:b/>
                  <w:sz w:val="18"/>
                </w:rPr>
                <w:t>Classification Code</w:t>
              </w:r>
            </w:ins>
          </w:p>
        </w:tc>
      </w:tr>
      <w:tr w:rsidR="00B53D42" w:rsidRPr="00B53D42" w14:paraId="1BBE5B6E" w14:textId="77777777" w:rsidTr="00B53D42">
        <w:trPr>
          <w:trHeight w:val="190"/>
          <w:ins w:id="16" w:author="Author"/>
        </w:trPr>
        <w:tc>
          <w:tcPr>
            <w:tcW w:w="200" w:type="dxa"/>
          </w:tcPr>
          <w:p w14:paraId="1DBEE6D4" w14:textId="77777777" w:rsidR="00B53D42" w:rsidRPr="00B53D42" w:rsidRDefault="00B53D42" w:rsidP="00B53D42">
            <w:pPr>
              <w:spacing w:before="40" w:after="20" w:line="190" w:lineRule="exact"/>
              <w:jc w:val="center"/>
              <w:textAlignment w:val="auto"/>
              <w:rPr>
                <w:ins w:id="17" w:author="Author"/>
                <w:rFonts w:ascii="Arial" w:hAnsi="Arial"/>
                <w:b/>
                <w:sz w:val="18"/>
              </w:rPr>
            </w:pPr>
          </w:p>
        </w:tc>
        <w:tc>
          <w:tcPr>
            <w:tcW w:w="2016" w:type="dxa"/>
            <w:gridSpan w:val="2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3FAA1F71" w14:textId="77777777" w:rsidR="00B53D42" w:rsidRPr="00B53D42" w:rsidRDefault="00B53D42" w:rsidP="00B53D42">
            <w:pPr>
              <w:spacing w:before="40" w:after="20" w:line="190" w:lineRule="exact"/>
              <w:jc w:val="center"/>
              <w:textAlignment w:val="auto"/>
              <w:rPr>
                <w:ins w:id="18" w:author="Author"/>
                <w:rFonts w:ascii="Arial" w:hAnsi="Arial"/>
                <w:b/>
                <w:sz w:val="18"/>
              </w:rPr>
            </w:pPr>
            <w:ins w:id="19" w:author="Author">
              <w:r w:rsidRPr="00B53D42">
                <w:rPr>
                  <w:rFonts w:ascii="Arial" w:hAnsi="Arial"/>
                  <w:b/>
                  <w:sz w:val="18"/>
                </w:rPr>
                <w:t>Aggregate</w:t>
              </w:r>
            </w:ins>
          </w:p>
        </w:tc>
        <w:tc>
          <w:tcPr>
            <w:tcW w:w="2016" w:type="dxa"/>
            <w:tcBorders>
              <w:top w:val="nil"/>
              <w:left w:val="single" w:sz="6" w:space="0" w:color="auto"/>
              <w:bottom w:val="single" w:sz="4" w:space="0" w:color="auto"/>
              <w:right w:val="nil"/>
            </w:tcBorders>
            <w:hideMark/>
          </w:tcPr>
          <w:p w14:paraId="7C851660" w14:textId="77777777" w:rsidR="00B53D42" w:rsidRPr="00B53D42" w:rsidRDefault="00B53D42" w:rsidP="00B53D42">
            <w:pPr>
              <w:spacing w:before="40" w:after="20" w:line="190" w:lineRule="exact"/>
              <w:jc w:val="center"/>
              <w:textAlignment w:val="auto"/>
              <w:rPr>
                <w:ins w:id="20" w:author="Author"/>
                <w:rFonts w:ascii="Arial" w:hAnsi="Arial"/>
                <w:b/>
                <w:sz w:val="18"/>
              </w:rPr>
            </w:pPr>
            <w:ins w:id="21" w:author="Author">
              <w:r w:rsidRPr="00B53D42">
                <w:rPr>
                  <w:rFonts w:ascii="Arial" w:hAnsi="Arial"/>
                  <w:b/>
                  <w:sz w:val="18"/>
                </w:rPr>
                <w:t>40011</w:t>
              </w:r>
            </w:ins>
          </w:p>
        </w:tc>
        <w:tc>
          <w:tcPr>
            <w:tcW w:w="201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8B86966" w14:textId="77777777" w:rsidR="00B53D42" w:rsidRPr="00B53D42" w:rsidRDefault="00B53D42" w:rsidP="00B53D42">
            <w:pPr>
              <w:spacing w:before="40" w:after="20" w:line="190" w:lineRule="exact"/>
              <w:jc w:val="center"/>
              <w:textAlignment w:val="auto"/>
              <w:rPr>
                <w:ins w:id="22" w:author="Author"/>
                <w:rFonts w:ascii="Arial" w:hAnsi="Arial"/>
                <w:b/>
                <w:sz w:val="18"/>
              </w:rPr>
            </w:pPr>
            <w:ins w:id="23" w:author="Author">
              <w:r w:rsidRPr="00B53D42">
                <w:rPr>
                  <w:rFonts w:ascii="Arial" w:hAnsi="Arial"/>
                  <w:b/>
                  <w:sz w:val="18"/>
                </w:rPr>
                <w:t>40012</w:t>
              </w:r>
            </w:ins>
          </w:p>
        </w:tc>
        <w:tc>
          <w:tcPr>
            <w:tcW w:w="201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5B01FBB" w14:textId="77777777" w:rsidR="00B53D42" w:rsidRPr="00B53D42" w:rsidRDefault="00B53D42" w:rsidP="00B53D42">
            <w:pPr>
              <w:spacing w:before="40" w:after="20" w:line="190" w:lineRule="exact"/>
              <w:jc w:val="center"/>
              <w:textAlignment w:val="auto"/>
              <w:rPr>
                <w:ins w:id="24" w:author="Author"/>
                <w:rFonts w:ascii="Arial" w:hAnsi="Arial"/>
                <w:b/>
                <w:sz w:val="18"/>
              </w:rPr>
            </w:pPr>
            <w:ins w:id="25" w:author="Author">
              <w:r w:rsidRPr="00B53D42">
                <w:rPr>
                  <w:rFonts w:ascii="Arial" w:hAnsi="Arial"/>
                  <w:b/>
                  <w:sz w:val="18"/>
                </w:rPr>
                <w:t>40013</w:t>
              </w:r>
            </w:ins>
          </w:p>
        </w:tc>
        <w:tc>
          <w:tcPr>
            <w:tcW w:w="2016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hideMark/>
          </w:tcPr>
          <w:p w14:paraId="00BE3330" w14:textId="77777777" w:rsidR="00B53D42" w:rsidRPr="00B53D42" w:rsidRDefault="00B53D42" w:rsidP="00B53D42">
            <w:pPr>
              <w:spacing w:before="40" w:after="20" w:line="190" w:lineRule="exact"/>
              <w:jc w:val="center"/>
              <w:textAlignment w:val="auto"/>
              <w:rPr>
                <w:ins w:id="26" w:author="Author"/>
                <w:rFonts w:ascii="Arial" w:hAnsi="Arial"/>
                <w:b/>
                <w:sz w:val="18"/>
              </w:rPr>
            </w:pPr>
            <w:ins w:id="27" w:author="Author">
              <w:r w:rsidRPr="00B53D42">
                <w:rPr>
                  <w:rFonts w:ascii="Arial" w:hAnsi="Arial"/>
                  <w:b/>
                  <w:sz w:val="18"/>
                </w:rPr>
                <w:t>40014</w:t>
              </w:r>
            </w:ins>
          </w:p>
        </w:tc>
      </w:tr>
      <w:tr w:rsidR="00B53D42" w:rsidRPr="00B53D42" w14:paraId="2FE93323" w14:textId="77777777" w:rsidTr="00B53D42">
        <w:trPr>
          <w:trHeight w:val="190"/>
          <w:ins w:id="28" w:author="Author"/>
        </w:trPr>
        <w:tc>
          <w:tcPr>
            <w:tcW w:w="200" w:type="dxa"/>
          </w:tcPr>
          <w:p w14:paraId="70C65E21" w14:textId="77777777" w:rsidR="00B53D42" w:rsidRPr="00B53D42" w:rsidRDefault="00B53D42" w:rsidP="00B53D42">
            <w:pPr>
              <w:spacing w:before="20" w:after="20" w:line="190" w:lineRule="exact"/>
              <w:textAlignment w:val="auto"/>
              <w:rPr>
                <w:ins w:id="29" w:author="Author"/>
                <w:rFonts w:ascii="Arial" w:hAnsi="Arial"/>
                <w:sz w:val="18"/>
              </w:rPr>
            </w:pPr>
          </w:p>
        </w:tc>
        <w:tc>
          <w:tcPr>
            <w:tcW w:w="491" w:type="dxa"/>
            <w:tcBorders>
              <w:top w:val="single" w:sz="4" w:space="0" w:color="auto"/>
              <w:left w:val="single" w:sz="6" w:space="0" w:color="auto"/>
              <w:bottom w:val="nil"/>
              <w:right w:val="nil"/>
            </w:tcBorders>
            <w:hideMark/>
          </w:tcPr>
          <w:p w14:paraId="05161529" w14:textId="77777777" w:rsidR="00B53D42" w:rsidRPr="00B53D42" w:rsidRDefault="00B53D42" w:rsidP="00B53D42">
            <w:pPr>
              <w:spacing w:before="20" w:after="20" w:line="190" w:lineRule="exact"/>
              <w:jc w:val="right"/>
              <w:textAlignment w:val="auto"/>
              <w:rPr>
                <w:ins w:id="30" w:author="Author"/>
                <w:rFonts w:ascii="Arial" w:hAnsi="Arial"/>
                <w:sz w:val="18"/>
              </w:rPr>
            </w:pPr>
            <w:ins w:id="31" w:author="Author">
              <w:r w:rsidRPr="00B53D42">
                <w:rPr>
                  <w:rFonts w:ascii="Arial" w:hAnsi="Arial"/>
                  <w:sz w:val="18"/>
                </w:rPr>
                <w:t>$</w:t>
              </w:r>
            </w:ins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nil"/>
              <w:right w:val="single" w:sz="6" w:space="0" w:color="auto"/>
            </w:tcBorders>
            <w:hideMark/>
          </w:tcPr>
          <w:p w14:paraId="3B3676D3" w14:textId="77777777" w:rsidR="00B53D42" w:rsidRPr="00B53D42" w:rsidRDefault="00B53D42" w:rsidP="00B53D42">
            <w:pPr>
              <w:tabs>
                <w:tab w:val="decimal" w:pos="550"/>
              </w:tabs>
              <w:spacing w:before="20" w:after="20" w:line="190" w:lineRule="exact"/>
              <w:textAlignment w:val="auto"/>
              <w:rPr>
                <w:ins w:id="32" w:author="Author"/>
                <w:rFonts w:ascii="Arial" w:hAnsi="Arial"/>
                <w:sz w:val="18"/>
              </w:rPr>
            </w:pPr>
            <w:ins w:id="33" w:author="Author">
              <w:r w:rsidRPr="00B53D42">
                <w:rPr>
                  <w:rFonts w:ascii="Arial" w:hAnsi="Arial"/>
                  <w:sz w:val="18"/>
                </w:rPr>
                <w:t>25/75</w:t>
              </w:r>
            </w:ins>
          </w:p>
        </w:tc>
        <w:tc>
          <w:tcPr>
            <w:tcW w:w="2016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3794795" w14:textId="77777777" w:rsidR="00B53D42" w:rsidRPr="00B53D42" w:rsidRDefault="00B53D42" w:rsidP="00B53D42">
            <w:pPr>
              <w:tabs>
                <w:tab w:val="decimal" w:pos="860"/>
              </w:tabs>
              <w:spacing w:before="20" w:after="20" w:line="190" w:lineRule="exact"/>
              <w:textAlignment w:val="auto"/>
              <w:rPr>
                <w:ins w:id="34" w:author="Author"/>
                <w:rFonts w:ascii="Arial" w:hAnsi="Arial"/>
                <w:sz w:val="18"/>
              </w:rPr>
            </w:pPr>
            <w:ins w:id="35" w:author="Author">
              <w:r w:rsidRPr="00B53D42">
                <w:rPr>
                  <w:rFonts w:ascii="Arial" w:hAnsi="Arial"/>
                  <w:sz w:val="18"/>
                </w:rPr>
                <w:t>0.63</w:t>
              </w:r>
            </w:ins>
          </w:p>
        </w:tc>
        <w:tc>
          <w:tcPr>
            <w:tcW w:w="2016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EBBEB2E" w14:textId="77777777" w:rsidR="00B53D42" w:rsidRPr="00B53D42" w:rsidRDefault="00B53D42" w:rsidP="00B53D42">
            <w:pPr>
              <w:tabs>
                <w:tab w:val="decimal" w:pos="860"/>
              </w:tabs>
              <w:spacing w:before="20" w:after="20" w:line="190" w:lineRule="exact"/>
              <w:textAlignment w:val="auto"/>
              <w:rPr>
                <w:ins w:id="36" w:author="Author"/>
                <w:rFonts w:ascii="Arial" w:hAnsi="Arial"/>
                <w:sz w:val="18"/>
              </w:rPr>
            </w:pPr>
            <w:ins w:id="37" w:author="Author">
              <w:r w:rsidRPr="00B53D42">
                <w:rPr>
                  <w:rFonts w:ascii="Arial" w:hAnsi="Arial"/>
                  <w:sz w:val="18"/>
                </w:rPr>
                <w:t>0.63</w:t>
              </w:r>
            </w:ins>
          </w:p>
        </w:tc>
        <w:tc>
          <w:tcPr>
            <w:tcW w:w="2016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1A3A2B90" w14:textId="77777777" w:rsidR="00B53D42" w:rsidRPr="00B53D42" w:rsidRDefault="00B53D42" w:rsidP="00B53D42">
            <w:pPr>
              <w:tabs>
                <w:tab w:val="decimal" w:pos="860"/>
              </w:tabs>
              <w:spacing w:before="20" w:after="20" w:line="190" w:lineRule="exact"/>
              <w:textAlignment w:val="auto"/>
              <w:rPr>
                <w:ins w:id="38" w:author="Author"/>
                <w:rFonts w:ascii="Arial" w:hAnsi="Arial"/>
                <w:sz w:val="18"/>
              </w:rPr>
            </w:pPr>
            <w:ins w:id="39" w:author="Author">
              <w:r w:rsidRPr="00B53D42">
                <w:rPr>
                  <w:rFonts w:ascii="Arial" w:hAnsi="Arial"/>
                  <w:sz w:val="18"/>
                </w:rPr>
                <w:t>0.63</w:t>
              </w:r>
            </w:ins>
          </w:p>
        </w:tc>
        <w:tc>
          <w:tcPr>
            <w:tcW w:w="2016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4A603B6" w14:textId="77777777" w:rsidR="00B53D42" w:rsidRPr="00B53D42" w:rsidRDefault="00B53D42" w:rsidP="00B53D42">
            <w:pPr>
              <w:tabs>
                <w:tab w:val="decimal" w:pos="897"/>
              </w:tabs>
              <w:spacing w:before="20" w:after="20" w:line="190" w:lineRule="exact"/>
              <w:textAlignment w:val="auto"/>
              <w:rPr>
                <w:ins w:id="40" w:author="Author"/>
                <w:rFonts w:ascii="Arial" w:hAnsi="Arial"/>
                <w:sz w:val="18"/>
              </w:rPr>
            </w:pPr>
            <w:ins w:id="41" w:author="Author">
              <w:r w:rsidRPr="00B53D42">
                <w:rPr>
                  <w:rFonts w:ascii="Arial" w:hAnsi="Arial"/>
                  <w:sz w:val="18"/>
                </w:rPr>
                <w:t>0.69</w:t>
              </w:r>
            </w:ins>
          </w:p>
        </w:tc>
      </w:tr>
      <w:tr w:rsidR="00B53D42" w:rsidRPr="00B53D42" w14:paraId="48611C30" w14:textId="77777777" w:rsidTr="00B53D42">
        <w:trPr>
          <w:trHeight w:val="190"/>
          <w:ins w:id="42" w:author="Author"/>
        </w:trPr>
        <w:tc>
          <w:tcPr>
            <w:tcW w:w="200" w:type="dxa"/>
          </w:tcPr>
          <w:p w14:paraId="205B8D46" w14:textId="77777777" w:rsidR="00B53D42" w:rsidRPr="00B53D42" w:rsidRDefault="00B53D42" w:rsidP="00B53D42">
            <w:pPr>
              <w:spacing w:before="20" w:after="20" w:line="190" w:lineRule="exact"/>
              <w:textAlignment w:val="auto"/>
              <w:rPr>
                <w:ins w:id="43" w:author="Author"/>
                <w:rFonts w:ascii="Arial" w:hAnsi="Arial"/>
                <w:sz w:val="18"/>
              </w:rPr>
            </w:pPr>
          </w:p>
        </w:tc>
        <w:tc>
          <w:tcPr>
            <w:tcW w:w="491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73477BCF" w14:textId="77777777" w:rsidR="00B53D42" w:rsidRPr="00B53D42" w:rsidRDefault="00B53D42" w:rsidP="00B53D42">
            <w:pPr>
              <w:spacing w:before="20" w:after="20" w:line="190" w:lineRule="exact"/>
              <w:textAlignment w:val="auto"/>
              <w:rPr>
                <w:ins w:id="44" w:author="Author"/>
                <w:rFonts w:ascii="Arial" w:hAnsi="Arial"/>
                <w:sz w:val="18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1865BC0C" w14:textId="77777777" w:rsidR="00B53D42" w:rsidRPr="00B53D42" w:rsidRDefault="00B53D42" w:rsidP="00B53D42">
            <w:pPr>
              <w:tabs>
                <w:tab w:val="decimal" w:pos="550"/>
              </w:tabs>
              <w:spacing w:before="20" w:after="20" w:line="190" w:lineRule="exact"/>
              <w:textAlignment w:val="auto"/>
              <w:rPr>
                <w:ins w:id="45" w:author="Author"/>
                <w:rFonts w:ascii="Arial" w:hAnsi="Arial"/>
                <w:sz w:val="18"/>
              </w:rPr>
            </w:pPr>
            <w:ins w:id="46" w:author="Author">
              <w:r w:rsidRPr="00B53D42">
                <w:rPr>
                  <w:rFonts w:ascii="Arial" w:hAnsi="Arial"/>
                  <w:sz w:val="18"/>
                </w:rPr>
                <w:t>50/150</w:t>
              </w:r>
            </w:ins>
          </w:p>
        </w:tc>
        <w:tc>
          <w:tcPr>
            <w:tcW w:w="20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11EBD7FA" w14:textId="77777777" w:rsidR="00B53D42" w:rsidRPr="00B53D42" w:rsidRDefault="00B53D42" w:rsidP="00B53D42">
            <w:pPr>
              <w:tabs>
                <w:tab w:val="decimal" w:pos="860"/>
              </w:tabs>
              <w:spacing w:before="20" w:after="20" w:line="190" w:lineRule="exact"/>
              <w:textAlignment w:val="auto"/>
              <w:rPr>
                <w:ins w:id="47" w:author="Author"/>
                <w:rFonts w:ascii="Arial" w:hAnsi="Arial"/>
                <w:sz w:val="18"/>
              </w:rPr>
            </w:pPr>
            <w:ins w:id="48" w:author="Author">
              <w:r w:rsidRPr="00B53D42">
                <w:rPr>
                  <w:rFonts w:ascii="Arial" w:hAnsi="Arial"/>
                  <w:sz w:val="18"/>
                </w:rPr>
                <w:t>0.85</w:t>
              </w:r>
            </w:ins>
          </w:p>
        </w:tc>
        <w:tc>
          <w:tcPr>
            <w:tcW w:w="20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1FC94D77" w14:textId="77777777" w:rsidR="00B53D42" w:rsidRPr="00B53D42" w:rsidRDefault="00B53D42" w:rsidP="00B53D42">
            <w:pPr>
              <w:tabs>
                <w:tab w:val="decimal" w:pos="860"/>
              </w:tabs>
              <w:spacing w:before="20" w:after="20" w:line="190" w:lineRule="exact"/>
              <w:textAlignment w:val="auto"/>
              <w:rPr>
                <w:ins w:id="49" w:author="Author"/>
                <w:rFonts w:ascii="Arial" w:hAnsi="Arial"/>
                <w:sz w:val="18"/>
              </w:rPr>
            </w:pPr>
            <w:ins w:id="50" w:author="Author">
              <w:r w:rsidRPr="00B53D42">
                <w:rPr>
                  <w:rFonts w:ascii="Arial" w:hAnsi="Arial"/>
                  <w:sz w:val="18"/>
                </w:rPr>
                <w:t>0.85</w:t>
              </w:r>
            </w:ins>
          </w:p>
        </w:tc>
        <w:tc>
          <w:tcPr>
            <w:tcW w:w="20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8AD9830" w14:textId="77777777" w:rsidR="00B53D42" w:rsidRPr="00B53D42" w:rsidRDefault="00B53D42" w:rsidP="00B53D42">
            <w:pPr>
              <w:tabs>
                <w:tab w:val="decimal" w:pos="860"/>
              </w:tabs>
              <w:spacing w:before="20" w:after="20" w:line="190" w:lineRule="exact"/>
              <w:textAlignment w:val="auto"/>
              <w:rPr>
                <w:ins w:id="51" w:author="Author"/>
                <w:rFonts w:ascii="Arial" w:hAnsi="Arial"/>
                <w:sz w:val="18"/>
              </w:rPr>
            </w:pPr>
            <w:ins w:id="52" w:author="Author">
              <w:r w:rsidRPr="00B53D42">
                <w:rPr>
                  <w:rFonts w:ascii="Arial" w:hAnsi="Arial"/>
                  <w:sz w:val="18"/>
                </w:rPr>
                <w:t>0.85</w:t>
              </w:r>
            </w:ins>
          </w:p>
        </w:tc>
        <w:tc>
          <w:tcPr>
            <w:tcW w:w="20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6B427A2" w14:textId="77777777" w:rsidR="00B53D42" w:rsidRPr="00B53D42" w:rsidRDefault="00B53D42" w:rsidP="00B53D42">
            <w:pPr>
              <w:tabs>
                <w:tab w:val="decimal" w:pos="897"/>
              </w:tabs>
              <w:spacing w:before="20" w:after="20" w:line="190" w:lineRule="exact"/>
              <w:textAlignment w:val="auto"/>
              <w:rPr>
                <w:ins w:id="53" w:author="Author"/>
                <w:rFonts w:ascii="Arial" w:hAnsi="Arial"/>
                <w:sz w:val="18"/>
              </w:rPr>
            </w:pPr>
            <w:ins w:id="54" w:author="Author">
              <w:r w:rsidRPr="00B53D42">
                <w:rPr>
                  <w:rFonts w:ascii="Arial" w:hAnsi="Arial"/>
                  <w:sz w:val="18"/>
                </w:rPr>
                <w:t>0.86</w:t>
              </w:r>
            </w:ins>
          </w:p>
        </w:tc>
      </w:tr>
      <w:tr w:rsidR="00B53D42" w:rsidRPr="00B53D42" w14:paraId="74909AEA" w14:textId="77777777" w:rsidTr="00B53D42">
        <w:trPr>
          <w:trHeight w:val="190"/>
          <w:ins w:id="55" w:author="Author"/>
        </w:trPr>
        <w:tc>
          <w:tcPr>
            <w:tcW w:w="200" w:type="dxa"/>
          </w:tcPr>
          <w:p w14:paraId="508328F7" w14:textId="77777777" w:rsidR="00B53D42" w:rsidRPr="00B53D42" w:rsidRDefault="00B53D42" w:rsidP="00B53D42">
            <w:pPr>
              <w:spacing w:before="20" w:after="20" w:line="190" w:lineRule="exact"/>
              <w:textAlignment w:val="auto"/>
              <w:rPr>
                <w:ins w:id="56" w:author="Author"/>
                <w:rFonts w:ascii="Arial" w:hAnsi="Arial"/>
                <w:sz w:val="18"/>
              </w:rPr>
            </w:pPr>
          </w:p>
        </w:tc>
        <w:tc>
          <w:tcPr>
            <w:tcW w:w="491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52C7692A" w14:textId="77777777" w:rsidR="00B53D42" w:rsidRPr="00B53D42" w:rsidRDefault="00B53D42" w:rsidP="00B53D42">
            <w:pPr>
              <w:spacing w:before="20" w:after="20" w:line="190" w:lineRule="exact"/>
              <w:textAlignment w:val="auto"/>
              <w:rPr>
                <w:ins w:id="57" w:author="Author"/>
                <w:rFonts w:ascii="Arial" w:hAnsi="Arial"/>
                <w:sz w:val="18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471A5D81" w14:textId="77777777" w:rsidR="00B53D42" w:rsidRPr="00B53D42" w:rsidRDefault="00B53D42" w:rsidP="00B53D42">
            <w:pPr>
              <w:tabs>
                <w:tab w:val="decimal" w:pos="550"/>
              </w:tabs>
              <w:spacing w:before="20" w:after="20" w:line="190" w:lineRule="exact"/>
              <w:textAlignment w:val="auto"/>
              <w:rPr>
                <w:ins w:id="58" w:author="Author"/>
                <w:rFonts w:ascii="Arial" w:hAnsi="Arial"/>
                <w:sz w:val="18"/>
              </w:rPr>
            </w:pPr>
            <w:ins w:id="59" w:author="Author">
              <w:r w:rsidRPr="00B53D42">
                <w:rPr>
                  <w:rFonts w:ascii="Arial" w:hAnsi="Arial"/>
                  <w:sz w:val="18"/>
                </w:rPr>
                <w:t>100/300</w:t>
              </w:r>
            </w:ins>
          </w:p>
        </w:tc>
        <w:tc>
          <w:tcPr>
            <w:tcW w:w="20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5981F142" w14:textId="77777777" w:rsidR="00B53D42" w:rsidRPr="00B53D42" w:rsidRDefault="00B53D42" w:rsidP="00B53D42">
            <w:pPr>
              <w:tabs>
                <w:tab w:val="decimal" w:pos="860"/>
              </w:tabs>
              <w:spacing w:before="20" w:after="20" w:line="190" w:lineRule="exact"/>
              <w:textAlignment w:val="auto"/>
              <w:rPr>
                <w:ins w:id="60" w:author="Author"/>
                <w:rFonts w:ascii="Arial" w:hAnsi="Arial"/>
                <w:sz w:val="18"/>
              </w:rPr>
            </w:pPr>
            <w:ins w:id="61" w:author="Author">
              <w:r w:rsidRPr="00B53D42">
                <w:rPr>
                  <w:rFonts w:ascii="Arial" w:hAnsi="Arial"/>
                  <w:sz w:val="18"/>
                </w:rPr>
                <w:t>1.00</w:t>
              </w:r>
            </w:ins>
          </w:p>
        </w:tc>
        <w:tc>
          <w:tcPr>
            <w:tcW w:w="20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911512F" w14:textId="77777777" w:rsidR="00B53D42" w:rsidRPr="00B53D42" w:rsidRDefault="00B53D42" w:rsidP="00B53D42">
            <w:pPr>
              <w:tabs>
                <w:tab w:val="decimal" w:pos="860"/>
              </w:tabs>
              <w:spacing w:before="20" w:after="20" w:line="190" w:lineRule="exact"/>
              <w:textAlignment w:val="auto"/>
              <w:rPr>
                <w:ins w:id="62" w:author="Author"/>
                <w:rFonts w:ascii="Arial" w:hAnsi="Arial"/>
                <w:sz w:val="18"/>
              </w:rPr>
            </w:pPr>
            <w:ins w:id="63" w:author="Author">
              <w:r w:rsidRPr="00B53D42">
                <w:rPr>
                  <w:rFonts w:ascii="Arial" w:hAnsi="Arial"/>
                  <w:sz w:val="18"/>
                </w:rPr>
                <w:t>1.00</w:t>
              </w:r>
            </w:ins>
          </w:p>
        </w:tc>
        <w:tc>
          <w:tcPr>
            <w:tcW w:w="20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58645A9B" w14:textId="77777777" w:rsidR="00B53D42" w:rsidRPr="00B53D42" w:rsidRDefault="00B53D42" w:rsidP="00B53D42">
            <w:pPr>
              <w:tabs>
                <w:tab w:val="decimal" w:pos="860"/>
              </w:tabs>
              <w:spacing w:before="20" w:after="20" w:line="190" w:lineRule="exact"/>
              <w:textAlignment w:val="auto"/>
              <w:rPr>
                <w:ins w:id="64" w:author="Author"/>
                <w:rFonts w:ascii="Arial" w:hAnsi="Arial"/>
                <w:sz w:val="18"/>
              </w:rPr>
            </w:pPr>
            <w:ins w:id="65" w:author="Author">
              <w:r w:rsidRPr="00B53D42">
                <w:rPr>
                  <w:rFonts w:ascii="Arial" w:hAnsi="Arial"/>
                  <w:sz w:val="18"/>
                </w:rPr>
                <w:t>1.00</w:t>
              </w:r>
            </w:ins>
          </w:p>
        </w:tc>
        <w:tc>
          <w:tcPr>
            <w:tcW w:w="20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1CF4C0AE" w14:textId="77777777" w:rsidR="00B53D42" w:rsidRPr="00B53D42" w:rsidRDefault="00B53D42" w:rsidP="00B53D42">
            <w:pPr>
              <w:tabs>
                <w:tab w:val="decimal" w:pos="897"/>
              </w:tabs>
              <w:spacing w:before="20" w:after="20" w:line="190" w:lineRule="exact"/>
              <w:textAlignment w:val="auto"/>
              <w:rPr>
                <w:ins w:id="66" w:author="Author"/>
                <w:rFonts w:ascii="Arial" w:hAnsi="Arial"/>
                <w:sz w:val="18"/>
              </w:rPr>
            </w:pPr>
            <w:ins w:id="67" w:author="Author">
              <w:r w:rsidRPr="00B53D42">
                <w:rPr>
                  <w:rFonts w:ascii="Arial" w:hAnsi="Arial"/>
                  <w:sz w:val="18"/>
                </w:rPr>
                <w:t>1.00</w:t>
              </w:r>
            </w:ins>
          </w:p>
        </w:tc>
      </w:tr>
      <w:tr w:rsidR="00B53D42" w:rsidRPr="00B53D42" w14:paraId="03BE6207" w14:textId="77777777" w:rsidTr="00B53D42">
        <w:trPr>
          <w:trHeight w:val="190"/>
          <w:ins w:id="68" w:author="Author"/>
        </w:trPr>
        <w:tc>
          <w:tcPr>
            <w:tcW w:w="200" w:type="dxa"/>
          </w:tcPr>
          <w:p w14:paraId="6A93FCB0" w14:textId="77777777" w:rsidR="00B53D42" w:rsidRPr="00B53D42" w:rsidRDefault="00B53D42" w:rsidP="00B53D42">
            <w:pPr>
              <w:spacing w:before="20" w:after="20" w:line="190" w:lineRule="exact"/>
              <w:textAlignment w:val="auto"/>
              <w:rPr>
                <w:ins w:id="69" w:author="Author"/>
                <w:rFonts w:ascii="Arial" w:hAnsi="Arial"/>
                <w:sz w:val="18"/>
              </w:rPr>
            </w:pPr>
          </w:p>
        </w:tc>
        <w:tc>
          <w:tcPr>
            <w:tcW w:w="491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4A51EB8A" w14:textId="77777777" w:rsidR="00B53D42" w:rsidRPr="00B53D42" w:rsidRDefault="00B53D42" w:rsidP="00B53D42">
            <w:pPr>
              <w:spacing w:before="20" w:after="20" w:line="190" w:lineRule="exact"/>
              <w:textAlignment w:val="auto"/>
              <w:rPr>
                <w:ins w:id="70" w:author="Author"/>
                <w:rFonts w:ascii="Arial" w:hAnsi="Arial"/>
                <w:sz w:val="18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43C5F3C9" w14:textId="77777777" w:rsidR="00B53D42" w:rsidRPr="00B53D42" w:rsidRDefault="00B53D42" w:rsidP="00B53D42">
            <w:pPr>
              <w:tabs>
                <w:tab w:val="decimal" w:pos="550"/>
              </w:tabs>
              <w:spacing w:before="20" w:after="20" w:line="190" w:lineRule="exact"/>
              <w:textAlignment w:val="auto"/>
              <w:rPr>
                <w:ins w:id="71" w:author="Author"/>
                <w:rFonts w:ascii="Arial" w:hAnsi="Arial"/>
                <w:sz w:val="18"/>
              </w:rPr>
            </w:pPr>
            <w:ins w:id="72" w:author="Author">
              <w:r w:rsidRPr="00B53D42">
                <w:rPr>
                  <w:rFonts w:ascii="Arial" w:hAnsi="Arial"/>
                  <w:sz w:val="18"/>
                </w:rPr>
                <w:t>150/500</w:t>
              </w:r>
            </w:ins>
          </w:p>
        </w:tc>
        <w:tc>
          <w:tcPr>
            <w:tcW w:w="20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1C263A04" w14:textId="77777777" w:rsidR="00B53D42" w:rsidRPr="00B53D42" w:rsidRDefault="00B53D42" w:rsidP="00B53D42">
            <w:pPr>
              <w:tabs>
                <w:tab w:val="decimal" w:pos="860"/>
              </w:tabs>
              <w:spacing w:before="20" w:after="20" w:line="190" w:lineRule="exact"/>
              <w:textAlignment w:val="auto"/>
              <w:rPr>
                <w:ins w:id="73" w:author="Author"/>
                <w:rFonts w:ascii="Arial" w:hAnsi="Arial"/>
                <w:sz w:val="18"/>
              </w:rPr>
            </w:pPr>
            <w:ins w:id="74" w:author="Author">
              <w:r w:rsidRPr="00B53D42">
                <w:rPr>
                  <w:rFonts w:ascii="Arial" w:hAnsi="Arial"/>
                  <w:sz w:val="18"/>
                </w:rPr>
                <w:t>1.12</w:t>
              </w:r>
            </w:ins>
          </w:p>
        </w:tc>
        <w:tc>
          <w:tcPr>
            <w:tcW w:w="20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18C76AF" w14:textId="77777777" w:rsidR="00B53D42" w:rsidRPr="00B53D42" w:rsidRDefault="00B53D42" w:rsidP="00B53D42">
            <w:pPr>
              <w:tabs>
                <w:tab w:val="decimal" w:pos="860"/>
              </w:tabs>
              <w:spacing w:before="20" w:after="20" w:line="190" w:lineRule="exact"/>
              <w:textAlignment w:val="auto"/>
              <w:rPr>
                <w:ins w:id="75" w:author="Author"/>
                <w:rFonts w:ascii="Arial" w:hAnsi="Arial"/>
                <w:sz w:val="18"/>
              </w:rPr>
            </w:pPr>
            <w:ins w:id="76" w:author="Author">
              <w:r w:rsidRPr="00B53D42">
                <w:rPr>
                  <w:rFonts w:ascii="Arial" w:hAnsi="Arial"/>
                  <w:sz w:val="18"/>
                </w:rPr>
                <w:t>1.12</w:t>
              </w:r>
            </w:ins>
          </w:p>
        </w:tc>
        <w:tc>
          <w:tcPr>
            <w:tcW w:w="20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4B1D924" w14:textId="77777777" w:rsidR="00B53D42" w:rsidRPr="00B53D42" w:rsidRDefault="00B53D42" w:rsidP="00B53D42">
            <w:pPr>
              <w:tabs>
                <w:tab w:val="decimal" w:pos="860"/>
              </w:tabs>
              <w:spacing w:before="20" w:after="20" w:line="190" w:lineRule="exact"/>
              <w:textAlignment w:val="auto"/>
              <w:rPr>
                <w:ins w:id="77" w:author="Author"/>
                <w:rFonts w:ascii="Arial" w:hAnsi="Arial"/>
                <w:sz w:val="18"/>
              </w:rPr>
            </w:pPr>
            <w:ins w:id="78" w:author="Author">
              <w:r w:rsidRPr="00B53D42">
                <w:rPr>
                  <w:rFonts w:ascii="Arial" w:hAnsi="Arial"/>
                  <w:sz w:val="18"/>
                </w:rPr>
                <w:t>1.12</w:t>
              </w:r>
            </w:ins>
          </w:p>
        </w:tc>
        <w:tc>
          <w:tcPr>
            <w:tcW w:w="20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5E3EB15" w14:textId="77777777" w:rsidR="00B53D42" w:rsidRPr="00B53D42" w:rsidRDefault="00B53D42" w:rsidP="00B53D42">
            <w:pPr>
              <w:tabs>
                <w:tab w:val="decimal" w:pos="897"/>
              </w:tabs>
              <w:spacing w:before="20" w:after="20" w:line="190" w:lineRule="exact"/>
              <w:textAlignment w:val="auto"/>
              <w:rPr>
                <w:ins w:id="79" w:author="Author"/>
                <w:rFonts w:ascii="Arial" w:hAnsi="Arial"/>
                <w:sz w:val="18"/>
              </w:rPr>
            </w:pPr>
            <w:ins w:id="80" w:author="Author">
              <w:r w:rsidRPr="00B53D42">
                <w:rPr>
                  <w:rFonts w:ascii="Arial" w:hAnsi="Arial"/>
                  <w:sz w:val="18"/>
                </w:rPr>
                <w:t>1.10</w:t>
              </w:r>
            </w:ins>
          </w:p>
        </w:tc>
      </w:tr>
      <w:tr w:rsidR="00B53D42" w:rsidRPr="00B53D42" w14:paraId="2B5D28F8" w14:textId="77777777" w:rsidTr="00B53D42">
        <w:trPr>
          <w:trHeight w:val="190"/>
          <w:ins w:id="81" w:author="Author"/>
        </w:trPr>
        <w:tc>
          <w:tcPr>
            <w:tcW w:w="200" w:type="dxa"/>
          </w:tcPr>
          <w:p w14:paraId="39C34F28" w14:textId="77777777" w:rsidR="00B53D42" w:rsidRPr="00B53D42" w:rsidRDefault="00B53D42" w:rsidP="00B53D42">
            <w:pPr>
              <w:spacing w:before="20" w:after="20" w:line="190" w:lineRule="exact"/>
              <w:textAlignment w:val="auto"/>
              <w:rPr>
                <w:ins w:id="82" w:author="Author"/>
                <w:rFonts w:ascii="Arial" w:hAnsi="Arial"/>
                <w:sz w:val="18"/>
              </w:rPr>
            </w:pPr>
          </w:p>
        </w:tc>
        <w:tc>
          <w:tcPr>
            <w:tcW w:w="491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14C0763E" w14:textId="77777777" w:rsidR="00B53D42" w:rsidRPr="00B53D42" w:rsidRDefault="00B53D42" w:rsidP="00B53D42">
            <w:pPr>
              <w:spacing w:before="20" w:after="20" w:line="190" w:lineRule="exact"/>
              <w:textAlignment w:val="auto"/>
              <w:rPr>
                <w:ins w:id="83" w:author="Author"/>
                <w:rFonts w:ascii="Arial" w:hAnsi="Arial"/>
                <w:sz w:val="18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3684F1A8" w14:textId="77777777" w:rsidR="00B53D42" w:rsidRPr="00B53D42" w:rsidRDefault="00B53D42" w:rsidP="00B53D42">
            <w:pPr>
              <w:tabs>
                <w:tab w:val="decimal" w:pos="550"/>
              </w:tabs>
              <w:spacing w:before="20" w:after="20" w:line="190" w:lineRule="exact"/>
              <w:textAlignment w:val="auto"/>
              <w:rPr>
                <w:ins w:id="84" w:author="Author"/>
                <w:rFonts w:ascii="Arial" w:hAnsi="Arial"/>
                <w:sz w:val="18"/>
              </w:rPr>
            </w:pPr>
            <w:ins w:id="85" w:author="Author">
              <w:r w:rsidRPr="00B53D42">
                <w:rPr>
                  <w:rFonts w:ascii="Arial" w:hAnsi="Arial"/>
                  <w:sz w:val="18"/>
                </w:rPr>
                <w:t>300/1,000</w:t>
              </w:r>
            </w:ins>
          </w:p>
        </w:tc>
        <w:tc>
          <w:tcPr>
            <w:tcW w:w="20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537784C" w14:textId="77777777" w:rsidR="00B53D42" w:rsidRPr="00B53D42" w:rsidRDefault="00B53D42" w:rsidP="00B53D42">
            <w:pPr>
              <w:tabs>
                <w:tab w:val="decimal" w:pos="860"/>
              </w:tabs>
              <w:spacing w:before="20" w:after="20" w:line="190" w:lineRule="exact"/>
              <w:textAlignment w:val="auto"/>
              <w:rPr>
                <w:ins w:id="86" w:author="Author"/>
                <w:rFonts w:ascii="Arial" w:hAnsi="Arial"/>
                <w:sz w:val="18"/>
              </w:rPr>
            </w:pPr>
            <w:ins w:id="87" w:author="Author">
              <w:r w:rsidRPr="00B53D42">
                <w:rPr>
                  <w:rFonts w:ascii="Arial" w:hAnsi="Arial"/>
                  <w:sz w:val="18"/>
                </w:rPr>
                <w:t>1.33</w:t>
              </w:r>
            </w:ins>
          </w:p>
        </w:tc>
        <w:tc>
          <w:tcPr>
            <w:tcW w:w="20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5C0ED346" w14:textId="77777777" w:rsidR="00B53D42" w:rsidRPr="00B53D42" w:rsidRDefault="00B53D42" w:rsidP="00B53D42">
            <w:pPr>
              <w:tabs>
                <w:tab w:val="decimal" w:pos="860"/>
              </w:tabs>
              <w:spacing w:before="20" w:after="20" w:line="190" w:lineRule="exact"/>
              <w:textAlignment w:val="auto"/>
              <w:rPr>
                <w:ins w:id="88" w:author="Author"/>
                <w:rFonts w:ascii="Arial" w:hAnsi="Arial"/>
                <w:sz w:val="18"/>
              </w:rPr>
            </w:pPr>
            <w:ins w:id="89" w:author="Author">
              <w:r w:rsidRPr="00B53D42">
                <w:rPr>
                  <w:rFonts w:ascii="Arial" w:hAnsi="Arial"/>
                  <w:sz w:val="18"/>
                </w:rPr>
                <w:t>1.33</w:t>
              </w:r>
            </w:ins>
          </w:p>
        </w:tc>
        <w:tc>
          <w:tcPr>
            <w:tcW w:w="20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FCC1233" w14:textId="77777777" w:rsidR="00B53D42" w:rsidRPr="00B53D42" w:rsidRDefault="00B53D42" w:rsidP="00B53D42">
            <w:pPr>
              <w:tabs>
                <w:tab w:val="decimal" w:pos="860"/>
              </w:tabs>
              <w:spacing w:before="20" w:after="20" w:line="190" w:lineRule="exact"/>
              <w:textAlignment w:val="auto"/>
              <w:rPr>
                <w:ins w:id="90" w:author="Author"/>
                <w:rFonts w:ascii="Arial" w:hAnsi="Arial"/>
                <w:sz w:val="18"/>
              </w:rPr>
            </w:pPr>
            <w:ins w:id="91" w:author="Author">
              <w:r w:rsidRPr="00B53D42">
                <w:rPr>
                  <w:rFonts w:ascii="Arial" w:hAnsi="Arial"/>
                  <w:sz w:val="18"/>
                </w:rPr>
                <w:t>1.33</w:t>
              </w:r>
            </w:ins>
          </w:p>
        </w:tc>
        <w:tc>
          <w:tcPr>
            <w:tcW w:w="20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12E30C57" w14:textId="77777777" w:rsidR="00B53D42" w:rsidRPr="00B53D42" w:rsidRDefault="00B53D42" w:rsidP="00B53D42">
            <w:pPr>
              <w:tabs>
                <w:tab w:val="decimal" w:pos="897"/>
              </w:tabs>
              <w:spacing w:before="20" w:after="20" w:line="190" w:lineRule="exact"/>
              <w:textAlignment w:val="auto"/>
              <w:rPr>
                <w:ins w:id="92" w:author="Author"/>
                <w:rFonts w:ascii="Arial" w:hAnsi="Arial"/>
                <w:sz w:val="18"/>
              </w:rPr>
            </w:pPr>
            <w:ins w:id="93" w:author="Author">
              <w:r w:rsidRPr="00B53D42">
                <w:rPr>
                  <w:rFonts w:ascii="Arial" w:hAnsi="Arial"/>
                  <w:sz w:val="18"/>
                </w:rPr>
                <w:t>1.26</w:t>
              </w:r>
            </w:ins>
          </w:p>
        </w:tc>
      </w:tr>
      <w:tr w:rsidR="00B53D42" w:rsidRPr="00B53D42" w14:paraId="30FC8FC6" w14:textId="77777777" w:rsidTr="00B53D42">
        <w:trPr>
          <w:trHeight w:val="190"/>
          <w:ins w:id="94" w:author="Author"/>
        </w:trPr>
        <w:tc>
          <w:tcPr>
            <w:tcW w:w="200" w:type="dxa"/>
          </w:tcPr>
          <w:p w14:paraId="2FF970E3" w14:textId="77777777" w:rsidR="00B53D42" w:rsidRPr="00B53D42" w:rsidRDefault="00B53D42" w:rsidP="00B53D42">
            <w:pPr>
              <w:spacing w:before="20" w:after="20" w:line="190" w:lineRule="exact"/>
              <w:textAlignment w:val="auto"/>
              <w:rPr>
                <w:ins w:id="95" w:author="Author"/>
                <w:rFonts w:ascii="Arial" w:hAnsi="Arial"/>
                <w:sz w:val="18"/>
              </w:rPr>
            </w:pPr>
          </w:p>
        </w:tc>
        <w:tc>
          <w:tcPr>
            <w:tcW w:w="491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0F6C7030" w14:textId="77777777" w:rsidR="00B53D42" w:rsidRPr="00B53D42" w:rsidRDefault="00B53D42" w:rsidP="00B53D42">
            <w:pPr>
              <w:spacing w:before="20" w:after="20" w:line="190" w:lineRule="exact"/>
              <w:textAlignment w:val="auto"/>
              <w:rPr>
                <w:ins w:id="96" w:author="Author"/>
                <w:rFonts w:ascii="Arial" w:hAnsi="Arial"/>
                <w:sz w:val="18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4E188BFF" w14:textId="77777777" w:rsidR="00B53D42" w:rsidRPr="00B53D42" w:rsidRDefault="00B53D42" w:rsidP="00B53D42">
            <w:pPr>
              <w:tabs>
                <w:tab w:val="decimal" w:pos="550"/>
              </w:tabs>
              <w:spacing w:before="20" w:after="20" w:line="190" w:lineRule="exact"/>
              <w:textAlignment w:val="auto"/>
              <w:rPr>
                <w:ins w:id="97" w:author="Author"/>
                <w:rFonts w:ascii="Arial" w:hAnsi="Arial"/>
                <w:sz w:val="18"/>
              </w:rPr>
            </w:pPr>
            <w:ins w:id="98" w:author="Author">
              <w:r w:rsidRPr="00B53D42">
                <w:rPr>
                  <w:rFonts w:ascii="Arial" w:hAnsi="Arial"/>
                  <w:sz w:val="18"/>
                </w:rPr>
                <w:t>500/1,500</w:t>
              </w:r>
            </w:ins>
          </w:p>
        </w:tc>
        <w:tc>
          <w:tcPr>
            <w:tcW w:w="20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1EBF9612" w14:textId="77777777" w:rsidR="00B53D42" w:rsidRPr="00B53D42" w:rsidRDefault="00B53D42" w:rsidP="00B53D42">
            <w:pPr>
              <w:tabs>
                <w:tab w:val="decimal" w:pos="860"/>
              </w:tabs>
              <w:spacing w:before="20" w:after="20" w:line="190" w:lineRule="exact"/>
              <w:textAlignment w:val="auto"/>
              <w:rPr>
                <w:ins w:id="99" w:author="Author"/>
                <w:rFonts w:ascii="Arial" w:hAnsi="Arial"/>
                <w:sz w:val="18"/>
              </w:rPr>
            </w:pPr>
            <w:ins w:id="100" w:author="Author">
              <w:r w:rsidRPr="00B53D42">
                <w:rPr>
                  <w:rFonts w:ascii="Arial" w:hAnsi="Arial"/>
                  <w:sz w:val="18"/>
                </w:rPr>
                <w:t>1.54</w:t>
              </w:r>
            </w:ins>
          </w:p>
        </w:tc>
        <w:tc>
          <w:tcPr>
            <w:tcW w:w="20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6ED019D" w14:textId="77777777" w:rsidR="00B53D42" w:rsidRPr="00B53D42" w:rsidRDefault="00B53D42" w:rsidP="00B53D42">
            <w:pPr>
              <w:tabs>
                <w:tab w:val="decimal" w:pos="860"/>
              </w:tabs>
              <w:spacing w:before="20" w:after="20" w:line="190" w:lineRule="exact"/>
              <w:textAlignment w:val="auto"/>
              <w:rPr>
                <w:ins w:id="101" w:author="Author"/>
                <w:rFonts w:ascii="Arial" w:hAnsi="Arial"/>
                <w:sz w:val="18"/>
              </w:rPr>
            </w:pPr>
            <w:ins w:id="102" w:author="Author">
              <w:r w:rsidRPr="00B53D42">
                <w:rPr>
                  <w:rFonts w:ascii="Arial" w:hAnsi="Arial"/>
                  <w:sz w:val="18"/>
                </w:rPr>
                <w:t>1.54</w:t>
              </w:r>
            </w:ins>
          </w:p>
        </w:tc>
        <w:tc>
          <w:tcPr>
            <w:tcW w:w="20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D63AC0B" w14:textId="77777777" w:rsidR="00B53D42" w:rsidRPr="00B53D42" w:rsidRDefault="00B53D42" w:rsidP="00B53D42">
            <w:pPr>
              <w:tabs>
                <w:tab w:val="decimal" w:pos="860"/>
              </w:tabs>
              <w:spacing w:before="20" w:after="20" w:line="190" w:lineRule="exact"/>
              <w:textAlignment w:val="auto"/>
              <w:rPr>
                <w:ins w:id="103" w:author="Author"/>
                <w:rFonts w:ascii="Arial" w:hAnsi="Arial"/>
                <w:sz w:val="18"/>
              </w:rPr>
            </w:pPr>
            <w:ins w:id="104" w:author="Author">
              <w:r w:rsidRPr="00B53D42">
                <w:rPr>
                  <w:rFonts w:ascii="Arial" w:hAnsi="Arial"/>
                  <w:sz w:val="18"/>
                </w:rPr>
                <w:t>1.54</w:t>
              </w:r>
            </w:ins>
          </w:p>
        </w:tc>
        <w:tc>
          <w:tcPr>
            <w:tcW w:w="20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3CBEAD4" w14:textId="77777777" w:rsidR="00B53D42" w:rsidRPr="00B53D42" w:rsidRDefault="00B53D42" w:rsidP="00B53D42">
            <w:pPr>
              <w:tabs>
                <w:tab w:val="decimal" w:pos="897"/>
              </w:tabs>
              <w:spacing w:before="20" w:after="20" w:line="190" w:lineRule="exact"/>
              <w:textAlignment w:val="auto"/>
              <w:rPr>
                <w:ins w:id="105" w:author="Author"/>
                <w:rFonts w:ascii="Arial" w:hAnsi="Arial"/>
                <w:sz w:val="18"/>
              </w:rPr>
            </w:pPr>
            <w:ins w:id="106" w:author="Author">
              <w:r w:rsidRPr="00B53D42">
                <w:rPr>
                  <w:rFonts w:ascii="Arial" w:hAnsi="Arial"/>
                  <w:sz w:val="18"/>
                </w:rPr>
                <w:t>1.40</w:t>
              </w:r>
            </w:ins>
          </w:p>
        </w:tc>
      </w:tr>
      <w:tr w:rsidR="00B53D42" w:rsidRPr="00B53D42" w14:paraId="7F97E007" w14:textId="77777777" w:rsidTr="00B53D42">
        <w:trPr>
          <w:trHeight w:val="190"/>
          <w:ins w:id="107" w:author="Author"/>
        </w:trPr>
        <w:tc>
          <w:tcPr>
            <w:tcW w:w="200" w:type="dxa"/>
          </w:tcPr>
          <w:p w14:paraId="642460B7" w14:textId="77777777" w:rsidR="00B53D42" w:rsidRPr="00B53D42" w:rsidRDefault="00B53D42" w:rsidP="00B53D42">
            <w:pPr>
              <w:spacing w:before="20" w:after="20" w:line="190" w:lineRule="exact"/>
              <w:textAlignment w:val="auto"/>
              <w:rPr>
                <w:ins w:id="108" w:author="Author"/>
                <w:rFonts w:ascii="Arial" w:hAnsi="Arial"/>
                <w:sz w:val="18"/>
              </w:rPr>
            </w:pPr>
          </w:p>
        </w:tc>
        <w:tc>
          <w:tcPr>
            <w:tcW w:w="491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629F38C0" w14:textId="77777777" w:rsidR="00B53D42" w:rsidRPr="00B53D42" w:rsidRDefault="00B53D42" w:rsidP="00B53D42">
            <w:pPr>
              <w:spacing w:before="20" w:after="20" w:line="190" w:lineRule="exact"/>
              <w:textAlignment w:val="auto"/>
              <w:rPr>
                <w:ins w:id="109" w:author="Author"/>
                <w:rFonts w:ascii="Arial" w:hAnsi="Arial"/>
                <w:sz w:val="18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115109A6" w14:textId="77777777" w:rsidR="00B53D42" w:rsidRPr="00B53D42" w:rsidRDefault="00B53D42" w:rsidP="00B53D42">
            <w:pPr>
              <w:tabs>
                <w:tab w:val="decimal" w:pos="550"/>
              </w:tabs>
              <w:spacing w:before="20" w:after="20" w:line="190" w:lineRule="exact"/>
              <w:textAlignment w:val="auto"/>
              <w:rPr>
                <w:ins w:id="110" w:author="Author"/>
                <w:rFonts w:ascii="Arial" w:hAnsi="Arial"/>
                <w:sz w:val="18"/>
              </w:rPr>
            </w:pPr>
            <w:ins w:id="111" w:author="Author">
              <w:r w:rsidRPr="00B53D42">
                <w:rPr>
                  <w:rFonts w:ascii="Arial" w:hAnsi="Arial"/>
                  <w:sz w:val="18"/>
                </w:rPr>
                <w:t>1,000/3,000</w:t>
              </w:r>
            </w:ins>
          </w:p>
        </w:tc>
        <w:tc>
          <w:tcPr>
            <w:tcW w:w="20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CEBEE5B" w14:textId="77777777" w:rsidR="00B53D42" w:rsidRPr="00B53D42" w:rsidRDefault="00B53D42" w:rsidP="00B53D42">
            <w:pPr>
              <w:tabs>
                <w:tab w:val="decimal" w:pos="860"/>
              </w:tabs>
              <w:spacing w:before="20" w:after="20" w:line="190" w:lineRule="exact"/>
              <w:textAlignment w:val="auto"/>
              <w:rPr>
                <w:ins w:id="112" w:author="Author"/>
                <w:rFonts w:ascii="Arial" w:hAnsi="Arial"/>
                <w:sz w:val="18"/>
              </w:rPr>
            </w:pPr>
            <w:ins w:id="113" w:author="Author">
              <w:r w:rsidRPr="00B53D42">
                <w:rPr>
                  <w:rFonts w:ascii="Arial" w:hAnsi="Arial"/>
                  <w:sz w:val="18"/>
                </w:rPr>
                <w:t>1.96</w:t>
              </w:r>
            </w:ins>
          </w:p>
        </w:tc>
        <w:tc>
          <w:tcPr>
            <w:tcW w:w="20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2241D15" w14:textId="77777777" w:rsidR="00B53D42" w:rsidRPr="00B53D42" w:rsidRDefault="00B53D42" w:rsidP="00B53D42">
            <w:pPr>
              <w:tabs>
                <w:tab w:val="decimal" w:pos="860"/>
              </w:tabs>
              <w:spacing w:before="20" w:after="20" w:line="190" w:lineRule="exact"/>
              <w:textAlignment w:val="auto"/>
              <w:rPr>
                <w:ins w:id="114" w:author="Author"/>
                <w:rFonts w:ascii="Arial" w:hAnsi="Arial"/>
                <w:sz w:val="18"/>
              </w:rPr>
            </w:pPr>
            <w:ins w:id="115" w:author="Author">
              <w:r w:rsidRPr="00B53D42">
                <w:rPr>
                  <w:rFonts w:ascii="Arial" w:hAnsi="Arial"/>
                  <w:sz w:val="18"/>
                </w:rPr>
                <w:t>1.96</w:t>
              </w:r>
            </w:ins>
          </w:p>
        </w:tc>
        <w:tc>
          <w:tcPr>
            <w:tcW w:w="20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E7C8A91" w14:textId="77777777" w:rsidR="00B53D42" w:rsidRPr="00B53D42" w:rsidRDefault="00B53D42" w:rsidP="00B53D42">
            <w:pPr>
              <w:tabs>
                <w:tab w:val="decimal" w:pos="860"/>
              </w:tabs>
              <w:spacing w:before="20" w:after="20" w:line="190" w:lineRule="exact"/>
              <w:textAlignment w:val="auto"/>
              <w:rPr>
                <w:ins w:id="116" w:author="Author"/>
                <w:rFonts w:ascii="Arial" w:hAnsi="Arial"/>
                <w:sz w:val="18"/>
              </w:rPr>
            </w:pPr>
            <w:ins w:id="117" w:author="Author">
              <w:r w:rsidRPr="00B53D42">
                <w:rPr>
                  <w:rFonts w:ascii="Arial" w:hAnsi="Arial"/>
                  <w:sz w:val="18"/>
                </w:rPr>
                <w:t>1.96</w:t>
              </w:r>
            </w:ins>
          </w:p>
        </w:tc>
        <w:tc>
          <w:tcPr>
            <w:tcW w:w="20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ADCB1A4" w14:textId="77777777" w:rsidR="00B53D42" w:rsidRPr="00B53D42" w:rsidRDefault="00B53D42" w:rsidP="00B53D42">
            <w:pPr>
              <w:tabs>
                <w:tab w:val="decimal" w:pos="897"/>
              </w:tabs>
              <w:spacing w:before="20" w:after="20" w:line="190" w:lineRule="exact"/>
              <w:textAlignment w:val="auto"/>
              <w:rPr>
                <w:ins w:id="118" w:author="Author"/>
                <w:rFonts w:ascii="Arial" w:hAnsi="Arial"/>
                <w:sz w:val="18"/>
              </w:rPr>
            </w:pPr>
            <w:ins w:id="119" w:author="Author">
              <w:r w:rsidRPr="00B53D42">
                <w:rPr>
                  <w:rFonts w:ascii="Arial" w:hAnsi="Arial"/>
                  <w:sz w:val="18"/>
                </w:rPr>
                <w:t>1.68</w:t>
              </w:r>
            </w:ins>
          </w:p>
        </w:tc>
      </w:tr>
      <w:tr w:rsidR="00B53D42" w:rsidRPr="00B53D42" w14:paraId="02513456" w14:textId="77777777" w:rsidTr="00B53D42">
        <w:trPr>
          <w:trHeight w:val="190"/>
          <w:ins w:id="120" w:author="Author"/>
        </w:trPr>
        <w:tc>
          <w:tcPr>
            <w:tcW w:w="200" w:type="dxa"/>
          </w:tcPr>
          <w:p w14:paraId="007A6BB3" w14:textId="77777777" w:rsidR="00B53D42" w:rsidRPr="00B53D42" w:rsidRDefault="00B53D42" w:rsidP="00B53D42">
            <w:pPr>
              <w:spacing w:before="20" w:after="20" w:line="190" w:lineRule="exact"/>
              <w:textAlignment w:val="auto"/>
              <w:rPr>
                <w:ins w:id="121" w:author="Author"/>
                <w:rFonts w:ascii="Arial" w:hAnsi="Arial"/>
                <w:sz w:val="18"/>
              </w:rPr>
            </w:pPr>
          </w:p>
        </w:tc>
        <w:tc>
          <w:tcPr>
            <w:tcW w:w="491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73826EF1" w14:textId="77777777" w:rsidR="00B53D42" w:rsidRPr="00B53D42" w:rsidRDefault="00B53D42" w:rsidP="00B53D42">
            <w:pPr>
              <w:spacing w:before="20" w:after="20" w:line="190" w:lineRule="exact"/>
              <w:textAlignment w:val="auto"/>
              <w:rPr>
                <w:ins w:id="122" w:author="Author"/>
                <w:rFonts w:ascii="Arial" w:hAnsi="Arial"/>
                <w:sz w:val="18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6DE7073D" w14:textId="77777777" w:rsidR="00B53D42" w:rsidRPr="00B53D42" w:rsidRDefault="00B53D42" w:rsidP="00B53D42">
            <w:pPr>
              <w:tabs>
                <w:tab w:val="decimal" w:pos="550"/>
              </w:tabs>
              <w:spacing w:before="20" w:after="20" w:line="190" w:lineRule="exact"/>
              <w:textAlignment w:val="auto"/>
              <w:rPr>
                <w:ins w:id="123" w:author="Author"/>
                <w:rFonts w:ascii="Arial" w:hAnsi="Arial"/>
                <w:sz w:val="18"/>
              </w:rPr>
            </w:pPr>
            <w:ins w:id="124" w:author="Author">
              <w:r w:rsidRPr="00B53D42">
                <w:rPr>
                  <w:rFonts w:ascii="Arial" w:hAnsi="Arial"/>
                  <w:sz w:val="18"/>
                </w:rPr>
                <w:t>1,500/5,000</w:t>
              </w:r>
            </w:ins>
          </w:p>
        </w:tc>
        <w:tc>
          <w:tcPr>
            <w:tcW w:w="20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530DA5EC" w14:textId="77777777" w:rsidR="00B53D42" w:rsidRPr="00B53D42" w:rsidRDefault="00B53D42" w:rsidP="00B53D42">
            <w:pPr>
              <w:tabs>
                <w:tab w:val="decimal" w:pos="860"/>
              </w:tabs>
              <w:spacing w:before="20" w:after="20" w:line="190" w:lineRule="exact"/>
              <w:textAlignment w:val="auto"/>
              <w:rPr>
                <w:ins w:id="125" w:author="Author"/>
                <w:rFonts w:ascii="Arial" w:hAnsi="Arial"/>
                <w:sz w:val="18"/>
              </w:rPr>
            </w:pPr>
            <w:ins w:id="126" w:author="Author">
              <w:r w:rsidRPr="00B53D42">
                <w:rPr>
                  <w:rFonts w:ascii="Arial" w:hAnsi="Arial"/>
                  <w:sz w:val="18"/>
                </w:rPr>
                <w:t>2.34</w:t>
              </w:r>
            </w:ins>
          </w:p>
        </w:tc>
        <w:tc>
          <w:tcPr>
            <w:tcW w:w="20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DA324D4" w14:textId="77777777" w:rsidR="00B53D42" w:rsidRPr="00B53D42" w:rsidRDefault="00B53D42" w:rsidP="00B53D42">
            <w:pPr>
              <w:tabs>
                <w:tab w:val="decimal" w:pos="860"/>
              </w:tabs>
              <w:spacing w:before="20" w:after="20" w:line="190" w:lineRule="exact"/>
              <w:textAlignment w:val="auto"/>
              <w:rPr>
                <w:ins w:id="127" w:author="Author"/>
                <w:rFonts w:ascii="Arial" w:hAnsi="Arial"/>
                <w:sz w:val="18"/>
              </w:rPr>
            </w:pPr>
            <w:ins w:id="128" w:author="Author">
              <w:r w:rsidRPr="00B53D42">
                <w:rPr>
                  <w:rFonts w:ascii="Arial" w:hAnsi="Arial"/>
                  <w:sz w:val="18"/>
                </w:rPr>
                <w:t>2.34</w:t>
              </w:r>
            </w:ins>
          </w:p>
        </w:tc>
        <w:tc>
          <w:tcPr>
            <w:tcW w:w="20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6C8A78B" w14:textId="77777777" w:rsidR="00B53D42" w:rsidRPr="00B53D42" w:rsidRDefault="00B53D42" w:rsidP="00B53D42">
            <w:pPr>
              <w:tabs>
                <w:tab w:val="decimal" w:pos="860"/>
              </w:tabs>
              <w:spacing w:before="20" w:after="20" w:line="190" w:lineRule="exact"/>
              <w:textAlignment w:val="auto"/>
              <w:rPr>
                <w:ins w:id="129" w:author="Author"/>
                <w:rFonts w:ascii="Arial" w:hAnsi="Arial"/>
                <w:sz w:val="18"/>
              </w:rPr>
            </w:pPr>
            <w:ins w:id="130" w:author="Author">
              <w:r w:rsidRPr="00B53D42">
                <w:rPr>
                  <w:rFonts w:ascii="Arial" w:hAnsi="Arial"/>
                  <w:sz w:val="18"/>
                </w:rPr>
                <w:t>2.34</w:t>
              </w:r>
            </w:ins>
          </w:p>
        </w:tc>
        <w:tc>
          <w:tcPr>
            <w:tcW w:w="20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5AD040C2" w14:textId="77777777" w:rsidR="00B53D42" w:rsidRPr="00B53D42" w:rsidRDefault="00B53D42" w:rsidP="00B53D42">
            <w:pPr>
              <w:tabs>
                <w:tab w:val="decimal" w:pos="897"/>
              </w:tabs>
              <w:spacing w:before="20" w:after="20" w:line="190" w:lineRule="exact"/>
              <w:textAlignment w:val="auto"/>
              <w:rPr>
                <w:ins w:id="131" w:author="Author"/>
                <w:rFonts w:ascii="Arial" w:hAnsi="Arial"/>
                <w:sz w:val="18"/>
              </w:rPr>
            </w:pPr>
            <w:ins w:id="132" w:author="Author">
              <w:r w:rsidRPr="00B53D42">
                <w:rPr>
                  <w:rFonts w:ascii="Arial" w:hAnsi="Arial"/>
                  <w:sz w:val="18"/>
                </w:rPr>
                <w:t>1.95</w:t>
              </w:r>
            </w:ins>
          </w:p>
        </w:tc>
      </w:tr>
      <w:tr w:rsidR="00B53D42" w:rsidRPr="00B53D42" w14:paraId="1F25401E" w14:textId="77777777" w:rsidTr="00B53D42">
        <w:trPr>
          <w:trHeight w:val="190"/>
          <w:ins w:id="133" w:author="Author"/>
        </w:trPr>
        <w:tc>
          <w:tcPr>
            <w:tcW w:w="200" w:type="dxa"/>
          </w:tcPr>
          <w:p w14:paraId="00518344" w14:textId="77777777" w:rsidR="00B53D42" w:rsidRPr="00B53D42" w:rsidRDefault="00B53D42" w:rsidP="00B53D42">
            <w:pPr>
              <w:spacing w:before="20" w:after="20" w:line="190" w:lineRule="exact"/>
              <w:textAlignment w:val="auto"/>
              <w:rPr>
                <w:ins w:id="134" w:author="Author"/>
                <w:rFonts w:ascii="Arial" w:hAnsi="Arial"/>
                <w:sz w:val="18"/>
              </w:rPr>
            </w:pPr>
          </w:p>
        </w:tc>
        <w:tc>
          <w:tcPr>
            <w:tcW w:w="491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522567C6" w14:textId="77777777" w:rsidR="00B53D42" w:rsidRPr="00B53D42" w:rsidRDefault="00B53D42" w:rsidP="00B53D42">
            <w:pPr>
              <w:spacing w:before="20" w:after="20" w:line="190" w:lineRule="exact"/>
              <w:textAlignment w:val="auto"/>
              <w:rPr>
                <w:ins w:id="135" w:author="Author"/>
                <w:rFonts w:ascii="Arial" w:hAnsi="Arial"/>
                <w:sz w:val="18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000AFDE1" w14:textId="77777777" w:rsidR="00B53D42" w:rsidRPr="00B53D42" w:rsidRDefault="00B53D42" w:rsidP="00B53D42">
            <w:pPr>
              <w:tabs>
                <w:tab w:val="decimal" w:pos="550"/>
              </w:tabs>
              <w:spacing w:before="20" w:after="20" w:line="190" w:lineRule="exact"/>
              <w:textAlignment w:val="auto"/>
              <w:rPr>
                <w:ins w:id="136" w:author="Author"/>
                <w:rFonts w:ascii="Arial" w:hAnsi="Arial"/>
                <w:sz w:val="18"/>
              </w:rPr>
            </w:pPr>
            <w:ins w:id="137" w:author="Author">
              <w:r w:rsidRPr="00B53D42">
                <w:rPr>
                  <w:rFonts w:ascii="Arial" w:hAnsi="Arial"/>
                  <w:sz w:val="18"/>
                </w:rPr>
                <w:t>2,000/6,000</w:t>
              </w:r>
            </w:ins>
          </w:p>
        </w:tc>
        <w:tc>
          <w:tcPr>
            <w:tcW w:w="201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0BA59FC" w14:textId="77777777" w:rsidR="00B53D42" w:rsidRPr="00B53D42" w:rsidRDefault="00B53D42" w:rsidP="00B53D42">
            <w:pPr>
              <w:tabs>
                <w:tab w:val="decimal" w:pos="860"/>
              </w:tabs>
              <w:spacing w:before="20" w:after="20" w:line="190" w:lineRule="exact"/>
              <w:textAlignment w:val="auto"/>
              <w:rPr>
                <w:ins w:id="138" w:author="Author"/>
                <w:rFonts w:ascii="Arial" w:hAnsi="Arial"/>
                <w:sz w:val="18"/>
              </w:rPr>
            </w:pPr>
            <w:ins w:id="139" w:author="Author">
              <w:r w:rsidRPr="00B53D42">
                <w:rPr>
                  <w:rFonts w:ascii="Arial" w:hAnsi="Arial"/>
                  <w:sz w:val="18"/>
                </w:rPr>
                <w:t>2.68</w:t>
              </w:r>
            </w:ins>
          </w:p>
        </w:tc>
        <w:tc>
          <w:tcPr>
            <w:tcW w:w="201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81AE9B2" w14:textId="77777777" w:rsidR="00B53D42" w:rsidRPr="00B53D42" w:rsidRDefault="00B53D42" w:rsidP="00B53D42">
            <w:pPr>
              <w:tabs>
                <w:tab w:val="decimal" w:pos="860"/>
              </w:tabs>
              <w:spacing w:before="20" w:after="20" w:line="190" w:lineRule="exact"/>
              <w:textAlignment w:val="auto"/>
              <w:rPr>
                <w:ins w:id="140" w:author="Author"/>
                <w:rFonts w:ascii="Arial" w:hAnsi="Arial"/>
                <w:sz w:val="18"/>
              </w:rPr>
            </w:pPr>
            <w:ins w:id="141" w:author="Author">
              <w:r w:rsidRPr="00B53D42">
                <w:rPr>
                  <w:rFonts w:ascii="Arial" w:hAnsi="Arial"/>
                  <w:sz w:val="18"/>
                </w:rPr>
                <w:t>2.68</w:t>
              </w:r>
            </w:ins>
          </w:p>
        </w:tc>
        <w:tc>
          <w:tcPr>
            <w:tcW w:w="201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B842E46" w14:textId="77777777" w:rsidR="00B53D42" w:rsidRPr="00B53D42" w:rsidRDefault="00B53D42" w:rsidP="00B53D42">
            <w:pPr>
              <w:tabs>
                <w:tab w:val="decimal" w:pos="860"/>
              </w:tabs>
              <w:spacing w:before="20" w:after="20" w:line="190" w:lineRule="exact"/>
              <w:textAlignment w:val="auto"/>
              <w:rPr>
                <w:ins w:id="142" w:author="Author"/>
                <w:rFonts w:ascii="Arial" w:hAnsi="Arial"/>
                <w:sz w:val="18"/>
              </w:rPr>
            </w:pPr>
            <w:ins w:id="143" w:author="Author">
              <w:r w:rsidRPr="00B53D42">
                <w:rPr>
                  <w:rFonts w:ascii="Arial" w:hAnsi="Arial"/>
                  <w:sz w:val="18"/>
                </w:rPr>
                <w:t>2.68</w:t>
              </w:r>
            </w:ins>
          </w:p>
        </w:tc>
        <w:tc>
          <w:tcPr>
            <w:tcW w:w="201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8F020C0" w14:textId="77777777" w:rsidR="00B53D42" w:rsidRPr="00B53D42" w:rsidRDefault="00B53D42" w:rsidP="00B53D42">
            <w:pPr>
              <w:tabs>
                <w:tab w:val="decimal" w:pos="897"/>
              </w:tabs>
              <w:spacing w:before="20" w:after="20" w:line="190" w:lineRule="exact"/>
              <w:textAlignment w:val="auto"/>
              <w:rPr>
                <w:ins w:id="144" w:author="Author"/>
                <w:rFonts w:ascii="Arial" w:hAnsi="Arial"/>
                <w:sz w:val="18"/>
              </w:rPr>
            </w:pPr>
            <w:ins w:id="145" w:author="Author">
              <w:r w:rsidRPr="00B53D42">
                <w:rPr>
                  <w:rFonts w:ascii="Arial" w:hAnsi="Arial"/>
                  <w:sz w:val="18"/>
                </w:rPr>
                <w:t>2.21</w:t>
              </w:r>
            </w:ins>
          </w:p>
        </w:tc>
      </w:tr>
    </w:tbl>
    <w:p w14:paraId="7319749F" w14:textId="77777777" w:rsidR="00B53D42" w:rsidRPr="00B53D42" w:rsidRDefault="00B53D42" w:rsidP="00B53D42">
      <w:pPr>
        <w:spacing w:before="80" w:line="190" w:lineRule="exact"/>
        <w:textAlignment w:val="auto"/>
        <w:rPr>
          <w:ins w:id="146" w:author="Author"/>
          <w:rFonts w:ascii="Arial" w:hAnsi="Arial"/>
          <w:b/>
          <w:sz w:val="18"/>
        </w:rPr>
      </w:pPr>
      <w:ins w:id="147" w:author="Author">
        <w:r w:rsidRPr="00B53D42">
          <w:rPr>
            <w:rFonts w:ascii="Arial" w:hAnsi="Arial"/>
            <w:b/>
            <w:sz w:val="18"/>
          </w:rPr>
          <w:t>Table 56.B.7. Railroad Protective Liability (Subline Code 335) – $100/300 Basic Limit</w:t>
        </w:r>
      </w:ins>
    </w:p>
    <w:p w14:paraId="329BDAAB" w14:textId="77777777" w:rsidR="00B53D42" w:rsidRPr="00B53D42" w:rsidRDefault="00B53D42" w:rsidP="00B53D42">
      <w:pPr>
        <w:spacing w:before="80" w:line="190" w:lineRule="exact"/>
        <w:jc w:val="both"/>
        <w:textAlignment w:val="auto"/>
        <w:rPr>
          <w:rFonts w:ascii="Arial" w:hAnsi="Arial"/>
          <w:sz w:val="18"/>
        </w:rPr>
      </w:pPr>
    </w:p>
    <w:p w14:paraId="2020A2F9" w14:textId="77777777" w:rsidR="00B53D42" w:rsidRPr="00B53D42" w:rsidRDefault="00B53D42" w:rsidP="00B53D42">
      <w:pPr>
        <w:keepNext/>
        <w:keepLines/>
        <w:tabs>
          <w:tab w:val="right" w:pos="780"/>
          <w:tab w:val="left" w:pos="900"/>
        </w:tabs>
        <w:spacing w:before="80" w:line="190" w:lineRule="exact"/>
        <w:ind w:left="900" w:hanging="900"/>
        <w:jc w:val="both"/>
        <w:textAlignment w:val="auto"/>
        <w:rPr>
          <w:rFonts w:ascii="Arial" w:hAnsi="Arial"/>
          <w:b/>
          <w:sz w:val="18"/>
        </w:rPr>
      </w:pPr>
      <w:r w:rsidRPr="00B53D42">
        <w:rPr>
          <w:rFonts w:ascii="Arial" w:hAnsi="Arial"/>
          <w:b/>
          <w:sz w:val="18"/>
        </w:rPr>
        <w:tab/>
        <w:t>8.</w:t>
      </w:r>
      <w:r w:rsidRPr="00B53D42">
        <w:rPr>
          <w:rFonts w:ascii="Arial" w:hAnsi="Arial"/>
          <w:b/>
          <w:sz w:val="18"/>
        </w:rPr>
        <w:tab/>
        <w:t>Governmental Units Premises/Operations (Subline Code 334) – $100/200 Basic Limit</w:t>
      </w:r>
    </w:p>
    <w:p w14:paraId="1F18DD8F" w14:textId="77777777" w:rsidR="00B53D42" w:rsidRPr="00B53D42" w:rsidRDefault="00B53D42" w:rsidP="00B53D42">
      <w:pPr>
        <w:keepLines/>
        <w:spacing w:before="80" w:line="190" w:lineRule="exact"/>
        <w:ind w:left="900"/>
        <w:jc w:val="both"/>
        <w:textAlignment w:val="auto"/>
        <w:rPr>
          <w:rFonts w:ascii="Arial" w:hAnsi="Arial"/>
          <w:sz w:val="18"/>
        </w:rPr>
      </w:pPr>
      <w:r w:rsidRPr="00B53D42">
        <w:rPr>
          <w:rFonts w:ascii="Arial" w:hAnsi="Arial"/>
          <w:sz w:val="18"/>
        </w:rPr>
        <w:t xml:space="preserve">The following increased limit factors are provided for policies covering governmental units or political subdivisions in </w:t>
      </w:r>
      <w:del w:id="148" w:author="Author">
        <w:r w:rsidRPr="00B53D42">
          <w:rPr>
            <w:rFonts w:ascii="Arial" w:hAnsi="Arial"/>
            <w:sz w:val="18"/>
          </w:rPr>
          <w:delText>compliance</w:delText>
        </w:r>
      </w:del>
      <w:ins w:id="149" w:author="Author">
        <w:r w:rsidRPr="00B53D42">
          <w:rPr>
            <w:rFonts w:ascii="Arial" w:hAnsi="Arial"/>
            <w:sz w:val="18"/>
          </w:rPr>
          <w:t>accordance</w:t>
        </w:r>
      </w:ins>
      <w:r w:rsidRPr="00B53D42">
        <w:rPr>
          <w:rFonts w:ascii="Arial" w:hAnsi="Arial"/>
          <w:sz w:val="18"/>
        </w:rPr>
        <w:t xml:space="preserve"> with Utah Section 63G-7-604.</w:t>
      </w:r>
    </w:p>
    <w:p w14:paraId="17F88C25" w14:textId="77777777" w:rsidR="00B53D42" w:rsidRPr="00B53D42" w:rsidRDefault="00B53D42" w:rsidP="00B53D42">
      <w:pPr>
        <w:spacing w:line="80" w:lineRule="exact"/>
        <w:jc w:val="both"/>
        <w:textAlignment w:val="auto"/>
        <w:rPr>
          <w:rFonts w:ascii="Arial" w:hAnsi="Arial"/>
          <w:sz w:val="18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4A0" w:firstRow="1" w:lastRow="0" w:firstColumn="1" w:lastColumn="0" w:noHBand="0" w:noVBand="1"/>
      </w:tblPr>
      <w:tblGrid>
        <w:gridCol w:w="200"/>
        <w:gridCol w:w="144"/>
        <w:gridCol w:w="2633"/>
        <w:gridCol w:w="2030"/>
      </w:tblGrid>
      <w:tr w:rsidR="00B53D42" w:rsidRPr="00B53D42" w14:paraId="435BE38E" w14:textId="77777777" w:rsidTr="00B53D42">
        <w:trPr>
          <w:cantSplit/>
          <w:trHeight w:val="190"/>
        </w:trPr>
        <w:tc>
          <w:tcPr>
            <w:tcW w:w="200" w:type="dxa"/>
            <w:hideMark/>
          </w:tcPr>
          <w:p w14:paraId="35252F13" w14:textId="77777777" w:rsidR="00B53D42" w:rsidRPr="00B53D42" w:rsidRDefault="00B53D42" w:rsidP="00B53D42">
            <w:pPr>
              <w:spacing w:before="40" w:after="20" w:line="190" w:lineRule="exact"/>
              <w:jc w:val="center"/>
              <w:textAlignment w:val="auto"/>
              <w:rPr>
                <w:rFonts w:ascii="Arial" w:hAnsi="Arial"/>
                <w:b/>
                <w:sz w:val="18"/>
              </w:rPr>
            </w:pPr>
            <w:r w:rsidRPr="00B53D42">
              <w:rPr>
                <w:rFonts w:ascii="Arial" w:hAnsi="Arial"/>
                <w:b/>
                <w:sz w:val="18"/>
              </w:rPr>
              <w:br/>
            </w:r>
            <w:r w:rsidRPr="00B53D42">
              <w:rPr>
                <w:rFonts w:ascii="Arial" w:hAnsi="Arial"/>
                <w:b/>
                <w:sz w:val="18"/>
              </w:rPr>
              <w:br/>
            </w:r>
          </w:p>
        </w:tc>
        <w:tc>
          <w:tcPr>
            <w:tcW w:w="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E8BB840" w14:textId="77777777" w:rsidR="00B53D42" w:rsidRPr="00B53D42" w:rsidRDefault="00B53D42" w:rsidP="00B53D42">
            <w:pPr>
              <w:spacing w:before="40" w:after="20" w:line="190" w:lineRule="exact"/>
              <w:textAlignment w:val="auto"/>
              <w:rPr>
                <w:rFonts w:ascii="Arial" w:hAnsi="Arial"/>
                <w:b/>
                <w:sz w:val="18"/>
              </w:rPr>
            </w:pPr>
          </w:p>
        </w:tc>
        <w:tc>
          <w:tcPr>
            <w:tcW w:w="2633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14:paraId="012872FA" w14:textId="77777777" w:rsidR="00B53D42" w:rsidRPr="00B53D42" w:rsidRDefault="00B53D42" w:rsidP="00B53D42">
            <w:pPr>
              <w:spacing w:before="40" w:after="20" w:line="190" w:lineRule="exact"/>
              <w:textAlignment w:val="auto"/>
              <w:rPr>
                <w:rFonts w:ascii="Arial" w:hAnsi="Arial"/>
                <w:b/>
                <w:sz w:val="18"/>
              </w:rPr>
            </w:pPr>
            <w:r w:rsidRPr="00B53D42">
              <w:rPr>
                <w:rFonts w:ascii="Arial" w:hAnsi="Arial"/>
                <w:b/>
                <w:sz w:val="18"/>
              </w:rPr>
              <w:t xml:space="preserve">Limit Per Person Other Than </w:t>
            </w:r>
            <w:del w:id="150" w:author="Author">
              <w:r w:rsidRPr="00B53D42">
                <w:rPr>
                  <w:rFonts w:ascii="Arial" w:hAnsi="Arial"/>
                  <w:b/>
                  <w:sz w:val="18"/>
                </w:rPr>
                <w:delText>PD</w:delText>
              </w:r>
            </w:del>
            <w:ins w:id="151" w:author="Author">
              <w:r w:rsidRPr="00B53D42">
                <w:rPr>
                  <w:rFonts w:ascii="Arial" w:hAnsi="Arial"/>
                  <w:b/>
                  <w:sz w:val="18"/>
                </w:rPr>
                <w:t>Property Damage</w:t>
              </w:r>
            </w:ins>
            <w:r w:rsidRPr="00B53D42">
              <w:rPr>
                <w:rFonts w:ascii="Arial" w:hAnsi="Arial"/>
                <w:b/>
                <w:sz w:val="18"/>
              </w:rPr>
              <w:t>/</w:t>
            </w:r>
            <w:ins w:id="152" w:author="Author">
              <w:r w:rsidRPr="00B53D42">
                <w:rPr>
                  <w:rFonts w:ascii="Arial" w:hAnsi="Arial"/>
                  <w:b/>
                  <w:sz w:val="18"/>
                </w:rPr>
                <w:t xml:space="preserve">Property Damage </w:t>
              </w:r>
            </w:ins>
            <w:r w:rsidRPr="00B53D42">
              <w:rPr>
                <w:rFonts w:ascii="Arial" w:hAnsi="Arial"/>
                <w:b/>
                <w:sz w:val="18"/>
              </w:rPr>
              <w:t>Per Occurrence</w:t>
            </w:r>
            <w:del w:id="153" w:author="Author">
              <w:r w:rsidRPr="00B53D42">
                <w:rPr>
                  <w:rFonts w:ascii="Arial" w:hAnsi="Arial"/>
                  <w:b/>
                  <w:sz w:val="18"/>
                </w:rPr>
                <w:delText xml:space="preserve"> PD</w:delText>
              </w:r>
            </w:del>
            <w:r w:rsidRPr="00B53D42">
              <w:rPr>
                <w:rFonts w:ascii="Arial" w:hAnsi="Arial"/>
                <w:b/>
                <w:sz w:val="18"/>
              </w:rPr>
              <w:t>/Per Occurrence/Aggregate</w:t>
            </w:r>
            <w:ins w:id="154" w:author="Author">
              <w:r w:rsidRPr="00B53D42">
                <w:rPr>
                  <w:rFonts w:ascii="Arial" w:hAnsi="Arial"/>
                  <w:sz w:val="20"/>
                </w:rPr>
                <w:sym w:font="Symbol" w:char="F02A"/>
              </w:r>
            </w:ins>
          </w:p>
        </w:tc>
        <w:tc>
          <w:tcPr>
            <w:tcW w:w="203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7CFA0E3" w14:textId="77777777" w:rsidR="00B53D42" w:rsidRPr="00B53D42" w:rsidRDefault="00B53D42" w:rsidP="00B53D42">
            <w:pPr>
              <w:spacing w:before="40" w:after="20" w:line="190" w:lineRule="exact"/>
              <w:jc w:val="center"/>
              <w:textAlignment w:val="auto"/>
              <w:rPr>
                <w:rFonts w:ascii="Arial" w:hAnsi="Arial"/>
                <w:b/>
                <w:sz w:val="18"/>
              </w:rPr>
            </w:pPr>
            <w:r w:rsidRPr="00B53D42">
              <w:rPr>
                <w:rFonts w:ascii="Arial" w:hAnsi="Arial"/>
                <w:b/>
                <w:sz w:val="18"/>
              </w:rPr>
              <w:br/>
            </w:r>
            <w:r w:rsidRPr="00B53D42">
              <w:rPr>
                <w:rFonts w:ascii="Arial" w:hAnsi="Arial"/>
                <w:b/>
                <w:sz w:val="18"/>
              </w:rPr>
              <w:br/>
            </w:r>
            <w:r w:rsidRPr="00B53D42">
              <w:rPr>
                <w:rFonts w:ascii="Arial" w:hAnsi="Arial"/>
                <w:b/>
                <w:sz w:val="18"/>
              </w:rPr>
              <w:br/>
            </w:r>
            <w:r w:rsidRPr="00B53D42">
              <w:rPr>
                <w:rFonts w:ascii="Arial" w:hAnsi="Arial"/>
                <w:b/>
                <w:sz w:val="18"/>
              </w:rPr>
              <w:br/>
              <w:t>Factors</w:t>
            </w:r>
          </w:p>
        </w:tc>
      </w:tr>
      <w:tr w:rsidR="00B53D42" w:rsidRPr="00B53D42" w14:paraId="33C7A8DC" w14:textId="77777777" w:rsidTr="00B53D42">
        <w:trPr>
          <w:cantSplit/>
          <w:trHeight w:val="190"/>
        </w:trPr>
        <w:tc>
          <w:tcPr>
            <w:tcW w:w="200" w:type="dxa"/>
          </w:tcPr>
          <w:p w14:paraId="3735A1AE" w14:textId="77777777" w:rsidR="00B53D42" w:rsidRPr="00B53D42" w:rsidRDefault="00B53D42" w:rsidP="00B53D42">
            <w:pPr>
              <w:spacing w:before="20" w:after="20" w:line="190" w:lineRule="exact"/>
              <w:textAlignment w:val="auto"/>
              <w:rPr>
                <w:rFonts w:ascii="Arial" w:hAnsi="Arial"/>
                <w:sz w:val="18"/>
              </w:rPr>
            </w:pPr>
          </w:p>
        </w:tc>
        <w:tc>
          <w:tcPr>
            <w:tcW w:w="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F885F56" w14:textId="77777777" w:rsidR="00B53D42" w:rsidRPr="00B53D42" w:rsidRDefault="00B53D42" w:rsidP="00B53D42">
            <w:pPr>
              <w:spacing w:before="20" w:after="20" w:line="190" w:lineRule="exact"/>
              <w:textAlignment w:val="auto"/>
              <w:rPr>
                <w:rFonts w:ascii="Arial" w:hAnsi="Arial"/>
                <w:sz w:val="18"/>
              </w:rPr>
            </w:pPr>
          </w:p>
        </w:tc>
        <w:tc>
          <w:tcPr>
            <w:tcW w:w="263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4DBE38E3" w14:textId="77777777" w:rsidR="00B53D42" w:rsidRPr="00B53D42" w:rsidRDefault="00B53D42" w:rsidP="00B53D42">
            <w:pPr>
              <w:spacing w:before="20" w:after="20" w:line="190" w:lineRule="exact"/>
              <w:textAlignment w:val="auto"/>
              <w:rPr>
                <w:rFonts w:ascii="Arial" w:hAnsi="Arial"/>
                <w:sz w:val="18"/>
              </w:rPr>
            </w:pPr>
            <w:del w:id="155" w:author="Author">
              <w:r w:rsidRPr="00B53D42">
                <w:rPr>
                  <w:rFonts w:ascii="Arial" w:hAnsi="Arial"/>
                  <w:sz w:val="18"/>
                </w:rPr>
                <w:delText>746</w:delText>
              </w:r>
            </w:del>
            <w:ins w:id="156" w:author="Author">
              <w:r w:rsidRPr="00B53D42">
                <w:rPr>
                  <w:rFonts w:ascii="Arial" w:hAnsi="Arial"/>
                  <w:sz w:val="18"/>
                </w:rPr>
                <w:t>827</w:t>
              </w:r>
            </w:ins>
            <w:r w:rsidRPr="00B53D42">
              <w:rPr>
                <w:rFonts w:ascii="Arial" w:hAnsi="Arial"/>
                <w:sz w:val="18"/>
              </w:rPr>
              <w:t>/</w:t>
            </w:r>
            <w:del w:id="157" w:author="Author">
              <w:r w:rsidRPr="00B53D42">
                <w:rPr>
                  <w:rFonts w:ascii="Arial" w:hAnsi="Arial"/>
                  <w:sz w:val="18"/>
                </w:rPr>
                <w:delText>295</w:delText>
              </w:r>
            </w:del>
            <w:ins w:id="158" w:author="Author">
              <w:r w:rsidRPr="00B53D42">
                <w:rPr>
                  <w:rFonts w:ascii="Arial" w:hAnsi="Arial"/>
                  <w:sz w:val="18"/>
                </w:rPr>
                <w:t>327</w:t>
              </w:r>
            </w:ins>
            <w:r w:rsidRPr="00B53D42">
              <w:rPr>
                <w:rFonts w:ascii="Arial" w:hAnsi="Arial"/>
                <w:sz w:val="18"/>
              </w:rPr>
              <w:t>/</w:t>
            </w:r>
            <w:del w:id="159" w:author="Author">
              <w:r w:rsidRPr="00B53D42">
                <w:rPr>
                  <w:rFonts w:ascii="Arial" w:hAnsi="Arial"/>
                  <w:sz w:val="18"/>
                </w:rPr>
                <w:delText>2,552</w:delText>
              </w:r>
            </w:del>
            <w:ins w:id="160" w:author="Author">
              <w:r w:rsidRPr="00B53D42">
                <w:rPr>
                  <w:rFonts w:ascii="Arial" w:hAnsi="Arial"/>
                  <w:sz w:val="18"/>
                </w:rPr>
                <w:t>3,330</w:t>
              </w:r>
            </w:ins>
            <w:r w:rsidRPr="00B53D42">
              <w:rPr>
                <w:rFonts w:ascii="Arial" w:hAnsi="Arial"/>
                <w:sz w:val="18"/>
              </w:rPr>
              <w:t>/</w:t>
            </w:r>
            <w:del w:id="161" w:author="Author">
              <w:r w:rsidRPr="00B53D42">
                <w:rPr>
                  <w:rFonts w:ascii="Arial" w:hAnsi="Arial"/>
                  <w:sz w:val="18"/>
                </w:rPr>
                <w:delText>2,500</w:delText>
              </w:r>
            </w:del>
            <w:ins w:id="162" w:author="Author">
              <w:r w:rsidRPr="00B53D42">
                <w:rPr>
                  <w:rFonts w:ascii="Arial" w:hAnsi="Arial"/>
                  <w:sz w:val="18"/>
                </w:rPr>
                <w:t>4,000</w:t>
              </w:r>
            </w:ins>
          </w:p>
        </w:tc>
        <w:tc>
          <w:tcPr>
            <w:tcW w:w="2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59943B8" w14:textId="77777777" w:rsidR="00B53D42" w:rsidRPr="00B53D42" w:rsidRDefault="00B53D42" w:rsidP="00B53D42">
            <w:pPr>
              <w:tabs>
                <w:tab w:val="decimal" w:pos="880"/>
              </w:tabs>
              <w:spacing w:before="20" w:after="20" w:line="190" w:lineRule="exact"/>
              <w:textAlignment w:val="auto"/>
              <w:rPr>
                <w:rFonts w:ascii="Arial" w:hAnsi="Arial"/>
                <w:sz w:val="18"/>
              </w:rPr>
            </w:pPr>
            <w:del w:id="163" w:author="Author">
              <w:r w:rsidRPr="00B53D42">
                <w:rPr>
                  <w:rFonts w:ascii="Arial" w:hAnsi="Arial"/>
                  <w:sz w:val="18"/>
                </w:rPr>
                <w:delText>1.34</w:delText>
              </w:r>
            </w:del>
            <w:ins w:id="164" w:author="Author">
              <w:r w:rsidRPr="00B53D42">
                <w:rPr>
                  <w:rFonts w:ascii="Arial" w:hAnsi="Arial"/>
                  <w:sz w:val="18"/>
                </w:rPr>
                <w:t>1.35</w:t>
              </w:r>
            </w:ins>
          </w:p>
        </w:tc>
      </w:tr>
      <w:tr w:rsidR="00B53D42" w:rsidRPr="00B53D42" w14:paraId="31F11183" w14:textId="77777777" w:rsidTr="00B53D42">
        <w:trPr>
          <w:cantSplit/>
          <w:trHeight w:val="190"/>
        </w:trPr>
        <w:tc>
          <w:tcPr>
            <w:tcW w:w="200" w:type="dxa"/>
          </w:tcPr>
          <w:p w14:paraId="0DA5D08C" w14:textId="77777777" w:rsidR="00B53D42" w:rsidRPr="00B53D42" w:rsidRDefault="00B53D42" w:rsidP="00B53D42">
            <w:pPr>
              <w:spacing w:before="20" w:after="20" w:line="190" w:lineRule="exact"/>
              <w:textAlignment w:val="auto"/>
              <w:rPr>
                <w:rFonts w:ascii="Arial" w:hAnsi="Arial"/>
                <w:sz w:val="18"/>
              </w:rPr>
            </w:pPr>
          </w:p>
        </w:tc>
        <w:tc>
          <w:tcPr>
            <w:tcW w:w="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D3E4F6C" w14:textId="77777777" w:rsidR="00B53D42" w:rsidRPr="00B53D42" w:rsidRDefault="00B53D42" w:rsidP="00B53D42">
            <w:pPr>
              <w:spacing w:before="20" w:after="20" w:line="190" w:lineRule="exact"/>
              <w:textAlignment w:val="auto"/>
              <w:rPr>
                <w:rFonts w:ascii="Arial" w:hAnsi="Arial"/>
                <w:sz w:val="18"/>
              </w:rPr>
            </w:pPr>
          </w:p>
        </w:tc>
        <w:tc>
          <w:tcPr>
            <w:tcW w:w="263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4A799D6D" w14:textId="77777777" w:rsidR="00B53D42" w:rsidRPr="00B53D42" w:rsidRDefault="00B53D42" w:rsidP="00B53D42">
            <w:pPr>
              <w:spacing w:before="20" w:after="20" w:line="190" w:lineRule="exact"/>
              <w:textAlignment w:val="auto"/>
              <w:rPr>
                <w:rFonts w:ascii="Arial" w:hAnsi="Arial"/>
                <w:sz w:val="18"/>
              </w:rPr>
            </w:pPr>
            <w:del w:id="165" w:author="Author">
              <w:r w:rsidRPr="00B53D42">
                <w:rPr>
                  <w:rFonts w:ascii="Arial" w:hAnsi="Arial"/>
                  <w:sz w:val="18"/>
                </w:rPr>
                <w:delText>746</w:delText>
              </w:r>
            </w:del>
            <w:ins w:id="166" w:author="Author">
              <w:r w:rsidRPr="00B53D42">
                <w:rPr>
                  <w:rFonts w:ascii="Arial" w:hAnsi="Arial"/>
                  <w:sz w:val="18"/>
                </w:rPr>
                <w:t>827</w:t>
              </w:r>
            </w:ins>
            <w:r w:rsidRPr="00B53D42">
              <w:rPr>
                <w:rFonts w:ascii="Arial" w:hAnsi="Arial"/>
                <w:sz w:val="18"/>
              </w:rPr>
              <w:t>/</w:t>
            </w:r>
            <w:del w:id="167" w:author="Author">
              <w:r w:rsidRPr="00B53D42">
                <w:rPr>
                  <w:rFonts w:ascii="Arial" w:hAnsi="Arial"/>
                  <w:sz w:val="18"/>
                </w:rPr>
                <w:delText>295</w:delText>
              </w:r>
            </w:del>
            <w:ins w:id="168" w:author="Author">
              <w:r w:rsidRPr="00B53D42">
                <w:rPr>
                  <w:rFonts w:ascii="Arial" w:hAnsi="Arial"/>
                  <w:sz w:val="18"/>
                </w:rPr>
                <w:t>327</w:t>
              </w:r>
            </w:ins>
            <w:r w:rsidRPr="00B53D42">
              <w:rPr>
                <w:rFonts w:ascii="Arial" w:hAnsi="Arial"/>
                <w:sz w:val="18"/>
              </w:rPr>
              <w:t>/</w:t>
            </w:r>
            <w:del w:id="169" w:author="Author">
              <w:r w:rsidRPr="00B53D42">
                <w:rPr>
                  <w:rFonts w:ascii="Arial" w:hAnsi="Arial"/>
                  <w:sz w:val="18"/>
                </w:rPr>
                <w:delText>2,552</w:delText>
              </w:r>
            </w:del>
            <w:ins w:id="170" w:author="Author">
              <w:r w:rsidRPr="00B53D42">
                <w:rPr>
                  <w:rFonts w:ascii="Arial" w:hAnsi="Arial"/>
                  <w:sz w:val="18"/>
                </w:rPr>
                <w:t>3,330</w:t>
              </w:r>
            </w:ins>
            <w:r w:rsidRPr="00B53D42">
              <w:rPr>
                <w:rFonts w:ascii="Arial" w:hAnsi="Arial"/>
                <w:sz w:val="18"/>
              </w:rPr>
              <w:t>/5,000</w:t>
            </w:r>
          </w:p>
        </w:tc>
        <w:tc>
          <w:tcPr>
            <w:tcW w:w="2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6994B78" w14:textId="77777777" w:rsidR="00B53D42" w:rsidRPr="00B53D42" w:rsidRDefault="00B53D42" w:rsidP="00B53D42">
            <w:pPr>
              <w:tabs>
                <w:tab w:val="decimal" w:pos="880"/>
              </w:tabs>
              <w:spacing w:before="20" w:after="20" w:line="190" w:lineRule="exact"/>
              <w:textAlignment w:val="auto"/>
              <w:rPr>
                <w:rFonts w:ascii="Arial" w:hAnsi="Arial"/>
                <w:sz w:val="18"/>
              </w:rPr>
            </w:pPr>
            <w:del w:id="171" w:author="Author">
              <w:r w:rsidRPr="00B53D42">
                <w:rPr>
                  <w:rFonts w:ascii="Arial" w:hAnsi="Arial"/>
                  <w:sz w:val="18"/>
                </w:rPr>
                <w:delText>1.35</w:delText>
              </w:r>
            </w:del>
            <w:ins w:id="172" w:author="Author">
              <w:r w:rsidRPr="00B53D42">
                <w:rPr>
                  <w:rFonts w:ascii="Arial" w:hAnsi="Arial"/>
                  <w:sz w:val="18"/>
                </w:rPr>
                <w:t>1.36</w:t>
              </w:r>
            </w:ins>
          </w:p>
        </w:tc>
      </w:tr>
      <w:tr w:rsidR="00B53D42" w:rsidRPr="00B53D42" w14:paraId="2F6B326B" w14:textId="77777777" w:rsidTr="00B53D42">
        <w:trPr>
          <w:cantSplit/>
          <w:trHeight w:val="190"/>
          <w:ins w:id="173" w:author="Author"/>
        </w:trPr>
        <w:tc>
          <w:tcPr>
            <w:tcW w:w="200" w:type="dxa"/>
          </w:tcPr>
          <w:p w14:paraId="08399D0B" w14:textId="77777777" w:rsidR="00B53D42" w:rsidRPr="00B53D42" w:rsidRDefault="00B53D42" w:rsidP="00B53D42">
            <w:pPr>
              <w:spacing w:before="20" w:after="20" w:line="190" w:lineRule="exact"/>
              <w:textAlignment w:val="auto"/>
              <w:rPr>
                <w:ins w:id="174" w:author="Author"/>
                <w:rFonts w:ascii="Arial" w:hAnsi="Arial"/>
                <w:sz w:val="18"/>
              </w:rPr>
            </w:pPr>
          </w:p>
        </w:tc>
        <w:tc>
          <w:tcPr>
            <w:tcW w:w="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54A694B" w14:textId="77777777" w:rsidR="00B53D42" w:rsidRPr="00B53D42" w:rsidRDefault="00B53D42" w:rsidP="00B53D42">
            <w:pPr>
              <w:spacing w:before="20" w:after="20" w:line="190" w:lineRule="exact"/>
              <w:textAlignment w:val="auto"/>
              <w:rPr>
                <w:ins w:id="175" w:author="Author"/>
                <w:rFonts w:ascii="Arial" w:hAnsi="Arial"/>
                <w:sz w:val="18"/>
              </w:rPr>
            </w:pPr>
          </w:p>
        </w:tc>
        <w:tc>
          <w:tcPr>
            <w:tcW w:w="263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32B621DD" w14:textId="77777777" w:rsidR="00B53D42" w:rsidRPr="00B53D42" w:rsidRDefault="00B53D42" w:rsidP="00B53D42">
            <w:pPr>
              <w:spacing w:before="20" w:after="20" w:line="190" w:lineRule="exact"/>
              <w:textAlignment w:val="auto"/>
              <w:rPr>
                <w:ins w:id="176" w:author="Author"/>
                <w:rFonts w:ascii="Arial" w:hAnsi="Arial"/>
                <w:sz w:val="18"/>
              </w:rPr>
            </w:pPr>
            <w:ins w:id="177" w:author="Author">
              <w:r w:rsidRPr="00B53D42">
                <w:rPr>
                  <w:rFonts w:ascii="Arial" w:hAnsi="Arial"/>
                  <w:sz w:val="18"/>
                </w:rPr>
                <w:t>827/327/3,330/10,000</w:t>
              </w:r>
            </w:ins>
          </w:p>
        </w:tc>
        <w:tc>
          <w:tcPr>
            <w:tcW w:w="2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03DD6EE" w14:textId="77777777" w:rsidR="00B53D42" w:rsidRPr="00B53D42" w:rsidRDefault="00B53D42" w:rsidP="00B53D42">
            <w:pPr>
              <w:tabs>
                <w:tab w:val="decimal" w:pos="880"/>
              </w:tabs>
              <w:spacing w:before="20" w:after="20" w:line="190" w:lineRule="exact"/>
              <w:textAlignment w:val="auto"/>
              <w:rPr>
                <w:ins w:id="178" w:author="Author"/>
                <w:rFonts w:ascii="Arial" w:hAnsi="Arial"/>
                <w:sz w:val="18"/>
              </w:rPr>
            </w:pPr>
            <w:ins w:id="179" w:author="Author">
              <w:r w:rsidRPr="00B53D42">
                <w:rPr>
                  <w:rFonts w:ascii="Arial" w:hAnsi="Arial"/>
                  <w:sz w:val="18"/>
                </w:rPr>
                <w:t>1.37</w:t>
              </w:r>
            </w:ins>
          </w:p>
        </w:tc>
      </w:tr>
      <w:tr w:rsidR="00B53D42" w:rsidRPr="00B53D42" w14:paraId="29801056" w14:textId="77777777" w:rsidTr="00B53D42">
        <w:trPr>
          <w:cantSplit/>
          <w:trHeight w:val="190"/>
          <w:ins w:id="180" w:author="Author"/>
        </w:trPr>
        <w:tc>
          <w:tcPr>
            <w:tcW w:w="200" w:type="dxa"/>
          </w:tcPr>
          <w:p w14:paraId="3E79F110" w14:textId="77777777" w:rsidR="00B53D42" w:rsidRPr="00B53D42" w:rsidRDefault="00B53D42" w:rsidP="00B53D42">
            <w:pPr>
              <w:spacing w:before="20" w:after="20" w:line="190" w:lineRule="exact"/>
              <w:textAlignment w:val="auto"/>
              <w:rPr>
                <w:ins w:id="181" w:author="Author"/>
                <w:rFonts w:ascii="Arial" w:hAnsi="Arial"/>
                <w:sz w:val="18"/>
              </w:rPr>
            </w:pPr>
          </w:p>
        </w:tc>
        <w:tc>
          <w:tcPr>
            <w:tcW w:w="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6721C382" w14:textId="77777777" w:rsidR="00B53D42" w:rsidRPr="00B53D42" w:rsidRDefault="00B53D42" w:rsidP="00B53D42">
            <w:pPr>
              <w:spacing w:before="20" w:after="20" w:line="190" w:lineRule="exact"/>
              <w:textAlignment w:val="auto"/>
              <w:rPr>
                <w:ins w:id="182" w:author="Author"/>
                <w:rFonts w:ascii="Arial" w:hAnsi="Arial"/>
                <w:sz w:val="18"/>
              </w:rPr>
            </w:pPr>
            <w:ins w:id="183" w:author="Author">
              <w:r w:rsidRPr="00B53D42">
                <w:rPr>
                  <w:rFonts w:ascii="Arial" w:hAnsi="Arial"/>
                  <w:sz w:val="20"/>
                </w:rPr>
                <w:sym w:font="Symbol" w:char="F02A"/>
              </w:r>
            </w:ins>
          </w:p>
        </w:tc>
        <w:tc>
          <w:tcPr>
            <w:tcW w:w="4663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1556441F" w14:textId="77777777" w:rsidR="00B53D42" w:rsidRPr="00B53D42" w:rsidRDefault="00B53D42" w:rsidP="00B53D42">
            <w:pPr>
              <w:tabs>
                <w:tab w:val="decimal" w:pos="880"/>
              </w:tabs>
              <w:spacing w:before="20" w:after="20" w:line="190" w:lineRule="exact"/>
              <w:textAlignment w:val="auto"/>
              <w:rPr>
                <w:ins w:id="184" w:author="Author"/>
                <w:rFonts w:ascii="Arial" w:hAnsi="Arial"/>
                <w:sz w:val="18"/>
              </w:rPr>
            </w:pPr>
            <w:ins w:id="185" w:author="Author">
              <w:r w:rsidRPr="00B53D42">
                <w:rPr>
                  <w:rFonts w:ascii="Arial" w:hAnsi="Arial"/>
                  <w:sz w:val="18"/>
                </w:rPr>
                <w:t>The per person other than property damage, property damage per occurrence and per occurrence policy limits in the table have been rounded from $827,000, $326,200 and $3,329,100, respectively, for ease of display.</w:t>
              </w:r>
            </w:ins>
          </w:p>
        </w:tc>
      </w:tr>
    </w:tbl>
    <w:p w14:paraId="30FF7A20" w14:textId="77777777" w:rsidR="00B53D42" w:rsidRPr="00B53D42" w:rsidRDefault="00B53D42" w:rsidP="00B53D42">
      <w:pPr>
        <w:spacing w:before="80" w:line="190" w:lineRule="exact"/>
        <w:textAlignment w:val="auto"/>
        <w:rPr>
          <w:rFonts w:ascii="Arial" w:hAnsi="Arial"/>
          <w:b/>
          <w:sz w:val="18"/>
        </w:rPr>
      </w:pPr>
      <w:r w:rsidRPr="00B53D42">
        <w:rPr>
          <w:rFonts w:ascii="Arial" w:hAnsi="Arial"/>
          <w:b/>
          <w:sz w:val="18"/>
        </w:rPr>
        <w:t>Table 56.B.8. Governmental Units Premises/Operations (Subline Code 334) – $100/200 Basic Limit</w:t>
      </w:r>
    </w:p>
    <w:p w14:paraId="53FCF105" w14:textId="77777777" w:rsidR="00B53D42" w:rsidRPr="00B53D42" w:rsidRDefault="00B53D42" w:rsidP="00B53D42">
      <w:pPr>
        <w:spacing w:before="80" w:line="190" w:lineRule="exact"/>
        <w:jc w:val="both"/>
        <w:textAlignment w:val="auto"/>
        <w:rPr>
          <w:rFonts w:ascii="Arial" w:hAnsi="Arial"/>
          <w:sz w:val="18"/>
        </w:rPr>
      </w:pPr>
    </w:p>
    <w:p w14:paraId="29B72D07" w14:textId="77777777" w:rsidR="00B53D42" w:rsidRPr="00B53D42" w:rsidRDefault="00B53D42" w:rsidP="00B53D42">
      <w:pPr>
        <w:keepLines/>
        <w:spacing w:before="80" w:line="190" w:lineRule="exact"/>
        <w:jc w:val="both"/>
        <w:textAlignment w:val="auto"/>
        <w:rPr>
          <w:rFonts w:ascii="Arial" w:hAnsi="Arial"/>
          <w:sz w:val="18"/>
        </w:rPr>
      </w:pPr>
      <w:r w:rsidRPr="00B53D42">
        <w:rPr>
          <w:rFonts w:ascii="Arial" w:hAnsi="Arial"/>
          <w:sz w:val="18"/>
        </w:rPr>
        <w:t xml:space="preserve">NOTE: </w:t>
      </w:r>
      <w:smartTag w:uri="urn:schemas-microsoft-com:office:smarttags" w:element="place">
        <w:smartTag w:uri="urn:schemas-microsoft-com:office:smarttags" w:element="State">
          <w:r w:rsidRPr="00B53D42">
            <w:rPr>
              <w:rFonts w:ascii="Arial" w:hAnsi="Arial"/>
              <w:sz w:val="18"/>
            </w:rPr>
            <w:t>Utah</w:t>
          </w:r>
        </w:smartTag>
      </w:smartTag>
      <w:r w:rsidRPr="00B53D42">
        <w:rPr>
          <w:rFonts w:ascii="Arial" w:hAnsi="Arial"/>
          <w:sz w:val="18"/>
        </w:rPr>
        <w:t xml:space="preserve"> Section 63G-7-604 provides that the limitations shall be adjusted each even-numbered year after 2004 in accordance with the consumer price index.</w:t>
      </w:r>
    </w:p>
    <w:p w14:paraId="3177B458" w14:textId="768540B1" w:rsidR="008F4065" w:rsidRDefault="008F4065">
      <w:pPr>
        <w:overflowPunct/>
        <w:autoSpaceDE/>
        <w:autoSpaceDN/>
        <w:adjustRightInd/>
        <w:textAlignment w:val="auto"/>
        <w:rPr>
          <w:rFonts w:ascii="Arial" w:hAnsi="Arial"/>
          <w:sz w:val="18"/>
        </w:rPr>
      </w:pPr>
    </w:p>
    <w:sectPr w:rsidR="008F4065" w:rsidSect="0048314A">
      <w:footerReference w:type="default" r:id="rId8"/>
      <w:pgSz w:w="12240" w:h="15840" w:code="1"/>
      <w:pgMar w:top="720" w:right="1080" w:bottom="810" w:left="1080" w:header="720" w:footer="75" w:gutter="0"/>
      <w:paperSrc w:first="7" w:other="7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5CD57A" w14:textId="77777777" w:rsidR="00A42E65" w:rsidRDefault="00A42E65">
      <w:r>
        <w:separator/>
      </w:r>
    </w:p>
  </w:endnote>
  <w:endnote w:type="continuationSeparator" w:id="0">
    <w:p w14:paraId="686101DF" w14:textId="77777777" w:rsidR="00A42E65" w:rsidRDefault="00A42E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ook w:val="04A0" w:firstRow="1" w:lastRow="0" w:firstColumn="1" w:lastColumn="0" w:noHBand="0" w:noVBand="1"/>
    </w:tblPr>
    <w:tblGrid>
      <w:gridCol w:w="3624"/>
      <w:gridCol w:w="2811"/>
      <w:gridCol w:w="1683"/>
      <w:gridCol w:w="1962"/>
    </w:tblGrid>
    <w:tr w:rsidR="00A42E65" w14:paraId="3A4357E4" w14:textId="77777777" w:rsidTr="009554DD">
      <w:tc>
        <w:tcPr>
          <w:tcW w:w="3708" w:type="dxa"/>
        </w:tcPr>
        <w:p w14:paraId="2F5BDBEC" w14:textId="20BC7EEB" w:rsidR="00A42E65" w:rsidRPr="009554DD" w:rsidRDefault="00A42E65" w:rsidP="002E15DF">
          <w:pPr>
            <w:pStyle w:val="Footer"/>
            <w:rPr>
              <w:sz w:val="20"/>
            </w:rPr>
          </w:pPr>
          <w:r w:rsidRPr="009554DD">
            <w:rPr>
              <w:sz w:val="20"/>
            </w:rPr>
            <w:t>© Insu</w:t>
          </w:r>
          <w:r>
            <w:rPr>
              <w:sz w:val="20"/>
            </w:rPr>
            <w:t>rance Services Office, Inc., 202</w:t>
          </w:r>
          <w:r w:rsidR="009328C2">
            <w:rPr>
              <w:sz w:val="20"/>
            </w:rPr>
            <w:t>2</w:t>
          </w:r>
          <w:r w:rsidRPr="009554DD">
            <w:rPr>
              <w:sz w:val="20"/>
            </w:rPr>
            <w:t xml:space="preserve">  </w:t>
          </w:r>
        </w:p>
        <w:p w14:paraId="7210B4BD" w14:textId="77777777" w:rsidR="00A42E65" w:rsidRDefault="00A42E65">
          <w:pPr>
            <w:pStyle w:val="Footer"/>
          </w:pPr>
        </w:p>
      </w:tc>
      <w:tc>
        <w:tcPr>
          <w:tcW w:w="2880" w:type="dxa"/>
        </w:tcPr>
        <w:p w14:paraId="05F2A5DC" w14:textId="3E0251A1" w:rsidR="00A42E65" w:rsidRPr="009328C2" w:rsidRDefault="00B53D42" w:rsidP="009554DD">
          <w:pPr>
            <w:pStyle w:val="Footer"/>
            <w:jc w:val="center"/>
            <w:rPr>
              <w:noProof/>
              <w:sz w:val="20"/>
            </w:rPr>
          </w:pPr>
          <w:r>
            <w:rPr>
              <w:noProof/>
              <w:sz w:val="20"/>
            </w:rPr>
            <w:t>Utah</w:t>
          </w:r>
        </w:p>
      </w:tc>
      <w:tc>
        <w:tcPr>
          <w:tcW w:w="1710" w:type="dxa"/>
        </w:tcPr>
        <w:p w14:paraId="48D18B50" w14:textId="7761F20A" w:rsidR="00A42E65" w:rsidRPr="009554DD" w:rsidRDefault="00A42E65" w:rsidP="00274D2B">
          <w:pPr>
            <w:pStyle w:val="Footer"/>
            <w:rPr>
              <w:sz w:val="20"/>
            </w:rPr>
          </w:pPr>
          <w:r>
            <w:rPr>
              <w:sz w:val="20"/>
            </w:rPr>
            <w:t>GL-202</w:t>
          </w:r>
          <w:r w:rsidR="009328C2">
            <w:rPr>
              <w:sz w:val="20"/>
            </w:rPr>
            <w:t>2</w:t>
          </w:r>
          <w:r>
            <w:rPr>
              <w:sz w:val="20"/>
            </w:rPr>
            <w:t>-I</w:t>
          </w:r>
          <w:r w:rsidR="00B53D42">
            <w:rPr>
              <w:sz w:val="20"/>
            </w:rPr>
            <w:t>GOV</w:t>
          </w:r>
          <w:r w:rsidRPr="009554DD">
            <w:rPr>
              <w:sz w:val="20"/>
            </w:rPr>
            <w:t>1</w:t>
          </w:r>
        </w:p>
      </w:tc>
      <w:tc>
        <w:tcPr>
          <w:tcW w:w="1998" w:type="dxa"/>
        </w:tcPr>
        <w:p w14:paraId="29DA6437" w14:textId="77777777" w:rsidR="00A42E65" w:rsidRPr="009554DD" w:rsidRDefault="00A42E65" w:rsidP="009554DD">
          <w:pPr>
            <w:pStyle w:val="Footer"/>
            <w:jc w:val="center"/>
            <w:rPr>
              <w:sz w:val="20"/>
            </w:rPr>
          </w:pPr>
          <w:r>
            <w:rPr>
              <w:sz w:val="20"/>
            </w:rPr>
            <w:t>Exhibit MP</w:t>
          </w:r>
        </w:p>
      </w:tc>
    </w:tr>
  </w:tbl>
  <w:p w14:paraId="448F8B5D" w14:textId="77777777" w:rsidR="00A42E65" w:rsidRDefault="00A42E6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7B373F" w14:textId="77777777" w:rsidR="00A42E65" w:rsidRDefault="00A42E65">
      <w:r>
        <w:separator/>
      </w:r>
    </w:p>
  </w:footnote>
  <w:footnote w:type="continuationSeparator" w:id="0">
    <w:p w14:paraId="061742F4" w14:textId="77777777" w:rsidR="00A42E65" w:rsidRDefault="00A42E6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FFFFFFFE"/>
    <w:multiLevelType w:val="singleLevel"/>
    <w:tmpl w:val="8F423E92"/>
    <w:lvl w:ilvl="0">
      <w:numFmt w:val="decimal"/>
      <w:lvlText w:val="*"/>
      <w:lvlJc w:val="left"/>
    </w:lvl>
  </w:abstractNum>
  <w:abstractNum w:abstractNumId="1" w15:restartNumberingAfterBreak="1">
    <w:nsid w:val="03E23357"/>
    <w:multiLevelType w:val="hybridMultilevel"/>
    <w:tmpl w:val="1472CCF8"/>
    <w:lvl w:ilvl="0" w:tplc="0409000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2" w15:restartNumberingAfterBreak="1">
    <w:nsid w:val="16A32202"/>
    <w:multiLevelType w:val="hybridMultilevel"/>
    <w:tmpl w:val="D4CC5554"/>
    <w:lvl w:ilvl="0" w:tplc="04090001">
      <w:start w:val="1"/>
      <w:numFmt w:val="bullet"/>
      <w:lvlText w:val=""/>
      <w:lvlJc w:val="left"/>
      <w:pPr>
        <w:ind w:left="107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9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1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3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5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7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9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1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32" w:hanging="360"/>
      </w:pPr>
      <w:rPr>
        <w:rFonts w:ascii="Wingdings" w:hAnsi="Wingdings" w:hint="default"/>
      </w:rPr>
    </w:lvl>
  </w:abstractNum>
  <w:abstractNum w:abstractNumId="3" w15:restartNumberingAfterBreak="0">
    <w:nsid w:val="2E325E73"/>
    <w:multiLevelType w:val="hybridMultilevel"/>
    <w:tmpl w:val="604843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1">
    <w:nsid w:val="6F0847F4"/>
    <w:multiLevelType w:val="hybridMultilevel"/>
    <w:tmpl w:val="48289C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9A56F5D"/>
    <w:multiLevelType w:val="hybridMultilevel"/>
    <w:tmpl w:val="8C54F1C4"/>
    <w:lvl w:ilvl="0" w:tplc="15EEAA8E">
      <w:numFmt w:val="bullet"/>
      <w:lvlText w:val="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"/>
  </w:num>
  <w:num w:numId="3">
    <w:abstractNumId w:val="2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writeProtection w:recommended="1"/>
  <w:zoom w:percent="100"/>
  <w:removePersonalInformation/>
  <w:removeDateAndTime/>
  <w:printFractionalCharacterWidth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10"/>
  <w:drawingGridVerticalSpacing w:val="120"/>
  <w:displayHorizontalDrawingGridEvery w:val="2"/>
  <w:displayVerticalDrawingGridEvery w:val="0"/>
  <w:doNotShadeFormData/>
  <w:noPunctuationKerning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ISOLongName$" w:val="O:\0971\staff\JDrive\2002\GLIncLim_NewTables\Filings\Template(A)\CW_B1_B7.doc $"/>
  </w:docVars>
  <w:rsids>
    <w:rsidRoot w:val="005E1108"/>
    <w:rsid w:val="0007095F"/>
    <w:rsid w:val="00074B84"/>
    <w:rsid w:val="00076CA2"/>
    <w:rsid w:val="00084F51"/>
    <w:rsid w:val="00090933"/>
    <w:rsid w:val="000915E3"/>
    <w:rsid w:val="000C3F50"/>
    <w:rsid w:val="001014A8"/>
    <w:rsid w:val="0010444F"/>
    <w:rsid w:val="001178BA"/>
    <w:rsid w:val="001209DB"/>
    <w:rsid w:val="001310FD"/>
    <w:rsid w:val="00153544"/>
    <w:rsid w:val="001E79F8"/>
    <w:rsid w:val="00231B34"/>
    <w:rsid w:val="00274D2B"/>
    <w:rsid w:val="00293802"/>
    <w:rsid w:val="002A2283"/>
    <w:rsid w:val="002B2205"/>
    <w:rsid w:val="002B46DC"/>
    <w:rsid w:val="002D0FC7"/>
    <w:rsid w:val="002D1327"/>
    <w:rsid w:val="002E15DF"/>
    <w:rsid w:val="002E7BE9"/>
    <w:rsid w:val="002F0C52"/>
    <w:rsid w:val="002F7800"/>
    <w:rsid w:val="0032089C"/>
    <w:rsid w:val="00334667"/>
    <w:rsid w:val="00357ED7"/>
    <w:rsid w:val="00375EBA"/>
    <w:rsid w:val="00377790"/>
    <w:rsid w:val="003922F1"/>
    <w:rsid w:val="00393260"/>
    <w:rsid w:val="003936D1"/>
    <w:rsid w:val="003B3E63"/>
    <w:rsid w:val="003C0E0F"/>
    <w:rsid w:val="003C267A"/>
    <w:rsid w:val="003D6E5C"/>
    <w:rsid w:val="003E6864"/>
    <w:rsid w:val="00420E0A"/>
    <w:rsid w:val="004347AE"/>
    <w:rsid w:val="0048314A"/>
    <w:rsid w:val="005048C7"/>
    <w:rsid w:val="00516DC9"/>
    <w:rsid w:val="00516F6E"/>
    <w:rsid w:val="005211E6"/>
    <w:rsid w:val="0052245A"/>
    <w:rsid w:val="005351ED"/>
    <w:rsid w:val="005831AB"/>
    <w:rsid w:val="00583B4E"/>
    <w:rsid w:val="005D59CA"/>
    <w:rsid w:val="005E1108"/>
    <w:rsid w:val="00611436"/>
    <w:rsid w:val="00627A52"/>
    <w:rsid w:val="00642476"/>
    <w:rsid w:val="006B24FF"/>
    <w:rsid w:val="00760AED"/>
    <w:rsid w:val="007C5417"/>
    <w:rsid w:val="007C6636"/>
    <w:rsid w:val="007D4ADE"/>
    <w:rsid w:val="007E05CA"/>
    <w:rsid w:val="007E5AB3"/>
    <w:rsid w:val="007F23E9"/>
    <w:rsid w:val="00821C2E"/>
    <w:rsid w:val="00852B84"/>
    <w:rsid w:val="0085625E"/>
    <w:rsid w:val="008565BC"/>
    <w:rsid w:val="008E35CC"/>
    <w:rsid w:val="008F4065"/>
    <w:rsid w:val="008F7E74"/>
    <w:rsid w:val="00912F5D"/>
    <w:rsid w:val="009328C2"/>
    <w:rsid w:val="009448A7"/>
    <w:rsid w:val="009554DD"/>
    <w:rsid w:val="00961C8E"/>
    <w:rsid w:val="00967692"/>
    <w:rsid w:val="00980AFD"/>
    <w:rsid w:val="009B7BE9"/>
    <w:rsid w:val="009C290A"/>
    <w:rsid w:val="009C4D9F"/>
    <w:rsid w:val="009D1575"/>
    <w:rsid w:val="009E0DDE"/>
    <w:rsid w:val="009F7726"/>
    <w:rsid w:val="00A105C5"/>
    <w:rsid w:val="00A33963"/>
    <w:rsid w:val="00A42E65"/>
    <w:rsid w:val="00A869AE"/>
    <w:rsid w:val="00A90B27"/>
    <w:rsid w:val="00AA6BAE"/>
    <w:rsid w:val="00AA7021"/>
    <w:rsid w:val="00AF3F44"/>
    <w:rsid w:val="00B05E49"/>
    <w:rsid w:val="00B12A1A"/>
    <w:rsid w:val="00B24794"/>
    <w:rsid w:val="00B53D42"/>
    <w:rsid w:val="00B55C5C"/>
    <w:rsid w:val="00B65104"/>
    <w:rsid w:val="00B66BBA"/>
    <w:rsid w:val="00BA1F39"/>
    <w:rsid w:val="00C0033C"/>
    <w:rsid w:val="00C126D8"/>
    <w:rsid w:val="00C12771"/>
    <w:rsid w:val="00C32A12"/>
    <w:rsid w:val="00C51E64"/>
    <w:rsid w:val="00C76926"/>
    <w:rsid w:val="00CA0C24"/>
    <w:rsid w:val="00CC66DE"/>
    <w:rsid w:val="00CD0B49"/>
    <w:rsid w:val="00D00499"/>
    <w:rsid w:val="00D245BA"/>
    <w:rsid w:val="00D56471"/>
    <w:rsid w:val="00D603AC"/>
    <w:rsid w:val="00D709F6"/>
    <w:rsid w:val="00D743C3"/>
    <w:rsid w:val="00D864C5"/>
    <w:rsid w:val="00D96EB3"/>
    <w:rsid w:val="00DA78E8"/>
    <w:rsid w:val="00E01BC9"/>
    <w:rsid w:val="00E17E68"/>
    <w:rsid w:val="00E465A4"/>
    <w:rsid w:val="00E576D4"/>
    <w:rsid w:val="00E67643"/>
    <w:rsid w:val="00E70F30"/>
    <w:rsid w:val="00E76F66"/>
    <w:rsid w:val="00E80909"/>
    <w:rsid w:val="00E85129"/>
    <w:rsid w:val="00E942A0"/>
    <w:rsid w:val="00EB6FBB"/>
    <w:rsid w:val="00EB78D7"/>
    <w:rsid w:val="00ED347F"/>
    <w:rsid w:val="00ED4E69"/>
    <w:rsid w:val="00EF732D"/>
    <w:rsid w:val="00F22B58"/>
    <w:rsid w:val="00F448E9"/>
    <w:rsid w:val="00F73111"/>
    <w:rsid w:val="00F75D53"/>
    <w:rsid w:val="00F768D6"/>
    <w:rsid w:val="00F87F4A"/>
    <w:rsid w:val="00F940BB"/>
    <w:rsid w:val="00FA43DD"/>
    <w:rsid w:val="00FA5D2D"/>
    <w:rsid w:val="00FB27F4"/>
    <w:rsid w:val="00FC39AE"/>
    <w:rsid w:val="00FE54A6"/>
    <w:rsid w:val="00FF4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ate"/>
  <w:smartTagType w:namespaceuri="urn:schemas-microsoft-com:office:smarttags" w:name="place"/>
  <w:shapeDefaults>
    <o:shapedefaults v:ext="edit" spidmax="61441"/>
    <o:shapelayout v:ext="edit">
      <o:idmap v:ext="edit" data="1"/>
    </o:shapelayout>
  </w:shapeDefaults>
  <w:decimalSymbol w:val="."/>
  <w:listSeparator w:val=","/>
  <w14:docId w14:val="316F796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2"/>
    </w:rPr>
  </w:style>
  <w:style w:type="paragraph" w:styleId="Heading1">
    <w:name w:val="heading 1"/>
    <w:basedOn w:val="Normal"/>
    <w:next w:val="Normal"/>
    <w:link w:val="Heading1Char"/>
    <w:qFormat/>
    <w:pPr>
      <w:spacing w:before="240"/>
      <w:outlineLvl w:val="0"/>
    </w:pPr>
    <w:rPr>
      <w:b/>
      <w:sz w:val="24"/>
      <w:u w:val="single"/>
    </w:rPr>
  </w:style>
  <w:style w:type="paragraph" w:styleId="Heading2">
    <w:name w:val="heading 2"/>
    <w:basedOn w:val="Normal"/>
    <w:next w:val="Normal"/>
    <w:link w:val="Heading2Char"/>
    <w:qFormat/>
    <w:pPr>
      <w:spacing w:before="120"/>
      <w:outlineLvl w:val="1"/>
    </w:pPr>
    <w:rPr>
      <w:b/>
      <w:sz w:val="24"/>
    </w:rPr>
  </w:style>
  <w:style w:type="paragraph" w:styleId="Heading3">
    <w:name w:val="heading 3"/>
    <w:basedOn w:val="Normal"/>
    <w:next w:val="NormalIndent"/>
    <w:link w:val="Heading3Char"/>
    <w:qFormat/>
    <w:pPr>
      <w:ind w:left="360"/>
      <w:outlineLvl w:val="2"/>
    </w:pPr>
    <w:rPr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Indent">
    <w:name w:val="Normal Indent"/>
    <w:basedOn w:val="Normal"/>
    <w:pPr>
      <w:ind w:left="720"/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</w:style>
  <w:style w:type="character" w:styleId="FootnoteReference">
    <w:name w:val="footnote reference"/>
    <w:basedOn w:val="DefaultParagraphFont"/>
    <w:semiHidden/>
    <w:rPr>
      <w:vertAlign w:val="superscript"/>
    </w:rPr>
  </w:style>
  <w:style w:type="character" w:styleId="PageNumber">
    <w:name w:val="page number"/>
    <w:basedOn w:val="DefaultParagraphFont"/>
    <w:rsid w:val="00F940BB"/>
  </w:style>
  <w:style w:type="paragraph" w:customStyle="1" w:styleId="centeredtext">
    <w:name w:val="centeredtext"/>
    <w:basedOn w:val="isonormal"/>
    <w:rsid w:val="00076CA2"/>
    <w:pPr>
      <w:jc w:val="center"/>
    </w:pPr>
    <w:rPr>
      <w:b/>
    </w:rPr>
  </w:style>
  <w:style w:type="paragraph" w:customStyle="1" w:styleId="isonormal">
    <w:name w:val="isonormal"/>
    <w:rsid w:val="00076CA2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hAnsi="Arial"/>
      <w:sz w:val="18"/>
    </w:rPr>
  </w:style>
  <w:style w:type="paragraph" w:customStyle="1" w:styleId="boxrule">
    <w:name w:val="boxrule"/>
    <w:basedOn w:val="isonormal"/>
    <w:next w:val="instructphrase"/>
    <w:rsid w:val="00076CA2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instructphrase">
    <w:name w:val="instructphrase"/>
    <w:basedOn w:val="isonormal"/>
    <w:next w:val="outlinehd2"/>
    <w:rsid w:val="00076CA2"/>
  </w:style>
  <w:style w:type="paragraph" w:customStyle="1" w:styleId="outlinehd2">
    <w:name w:val="outlinehd2"/>
    <w:basedOn w:val="isonormal"/>
    <w:next w:val="blocktext3"/>
    <w:rsid w:val="00076CA2"/>
    <w:pPr>
      <w:keepNext/>
      <w:keepLines/>
      <w:tabs>
        <w:tab w:val="right" w:pos="480"/>
        <w:tab w:val="left" w:pos="600"/>
      </w:tabs>
      <w:ind w:left="600" w:hanging="600"/>
    </w:pPr>
    <w:rPr>
      <w:b/>
    </w:rPr>
  </w:style>
  <w:style w:type="paragraph" w:customStyle="1" w:styleId="blocktext3">
    <w:name w:val="blocktext3"/>
    <w:basedOn w:val="isonormal"/>
    <w:rsid w:val="00076CA2"/>
    <w:pPr>
      <w:keepLines/>
      <w:ind w:left="600"/>
    </w:pPr>
  </w:style>
  <w:style w:type="paragraph" w:customStyle="1" w:styleId="tablehead">
    <w:name w:val="tablehead"/>
    <w:basedOn w:val="isonormal"/>
    <w:rsid w:val="00076CA2"/>
    <w:pPr>
      <w:spacing w:before="40" w:after="20"/>
      <w:jc w:val="center"/>
    </w:pPr>
    <w:rPr>
      <w:b/>
    </w:rPr>
  </w:style>
  <w:style w:type="paragraph" w:customStyle="1" w:styleId="tabletext11">
    <w:name w:val="tabletext1/1"/>
    <w:basedOn w:val="isonormal"/>
    <w:rsid w:val="00076CA2"/>
    <w:pPr>
      <w:spacing w:before="20" w:after="20"/>
      <w:jc w:val="left"/>
    </w:pPr>
  </w:style>
  <w:style w:type="paragraph" w:customStyle="1" w:styleId="tabletext10">
    <w:name w:val="tabletext1/0"/>
    <w:basedOn w:val="isonormal"/>
    <w:rsid w:val="00076CA2"/>
    <w:pPr>
      <w:spacing w:before="20"/>
      <w:jc w:val="left"/>
    </w:pPr>
  </w:style>
  <w:style w:type="paragraph" w:customStyle="1" w:styleId="blocktext1">
    <w:name w:val="blocktext1"/>
    <w:basedOn w:val="isonormal"/>
    <w:rsid w:val="00076CA2"/>
    <w:pPr>
      <w:keepLines/>
    </w:pPr>
  </w:style>
  <w:style w:type="paragraph" w:customStyle="1" w:styleId="blocktext4">
    <w:name w:val="blocktext4"/>
    <w:basedOn w:val="isonormal"/>
    <w:rsid w:val="00076CA2"/>
    <w:pPr>
      <w:keepLines/>
      <w:ind w:left="900"/>
    </w:pPr>
  </w:style>
  <w:style w:type="paragraph" w:customStyle="1" w:styleId="blockhd7">
    <w:name w:val="blockhd7"/>
    <w:basedOn w:val="isonormal"/>
    <w:next w:val="blocktext7"/>
    <w:rsid w:val="00076CA2"/>
    <w:pPr>
      <w:keepNext/>
      <w:keepLines/>
      <w:suppressAutoHyphens/>
      <w:ind w:left="1800"/>
      <w:jc w:val="left"/>
    </w:pPr>
    <w:rPr>
      <w:b/>
    </w:rPr>
  </w:style>
  <w:style w:type="paragraph" w:customStyle="1" w:styleId="blocktext7">
    <w:name w:val="blocktext7"/>
    <w:basedOn w:val="isonormal"/>
    <w:rsid w:val="00076CA2"/>
    <w:pPr>
      <w:keepLines/>
      <w:ind w:left="1800"/>
    </w:pPr>
  </w:style>
  <w:style w:type="paragraph" w:customStyle="1" w:styleId="terr2colhang">
    <w:name w:val="terr2colhang"/>
    <w:basedOn w:val="isonormal"/>
    <w:rsid w:val="00076CA2"/>
    <w:pPr>
      <w:tabs>
        <w:tab w:val="left" w:leader="dot" w:pos="4240"/>
      </w:tabs>
      <w:spacing w:before="0"/>
      <w:ind w:left="160" w:hanging="160"/>
      <w:jc w:val="left"/>
    </w:pPr>
  </w:style>
  <w:style w:type="paragraph" w:customStyle="1" w:styleId="blockhd1">
    <w:name w:val="blockhd1"/>
    <w:basedOn w:val="isonormal"/>
    <w:next w:val="blocktext1"/>
    <w:rsid w:val="00076CA2"/>
    <w:pPr>
      <w:keepNext/>
      <w:keepLines/>
      <w:suppressAutoHyphens/>
      <w:jc w:val="left"/>
    </w:pPr>
    <w:rPr>
      <w:b/>
    </w:rPr>
  </w:style>
  <w:style w:type="paragraph" w:customStyle="1" w:styleId="blockhd2">
    <w:name w:val="blockhd2"/>
    <w:basedOn w:val="isonormal"/>
    <w:next w:val="blocktext2"/>
    <w:rsid w:val="00076CA2"/>
    <w:pPr>
      <w:keepNext/>
      <w:keepLines/>
      <w:suppressAutoHyphens/>
      <w:ind w:left="300"/>
      <w:jc w:val="left"/>
    </w:pPr>
    <w:rPr>
      <w:b/>
    </w:rPr>
  </w:style>
  <w:style w:type="paragraph" w:customStyle="1" w:styleId="blocktext2">
    <w:name w:val="blocktext2"/>
    <w:basedOn w:val="isonormal"/>
    <w:rsid w:val="00076CA2"/>
    <w:pPr>
      <w:keepLines/>
      <w:ind w:left="300"/>
    </w:pPr>
  </w:style>
  <w:style w:type="paragraph" w:customStyle="1" w:styleId="blockhd3">
    <w:name w:val="blockhd3"/>
    <w:basedOn w:val="isonormal"/>
    <w:next w:val="blocktext3"/>
    <w:rsid w:val="00076CA2"/>
    <w:pPr>
      <w:keepNext/>
      <w:keepLines/>
      <w:suppressAutoHyphens/>
      <w:ind w:left="600"/>
      <w:jc w:val="left"/>
    </w:pPr>
    <w:rPr>
      <w:b/>
    </w:rPr>
  </w:style>
  <w:style w:type="paragraph" w:customStyle="1" w:styleId="blockhd4">
    <w:name w:val="blockhd4"/>
    <w:basedOn w:val="isonormal"/>
    <w:next w:val="blocktext4"/>
    <w:rsid w:val="00076CA2"/>
    <w:pPr>
      <w:keepNext/>
      <w:keepLines/>
      <w:suppressAutoHyphens/>
      <w:ind w:left="900"/>
      <w:jc w:val="left"/>
    </w:pPr>
    <w:rPr>
      <w:b/>
    </w:rPr>
  </w:style>
  <w:style w:type="paragraph" w:customStyle="1" w:styleId="blockhd5">
    <w:name w:val="blockhd5"/>
    <w:basedOn w:val="isonormal"/>
    <w:next w:val="blocktext5"/>
    <w:rsid w:val="00076CA2"/>
    <w:pPr>
      <w:keepNext/>
      <w:keepLines/>
      <w:suppressAutoHyphens/>
      <w:ind w:left="1200"/>
      <w:jc w:val="left"/>
    </w:pPr>
    <w:rPr>
      <w:b/>
    </w:rPr>
  </w:style>
  <w:style w:type="paragraph" w:customStyle="1" w:styleId="blocktext5">
    <w:name w:val="blocktext5"/>
    <w:basedOn w:val="isonormal"/>
    <w:rsid w:val="00076CA2"/>
    <w:pPr>
      <w:keepLines/>
      <w:ind w:left="1200"/>
    </w:pPr>
  </w:style>
  <w:style w:type="paragraph" w:customStyle="1" w:styleId="blockhd6">
    <w:name w:val="blockhd6"/>
    <w:basedOn w:val="isonormal"/>
    <w:next w:val="blocktext6"/>
    <w:rsid w:val="00076CA2"/>
    <w:pPr>
      <w:keepNext/>
      <w:keepLines/>
      <w:suppressAutoHyphens/>
      <w:ind w:left="1500"/>
      <w:jc w:val="left"/>
    </w:pPr>
    <w:rPr>
      <w:b/>
    </w:rPr>
  </w:style>
  <w:style w:type="paragraph" w:customStyle="1" w:styleId="blocktext6">
    <w:name w:val="blocktext6"/>
    <w:basedOn w:val="isonormal"/>
    <w:rsid w:val="00076CA2"/>
    <w:pPr>
      <w:keepLines/>
      <w:ind w:left="1500"/>
    </w:pPr>
  </w:style>
  <w:style w:type="paragraph" w:customStyle="1" w:styleId="blockhd8">
    <w:name w:val="blockhd8"/>
    <w:basedOn w:val="isonormal"/>
    <w:next w:val="blocktext8"/>
    <w:rsid w:val="00076CA2"/>
    <w:pPr>
      <w:keepNext/>
      <w:keepLines/>
      <w:suppressAutoHyphens/>
      <w:ind w:left="2100"/>
      <w:jc w:val="left"/>
    </w:pPr>
    <w:rPr>
      <w:b/>
    </w:rPr>
  </w:style>
  <w:style w:type="paragraph" w:customStyle="1" w:styleId="blocktext8">
    <w:name w:val="blocktext8"/>
    <w:basedOn w:val="isonormal"/>
    <w:rsid w:val="00076CA2"/>
    <w:pPr>
      <w:keepLines/>
      <w:ind w:left="2100"/>
    </w:pPr>
  </w:style>
  <w:style w:type="paragraph" w:customStyle="1" w:styleId="blockhd9">
    <w:name w:val="blockhd9"/>
    <w:basedOn w:val="isonormal"/>
    <w:next w:val="blocktext9"/>
    <w:rsid w:val="00076CA2"/>
    <w:pPr>
      <w:keepNext/>
      <w:keepLines/>
      <w:suppressAutoHyphens/>
      <w:ind w:left="2400"/>
      <w:jc w:val="left"/>
    </w:pPr>
    <w:rPr>
      <w:b/>
    </w:rPr>
  </w:style>
  <w:style w:type="paragraph" w:customStyle="1" w:styleId="blocktext9">
    <w:name w:val="blocktext9"/>
    <w:basedOn w:val="isonormal"/>
    <w:rsid w:val="00076CA2"/>
    <w:pPr>
      <w:keepLines/>
      <w:ind w:left="2400"/>
    </w:pPr>
  </w:style>
  <w:style w:type="paragraph" w:customStyle="1" w:styleId="blocktext10">
    <w:name w:val="blocktext10"/>
    <w:basedOn w:val="isonormal"/>
    <w:rsid w:val="00076CA2"/>
    <w:pPr>
      <w:keepLines/>
      <w:ind w:left="2700"/>
    </w:pPr>
  </w:style>
  <w:style w:type="character" w:customStyle="1" w:styleId="formlink">
    <w:name w:val="formlink"/>
    <w:basedOn w:val="DefaultParagraphFont"/>
    <w:rsid w:val="00076CA2"/>
    <w:rPr>
      <w:b/>
    </w:rPr>
  </w:style>
  <w:style w:type="paragraph" w:customStyle="1" w:styleId="icblock">
    <w:name w:val="i/cblock"/>
    <w:basedOn w:val="isonormal"/>
    <w:rsid w:val="00076CA2"/>
    <w:pPr>
      <w:tabs>
        <w:tab w:val="left" w:leader="dot" w:pos="7200"/>
      </w:tabs>
      <w:spacing w:before="0"/>
      <w:jc w:val="left"/>
    </w:pPr>
  </w:style>
  <w:style w:type="paragraph" w:customStyle="1" w:styleId="noboxaddlrule">
    <w:name w:val="noboxaddlrule"/>
    <w:basedOn w:val="isonormal"/>
    <w:next w:val="blocktext1"/>
    <w:rsid w:val="00076CA2"/>
    <w:pPr>
      <w:keepLines/>
      <w:suppressAutoHyphens/>
      <w:spacing w:before="0"/>
      <w:jc w:val="left"/>
    </w:pPr>
    <w:rPr>
      <w:b/>
    </w:rPr>
  </w:style>
  <w:style w:type="paragraph" w:customStyle="1" w:styleId="outlinehd1">
    <w:name w:val="outlinehd1"/>
    <w:basedOn w:val="isonormal"/>
    <w:next w:val="blocktext2"/>
    <w:rsid w:val="00076CA2"/>
    <w:pPr>
      <w:keepNext/>
      <w:keepLines/>
      <w:tabs>
        <w:tab w:val="right" w:pos="180"/>
        <w:tab w:val="left" w:pos="300"/>
      </w:tabs>
      <w:ind w:left="300" w:hanging="300"/>
    </w:pPr>
    <w:rPr>
      <w:b/>
    </w:rPr>
  </w:style>
  <w:style w:type="paragraph" w:customStyle="1" w:styleId="outlinehd3">
    <w:name w:val="outlinehd3"/>
    <w:basedOn w:val="isonormal"/>
    <w:next w:val="blocktext4"/>
    <w:rsid w:val="00076CA2"/>
    <w:pPr>
      <w:keepNext/>
      <w:keepLines/>
      <w:tabs>
        <w:tab w:val="right" w:pos="780"/>
        <w:tab w:val="left" w:pos="900"/>
      </w:tabs>
      <w:ind w:left="900" w:hanging="900"/>
    </w:pPr>
    <w:rPr>
      <w:b/>
    </w:rPr>
  </w:style>
  <w:style w:type="paragraph" w:customStyle="1" w:styleId="outlinehd4">
    <w:name w:val="outlinehd4"/>
    <w:basedOn w:val="isonormal"/>
    <w:next w:val="blocktext5"/>
    <w:rsid w:val="00076CA2"/>
    <w:pPr>
      <w:keepNext/>
      <w:keepLines/>
      <w:tabs>
        <w:tab w:val="right" w:pos="1080"/>
        <w:tab w:val="left" w:pos="1200"/>
      </w:tabs>
      <w:ind w:left="1200" w:hanging="1200"/>
    </w:pPr>
    <w:rPr>
      <w:b/>
    </w:rPr>
  </w:style>
  <w:style w:type="paragraph" w:customStyle="1" w:styleId="outlinehd5">
    <w:name w:val="outlinehd5"/>
    <w:basedOn w:val="isonormal"/>
    <w:next w:val="blocktext6"/>
    <w:rsid w:val="00076CA2"/>
    <w:pPr>
      <w:keepNext/>
      <w:keepLines/>
      <w:tabs>
        <w:tab w:val="right" w:pos="1380"/>
        <w:tab w:val="left" w:pos="1500"/>
      </w:tabs>
      <w:ind w:left="1500" w:hanging="1500"/>
    </w:pPr>
    <w:rPr>
      <w:b/>
    </w:rPr>
  </w:style>
  <w:style w:type="paragraph" w:customStyle="1" w:styleId="outlinehd6">
    <w:name w:val="outlinehd6"/>
    <w:basedOn w:val="isonormal"/>
    <w:next w:val="blocktext7"/>
    <w:rsid w:val="00076CA2"/>
    <w:pPr>
      <w:keepNext/>
      <w:keepLines/>
      <w:tabs>
        <w:tab w:val="right" w:pos="1680"/>
        <w:tab w:val="left" w:pos="1800"/>
      </w:tabs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076CA2"/>
    <w:pPr>
      <w:keepNext/>
      <w:keepLines/>
      <w:tabs>
        <w:tab w:val="right" w:pos="1980"/>
        <w:tab w:val="left" w:pos="2100"/>
      </w:tabs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076CA2"/>
    <w:pPr>
      <w:keepNext/>
      <w:keepLines/>
      <w:tabs>
        <w:tab w:val="right" w:pos="2280"/>
        <w:tab w:val="left" w:pos="2400"/>
      </w:tabs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10"/>
    <w:rsid w:val="00076CA2"/>
    <w:pPr>
      <w:keepNext/>
      <w:keepLines/>
      <w:tabs>
        <w:tab w:val="right" w:pos="2580"/>
        <w:tab w:val="left" w:pos="2700"/>
      </w:tabs>
      <w:ind w:left="2700" w:hanging="2700"/>
    </w:pPr>
    <w:rPr>
      <w:b/>
    </w:rPr>
  </w:style>
  <w:style w:type="paragraph" w:customStyle="1" w:styleId="outlinetxt1">
    <w:name w:val="outlinetxt1"/>
    <w:basedOn w:val="isonormal"/>
    <w:rsid w:val="00076CA2"/>
    <w:pPr>
      <w:keepLines/>
      <w:tabs>
        <w:tab w:val="right" w:pos="180"/>
        <w:tab w:val="left" w:pos="300"/>
      </w:tabs>
      <w:ind w:left="300" w:hanging="300"/>
    </w:pPr>
  </w:style>
  <w:style w:type="paragraph" w:customStyle="1" w:styleId="outlinetxt2">
    <w:name w:val="outlinetxt2"/>
    <w:basedOn w:val="isonormal"/>
    <w:rsid w:val="00076CA2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outlinetxt3">
    <w:name w:val="outlinetxt3"/>
    <w:basedOn w:val="isonormal"/>
    <w:rsid w:val="00076CA2"/>
    <w:pPr>
      <w:keepLines/>
      <w:tabs>
        <w:tab w:val="right" w:pos="780"/>
        <w:tab w:val="left" w:pos="900"/>
      </w:tabs>
      <w:ind w:left="900" w:hanging="900"/>
    </w:pPr>
  </w:style>
  <w:style w:type="paragraph" w:customStyle="1" w:styleId="outlinetxt4">
    <w:name w:val="outlinetxt4"/>
    <w:basedOn w:val="isonormal"/>
    <w:rsid w:val="00076CA2"/>
    <w:pPr>
      <w:keepLines/>
      <w:tabs>
        <w:tab w:val="right" w:pos="1080"/>
        <w:tab w:val="left" w:pos="1200"/>
      </w:tabs>
      <w:ind w:left="1200" w:hanging="1200"/>
    </w:pPr>
  </w:style>
  <w:style w:type="paragraph" w:customStyle="1" w:styleId="outlinetxt5">
    <w:name w:val="outlinetxt5"/>
    <w:basedOn w:val="isonormal"/>
    <w:rsid w:val="00076CA2"/>
    <w:pPr>
      <w:keepLines/>
      <w:tabs>
        <w:tab w:val="right" w:pos="1380"/>
        <w:tab w:val="left" w:pos="1500"/>
      </w:tabs>
      <w:ind w:left="1500" w:hanging="1500"/>
    </w:pPr>
  </w:style>
  <w:style w:type="paragraph" w:customStyle="1" w:styleId="outlinetxt6">
    <w:name w:val="outlinetxt6"/>
    <w:basedOn w:val="isonormal"/>
    <w:rsid w:val="00076CA2"/>
    <w:pPr>
      <w:keepLines/>
      <w:tabs>
        <w:tab w:val="right" w:pos="1680"/>
        <w:tab w:val="left" w:pos="1800"/>
      </w:tabs>
      <w:ind w:left="1800" w:hanging="1800"/>
    </w:pPr>
  </w:style>
  <w:style w:type="paragraph" w:customStyle="1" w:styleId="outlinetxt7">
    <w:name w:val="outlinetxt7"/>
    <w:basedOn w:val="isonormal"/>
    <w:rsid w:val="00076CA2"/>
    <w:pPr>
      <w:keepLines/>
      <w:tabs>
        <w:tab w:val="right" w:pos="1980"/>
        <w:tab w:val="left" w:pos="2100"/>
      </w:tabs>
      <w:ind w:left="2100" w:hanging="2100"/>
    </w:pPr>
  </w:style>
  <w:style w:type="paragraph" w:customStyle="1" w:styleId="outlinetxt8">
    <w:name w:val="outlinetxt8"/>
    <w:basedOn w:val="isonormal"/>
    <w:rsid w:val="00076CA2"/>
    <w:pPr>
      <w:keepLines/>
      <w:tabs>
        <w:tab w:val="right" w:pos="2280"/>
        <w:tab w:val="left" w:pos="2400"/>
      </w:tabs>
      <w:ind w:left="2400" w:hanging="2400"/>
    </w:pPr>
  </w:style>
  <w:style w:type="paragraph" w:customStyle="1" w:styleId="outlinetxt9">
    <w:name w:val="outlinetxt9"/>
    <w:basedOn w:val="isonormal"/>
    <w:rsid w:val="00076CA2"/>
    <w:pPr>
      <w:keepLines/>
      <w:tabs>
        <w:tab w:val="right" w:pos="2580"/>
        <w:tab w:val="left" w:pos="2700"/>
      </w:tabs>
      <w:ind w:left="2700" w:hanging="2700"/>
    </w:pPr>
  </w:style>
  <w:style w:type="character" w:customStyle="1" w:styleId="rulelink">
    <w:name w:val="rulelink"/>
    <w:basedOn w:val="DefaultParagraphFont"/>
    <w:rsid w:val="00076CA2"/>
    <w:rPr>
      <w:b/>
    </w:rPr>
  </w:style>
  <w:style w:type="paragraph" w:customStyle="1" w:styleId="space2">
    <w:name w:val="space2"/>
    <w:basedOn w:val="isonormal"/>
    <w:next w:val="isonormal"/>
    <w:rsid w:val="00076CA2"/>
    <w:pPr>
      <w:spacing w:before="0" w:line="40" w:lineRule="exact"/>
    </w:pPr>
  </w:style>
  <w:style w:type="paragraph" w:customStyle="1" w:styleId="space4">
    <w:name w:val="space4"/>
    <w:basedOn w:val="isonormal"/>
    <w:next w:val="isonormal"/>
    <w:rsid w:val="00076CA2"/>
    <w:pPr>
      <w:spacing w:before="0" w:line="80" w:lineRule="exact"/>
    </w:pPr>
  </w:style>
  <w:style w:type="paragraph" w:customStyle="1" w:styleId="space8">
    <w:name w:val="space8"/>
    <w:basedOn w:val="isonormal"/>
    <w:next w:val="isonormal"/>
    <w:rsid w:val="00076CA2"/>
    <w:pPr>
      <w:spacing w:before="0" w:line="160" w:lineRule="exact"/>
    </w:pPr>
  </w:style>
  <w:style w:type="paragraph" w:customStyle="1" w:styleId="subcap">
    <w:name w:val="subcap"/>
    <w:basedOn w:val="isonormal"/>
    <w:rsid w:val="00076CA2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abletext00">
    <w:name w:val="tabletext0/0"/>
    <w:basedOn w:val="isonormal"/>
    <w:rsid w:val="00076CA2"/>
    <w:pPr>
      <w:spacing w:before="0"/>
      <w:jc w:val="left"/>
    </w:pPr>
  </w:style>
  <w:style w:type="paragraph" w:customStyle="1" w:styleId="tablecaption">
    <w:name w:val="tablecaption"/>
    <w:basedOn w:val="isonormal"/>
    <w:rsid w:val="00076CA2"/>
    <w:pPr>
      <w:jc w:val="left"/>
    </w:pPr>
    <w:rPr>
      <w:b/>
    </w:rPr>
  </w:style>
  <w:style w:type="character" w:customStyle="1" w:styleId="tablelink">
    <w:name w:val="tablelink"/>
    <w:basedOn w:val="DefaultParagraphFont"/>
    <w:rsid w:val="00076CA2"/>
    <w:rPr>
      <w:b/>
    </w:rPr>
  </w:style>
  <w:style w:type="paragraph" w:customStyle="1" w:styleId="subcap2">
    <w:name w:val="subcap2"/>
    <w:basedOn w:val="isonormal"/>
    <w:rsid w:val="00076CA2"/>
    <w:pPr>
      <w:spacing w:before="0" w:line="200" w:lineRule="exact"/>
      <w:jc w:val="left"/>
    </w:pPr>
    <w:rPr>
      <w:b/>
    </w:rPr>
  </w:style>
  <w:style w:type="paragraph" w:customStyle="1" w:styleId="tabletext01">
    <w:name w:val="tabletext0/1"/>
    <w:basedOn w:val="isonormal"/>
    <w:rsid w:val="00076CA2"/>
    <w:pPr>
      <w:spacing w:before="0" w:after="20"/>
      <w:jc w:val="left"/>
    </w:pPr>
  </w:style>
  <w:style w:type="paragraph" w:customStyle="1" w:styleId="terr2colblock1">
    <w:name w:val="terr2colblock1"/>
    <w:basedOn w:val="isonormal"/>
    <w:rsid w:val="00076CA2"/>
    <w:pPr>
      <w:tabs>
        <w:tab w:val="left" w:leader="dot" w:pos="4240"/>
      </w:tabs>
      <w:spacing w:before="0"/>
      <w:jc w:val="left"/>
    </w:pPr>
  </w:style>
  <w:style w:type="paragraph" w:customStyle="1" w:styleId="terr2colblock2">
    <w:name w:val="terr2colblock2"/>
    <w:basedOn w:val="isonormal"/>
    <w:rsid w:val="00076CA2"/>
    <w:pPr>
      <w:tabs>
        <w:tab w:val="left" w:leader="dot" w:pos="4240"/>
      </w:tabs>
      <w:spacing w:before="0"/>
      <w:ind w:left="80"/>
      <w:jc w:val="left"/>
    </w:pPr>
  </w:style>
  <w:style w:type="paragraph" w:customStyle="1" w:styleId="terr2colblock3">
    <w:name w:val="terr2colblock3"/>
    <w:basedOn w:val="isonormal"/>
    <w:rsid w:val="00076CA2"/>
    <w:pPr>
      <w:tabs>
        <w:tab w:val="left" w:leader="dot" w:pos="4240"/>
      </w:tabs>
      <w:spacing w:before="0"/>
      <w:ind w:left="160"/>
      <w:jc w:val="left"/>
    </w:pPr>
  </w:style>
  <w:style w:type="paragraph" w:customStyle="1" w:styleId="terr2colblock4">
    <w:name w:val="terr2colblock4"/>
    <w:basedOn w:val="isonormal"/>
    <w:rsid w:val="00076CA2"/>
    <w:pPr>
      <w:tabs>
        <w:tab w:val="left" w:leader="dot" w:pos="4240"/>
      </w:tabs>
      <w:spacing w:before="0"/>
      <w:ind w:left="320"/>
      <w:jc w:val="left"/>
    </w:pPr>
  </w:style>
  <w:style w:type="paragraph" w:customStyle="1" w:styleId="terr3colblock1">
    <w:name w:val="terr3colblock1"/>
    <w:basedOn w:val="isonormal"/>
    <w:rsid w:val="00076CA2"/>
    <w:pPr>
      <w:tabs>
        <w:tab w:val="left" w:leader="dot" w:pos="2500"/>
      </w:tabs>
      <w:spacing w:before="0"/>
      <w:jc w:val="left"/>
    </w:pPr>
  </w:style>
  <w:style w:type="paragraph" w:customStyle="1" w:styleId="terrtoc">
    <w:name w:val="terrtoc"/>
    <w:basedOn w:val="isonormal"/>
    <w:rsid w:val="00076CA2"/>
    <w:pPr>
      <w:spacing w:before="50" w:after="50"/>
      <w:jc w:val="center"/>
    </w:pPr>
    <w:rPr>
      <w:b/>
    </w:rPr>
  </w:style>
  <w:style w:type="character" w:customStyle="1" w:styleId="spotlinksource">
    <w:name w:val="spotlinksource"/>
    <w:basedOn w:val="DefaultParagraphFont"/>
    <w:rsid w:val="00076CA2"/>
    <w:rPr>
      <w:b/>
    </w:rPr>
  </w:style>
  <w:style w:type="character" w:customStyle="1" w:styleId="spotlinktarget">
    <w:name w:val="spotlinktarget"/>
    <w:basedOn w:val="DefaultParagraphFont"/>
    <w:rsid w:val="00076CA2"/>
    <w:rPr>
      <w:b/>
    </w:rPr>
  </w:style>
  <w:style w:type="paragraph" w:customStyle="1" w:styleId="terr3colhang">
    <w:name w:val="terr3colhang"/>
    <w:basedOn w:val="isonormal"/>
    <w:rsid w:val="00076CA2"/>
    <w:pPr>
      <w:tabs>
        <w:tab w:val="left" w:leader="dot" w:pos="2500"/>
      </w:tabs>
      <w:spacing w:before="0"/>
      <w:ind w:left="160" w:hanging="160"/>
      <w:jc w:val="left"/>
    </w:pPr>
  </w:style>
  <w:style w:type="paragraph" w:styleId="FootnoteText">
    <w:name w:val="footnote text"/>
    <w:basedOn w:val="Normal"/>
    <w:link w:val="FootnoteTextChar"/>
    <w:rsid w:val="001209DB"/>
    <w:rPr>
      <w:sz w:val="20"/>
    </w:rPr>
  </w:style>
  <w:style w:type="character" w:customStyle="1" w:styleId="FootnoteTextChar">
    <w:name w:val="Footnote Text Char"/>
    <w:basedOn w:val="DefaultParagraphFont"/>
    <w:link w:val="FootnoteText"/>
    <w:rsid w:val="001209DB"/>
  </w:style>
  <w:style w:type="paragraph" w:customStyle="1" w:styleId="tnr11">
    <w:name w:val="tnr11"/>
    <w:basedOn w:val="Normal"/>
    <w:rsid w:val="001209DB"/>
  </w:style>
  <w:style w:type="table" w:styleId="TableGrid">
    <w:name w:val="Table Grid"/>
    <w:basedOn w:val="TableNormal"/>
    <w:rsid w:val="002E15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basedOn w:val="DefaultParagraphFont"/>
    <w:link w:val="Footer"/>
    <w:uiPriority w:val="99"/>
    <w:rsid w:val="002E15DF"/>
    <w:rPr>
      <w:sz w:val="22"/>
    </w:rPr>
  </w:style>
  <w:style w:type="character" w:styleId="PlaceholderText">
    <w:name w:val="Placeholder Text"/>
    <w:basedOn w:val="DefaultParagraphFont"/>
    <w:uiPriority w:val="99"/>
    <w:semiHidden/>
    <w:rsid w:val="00D709F6"/>
    <w:rPr>
      <w:color w:val="808080"/>
    </w:rPr>
  </w:style>
  <w:style w:type="paragraph" w:styleId="ListParagraph">
    <w:name w:val="List Paragraph"/>
    <w:basedOn w:val="Normal"/>
    <w:uiPriority w:val="34"/>
    <w:qFormat/>
    <w:rsid w:val="00CC66DE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A90B2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A90B27"/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rsid w:val="007D4ADE"/>
    <w:rPr>
      <w:b/>
      <w:sz w:val="24"/>
      <w:u w:val="single"/>
    </w:rPr>
  </w:style>
  <w:style w:type="character" w:customStyle="1" w:styleId="Heading2Char">
    <w:name w:val="Heading 2 Char"/>
    <w:basedOn w:val="DefaultParagraphFont"/>
    <w:link w:val="Heading2"/>
    <w:rsid w:val="007D4ADE"/>
    <w:rPr>
      <w:b/>
      <w:sz w:val="24"/>
    </w:rPr>
  </w:style>
  <w:style w:type="character" w:customStyle="1" w:styleId="Heading3Char">
    <w:name w:val="Heading 3 Char"/>
    <w:basedOn w:val="DefaultParagraphFont"/>
    <w:link w:val="Heading3"/>
    <w:rsid w:val="007D4ADE"/>
    <w:rPr>
      <w:b/>
      <w:sz w:val="24"/>
    </w:rPr>
  </w:style>
  <w:style w:type="paragraph" w:customStyle="1" w:styleId="msonormal0">
    <w:name w:val="msonormal"/>
    <w:basedOn w:val="Normal"/>
    <w:rsid w:val="007D4AD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7D4ADE"/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80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27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85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0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65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30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6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7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2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7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3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77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6\USRTMPLT\FILING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B742AC3165F72545976B399ED8B6337E" ma:contentTypeVersion="13" ma:contentTypeDescription="Circular Documents Content Type" ma:contentTypeScope="" ma:versionID="267d83bae528d82fd6e8565c5c7345a2">
  <xsd:schema xmlns:xsd="http://www.w3.org/2001/XMLSchema" xmlns:xs="http://www.w3.org/2001/XMLSchema" xmlns:p="http://schemas.microsoft.com/office/2006/metadata/properties" xmlns:ns1="http://schemas.microsoft.com/sharepoint/v3" xmlns:ns2="a86cc342-0045-41e2-80e9-abdb777d2eca" targetNamespace="http://schemas.microsoft.com/office/2006/metadata/properties" ma:root="true" ma:fieldsID="9718fa7371f90dd60b7d6f40e817801b" ns1:_="" ns2:_="">
    <xsd:import namespace="http://schemas.microsoft.com/sharepoint/v3"/>
    <xsd:import namespace="a86cc342-0045-41e2-80e9-abdb777d2eca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IsStatusChanging" minOccurs="0"/>
                <xsd:element ref="ns2:CircularTitleDoc" minOccurs="0"/>
                <xsd:element ref="ns2:KeyMessageDoc" minOccurs="0"/>
                <xsd:element ref="ns2:NumberOfPages" minOccurs="0"/>
                <xsd:element ref="ns2:SPPageSequence" minOccurs="0"/>
                <xsd:element ref="ns2:SPSequence" minOccurs="0"/>
                <xsd:element ref="ns2:AuthorPDFSignoff" minOccurs="0"/>
                <xsd:element ref="ns2:ServiceModuleString" minOccurs="0"/>
                <xsd:element ref="ns2:CircularStatus" minOccurs="0"/>
                <xsd:element ref="ns2:CircId" minOccurs="0"/>
                <xsd:element ref="ns2:CircularTitle" minOccurs="0"/>
                <xsd:element ref="ns2:LOB" minOccurs="0"/>
                <xsd:element ref="ns2:CircularUpdate" minOccurs="0"/>
                <xsd:element ref="ns2:AuthorName" minOccurs="0"/>
                <xsd:element ref="ns2:CircularDate" minOccurs="0"/>
                <xsd:element ref="ns2:ActionTopic" minOccurs="0"/>
                <xsd:element ref="ns2:AuthorId" minOccurs="0"/>
                <xsd:element ref="ns2:StatisticalService" minOccurs="0"/>
                <xsd:element ref="ns2:ServiceModule" minOccurs="0"/>
                <xsd:element ref="ns2:PDFSignOffNotification" minOccurs="0"/>
                <xsd:element ref="ns2:Jurs" minOccurs="0"/>
                <xsd:element ref="ns2:CorrectionCirculars" minOccurs="0"/>
                <xsd:element ref="ns2:Filings" minOccurs="0"/>
                <xsd:element ref="ns2:PSDPDFSignoff" minOccurs="0"/>
                <xsd:element ref="ns2:KeyMessage" minOccurs="0"/>
                <xsd:element ref="ns2:CircularType" minOccurs="0"/>
                <xsd:element ref="ns2:ApplicableLOBs" minOccurs="0"/>
                <xsd:element ref="ns2:AdditionalCircularNumbers" minOccurs="0"/>
                <xsd:element ref="ns2:CircularNumber" minOccurs="0"/>
                <xsd:element ref="ns1:DocumentSetDescription" minOccurs="0"/>
                <xsd:element ref="ns2:CircularComments" minOccurs="0"/>
                <xsd:element ref="ns2:CircularNote" minOccurs="0"/>
                <xsd:element ref="ns2:Ma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4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cc342-0045-41e2-80e9-abdb777d2eca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x" ma:internalName="DocumentName">
      <xsd:simpleType>
        <xsd:restriction base="dms:Text">
          <xsd:maxLength value="255"/>
        </xsd:restriction>
      </xsd:simpleType>
    </xsd:element>
    <xsd:element name="IncludeWithPDF" ma:index="10" nillable="true" ma:displayName="IncWithPDF" ma:default="1" ma:internalName="IncludeWithPDF">
      <xsd:simpleType>
        <xsd:restriction base="dms:Boolean"/>
      </xsd:simpleType>
    </xsd:element>
    <xsd:element name="AttachmentType" ma:index="11" nillable="true" ma:displayName="AttachmentType" ma:default="Cover Letter" ma:format="Dropdown" ma:internalName="AttachmentType" ma:readOnly="fals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IsStatusChanging" ma:index="14" nillable="true" ma:displayName="IsStatusChanging" ma:default="N" ma:internalName="IsStatusChanging" ma:readOnly="false">
      <xsd:simpleType>
        <xsd:restriction base="dms:Text">
          <xsd:maxLength value="255"/>
        </xsd:restriction>
      </xsd:simpleType>
    </xsd:element>
    <xsd:element name="CircularTitleDoc" ma:index="15" nillable="true" ma:displayName="CircularTitleDoc" ma:internalName="CircularTitleDoc">
      <xsd:simpleType>
        <xsd:restriction base="dms:Text"/>
      </xsd:simpleType>
    </xsd:element>
    <xsd:element name="KeyMessageDoc" ma:index="16" nillable="true" ma:displayName="KeyMessageDoc" ma:internalName="KeyMessageDoc">
      <xsd:simpleType>
        <xsd:restriction base="dms:Text"/>
      </xsd:simpleType>
    </xsd:element>
    <xsd:element name="NumberOfPages" ma:index="17" nillable="true" ma:displayName="NumberOfPages" ma:internalName="NumberOfPages">
      <xsd:simpleType>
        <xsd:restriction base="dms:Number"/>
      </xsd:simpleType>
    </xsd:element>
    <xsd:element name="SPPageSequence" ma:index="18" nillable="true" ma:displayName="SPPageSequence" ma:default="0" ma:internalName="SPPageSequence" ma:readOnly="false" ma:percentage="FALSE">
      <xsd:simpleType>
        <xsd:restriction base="dms:Number"/>
      </xsd:simpleType>
    </xsd:element>
    <xsd:element name="SPSequence" ma:index="19" nillable="true" ma:displayName="SPSequence" ma:default="0" ma:internalName="SPSequence" ma:readOnly="false" ma:percentage="FALSE">
      <xsd:simpleType>
        <xsd:restriction base="dms:Number"/>
      </xsd:simpleType>
    </xsd:element>
    <xsd:element name="AuthorPDFSignoff" ma:index="20" nillable="true" ma:displayName="AuthorPDFSignoff" ma:internalName="AuthorPDFSignoff">
      <xsd:simpleType>
        <xsd:restriction base="dms:Boolean"/>
      </xsd:simpleType>
    </xsd:element>
    <xsd:element name="ServiceModuleString" ma:index="21" nillable="true" ma:displayName="ServiceModuleString" ma:internalName="ServiceModuleString">
      <xsd:simpleType>
        <xsd:restriction base="dms:Text"/>
      </xsd:simpleType>
    </xsd:element>
    <xsd:element name="CircularStatus" ma:index="22" nillable="true" ma:displayName="Circular Status" ma:internalName="CircularStatus">
      <xsd:simpleType>
        <xsd:restriction base="dms:Text"/>
      </xsd:simpleType>
    </xsd:element>
    <xsd:element name="CircId" ma:index="23" nillable="true" ma:displayName="CircId" ma:internalName="CircId">
      <xsd:simpleType>
        <xsd:restriction base="dms:Number"/>
      </xsd:simpleType>
    </xsd:element>
    <xsd:element name="CircularTitle" ma:index="24" nillable="true" ma:displayName="CircularTitle" ma:internalName="CircularTitle">
      <xsd:simpleType>
        <xsd:restriction base="dms:Text"/>
      </xsd:simpleType>
    </xsd:element>
    <xsd:element name="LOB" ma:index="25" nillable="true" ma:displayName="LOB" ma:list="{8736175c-71c1-4dcc-ba05-e6e29f8d0b47}" ma:internalName="LOB" ma:showField="Title" ma:web="{a86cc342-0045-41e2-80e9-abdb777d2eca}">
      <xsd:simpleType>
        <xsd:restriction base="dms:Lookup"/>
      </xsd:simpleType>
    </xsd:element>
    <xsd:element name="CircularUpdate" ma:index="26" nillable="true" ma:displayName="CircularUpdate" ma:internalName="CircularUpdate">
      <xsd:simpleType>
        <xsd:restriction base="dms:Text"/>
      </xsd:simpleType>
    </xsd:element>
    <xsd:element name="AuthorName" ma:index="27" nillable="true" ma:displayName="AuthorName" ma:internalName="AuthorName">
      <xsd:simpleType>
        <xsd:restriction base="dms:Text"/>
      </xsd:simpleType>
    </xsd:element>
    <xsd:element name="CircularDate" ma:index="28" nillable="true" ma:displayName="Circular Date" ma:format="DateOnly" ma:internalName="CircularDate">
      <xsd:simpleType>
        <xsd:restriction base="dms:DateTime"/>
      </xsd:simpleType>
    </xsd:element>
    <xsd:element name="ActionTopic" ma:index="29" nillable="true" ma:displayName="ActionTopic" ma:list="{8cf09306-aa85-461c-b436-282fcc4ce222}" ma:internalName="ActionTopic" ma:showField="Title" ma:web="{a86cc342-0045-41e2-80e9-abdb777d2eca}">
      <xsd:simpleType>
        <xsd:restriction base="dms:Lookup"/>
      </xsd:simpleType>
    </xsd:element>
    <xsd:element name="AuthorId" ma:index="30" nillable="true" ma:displayName="AuthorId" ma:internalName="AuthorId">
      <xsd:simpleType>
        <xsd:restriction base="dms:Text"/>
      </xsd:simpleType>
    </xsd:element>
    <xsd:element name="StatisticalService" ma:index="31" nillable="true" ma:displayName="Statistical Service" ma:default="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ServiceModule" ma:index="32" nillable="true" ma:displayName="ServiceModule" ma:list="{fd5e46f0-7a9f-4370-8bd9-8c092f512937}" ma:internalName="ServiceModule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DFSignOffNotification" ma:index="33" nillable="true" ma:displayName="PDFSignOffNotification" ma:internalName="PDFSignOffNotification">
      <xsd:simpleType>
        <xsd:restriction base="dms:Boolean"/>
      </xsd:simpleType>
    </xsd:element>
    <xsd:element name="Jurs" ma:index="34" nillable="true" ma:displayName="Jurisdiction" ma:list="{af5288c7-9453-4bdf-a857-253efead2732}" ma:internalName="Jur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rectionCirculars" ma:index="35" nillable="true" ma:displayName="Correction Circular(s)" ma:internalName="CorrectionCirculars">
      <xsd:simpleType>
        <xsd:restriction base="dms:Text"/>
      </xsd:simpleType>
    </xsd:element>
    <xsd:element name="Filings" ma:index="36" nillable="true" ma:displayName="Filings" ma:internalName="Filings">
      <xsd:simpleType>
        <xsd:restriction base="dms:Text"/>
      </xsd:simpleType>
    </xsd:element>
    <xsd:element name="PSDPDFSignoff" ma:index="37" nillable="true" ma:displayName="PSDPDFSignoff" ma:internalName="PSDPDFSignoff">
      <xsd:simpleType>
        <xsd:restriction base="dms:Boolean"/>
      </xsd:simpleType>
    </xsd:element>
    <xsd:element name="KeyMessage" ma:index="38" nillable="true" ma:displayName="Key Message" ma:internalName="KeyMessage">
      <xsd:simpleType>
        <xsd:restriction base="dms:Text"/>
      </xsd:simpleType>
    </xsd:element>
    <xsd:element name="CircularType" ma:index="39" nillable="true" ma:displayName="Circular Type" ma:list="{45810e60-277d-4ddf-b694-2010859d9a28}" ma:internalName="CircularType" ma:showField="Title" ma:web="{a86cc342-0045-41e2-80e9-abdb777d2eca}">
      <xsd:simpleType>
        <xsd:restriction base="dms:Lookup"/>
      </xsd:simpleType>
    </xsd:element>
    <xsd:element name="ApplicableLOBs" ma:index="40" nillable="true" ma:displayName="Applicable LOBs" ma:list="{8736175c-71c1-4dcc-ba05-e6e29f8d0b47}" ma:internalName="ApplicableLOB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dditionalCircularNumbers" ma:index="41" nillable="true" ma:displayName="Additional Circular Numbers" ma:internalName="AdditionalCircularNumbers">
      <xsd:simpleType>
        <xsd:restriction base="dms:Text"/>
      </xsd:simpleType>
    </xsd:element>
    <xsd:element name="CircularNumber" ma:index="42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Comments" ma:index="44" nillable="true" ma:displayName="Circular Comments" ma:internalName="CircularComments">
      <xsd:simpleType>
        <xsd:restriction base="dms:Note">
          <xsd:maxLength value="255"/>
        </xsd:restriction>
      </xsd:simpleType>
    </xsd:element>
    <xsd:element name="CircularNote" ma:index="45" nillable="true" ma:displayName="CircularNote" ma:internalName="CircularNote">
      <xsd:simpleType>
        <xsd:restriction base="dms:Note">
          <xsd:maxLength value="255"/>
        </xsd:restriction>
      </xsd:simpleType>
    </xsd:element>
    <xsd:element name="Master" ma:index="46" nillable="true" ma:displayName="Master" ma:list="{61da4825-2bf0-443d-b1fa-b0d3a561061d}" ma:internalName="Master" ma:showField="ID" ma:web="a86cc342-0045-41e2-80e9-abdb777d2eca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Name xmlns="a86cc342-0045-41e2-80e9-abdb777d2eca">LI-GL-2022-212 - 003 - Pages.docx</DocumentName>
    <LOB xmlns="a86cc342-0045-41e2-80e9-abdb777d2eca">19</LOB>
    <Filings xmlns="a86cc342-0045-41e2-80e9-abdb777d2eca" xsi:nil="true"/>
    <AdditionalCircularNumbers xmlns="a86cc342-0045-41e2-80e9-abdb777d2eca" xsi:nil="true"/>
    <ServiceModule xmlns="a86cc342-0045-41e2-80e9-abdb777d2eca">
      <Value>9</Value>
    </ServiceModule>
    <CorrectionCirculars xmlns="a86cc342-0045-41e2-80e9-abdb777d2eca" xsi:nil="true"/>
    <CircularUpdate xmlns="a86cc342-0045-41e2-80e9-abdb777d2eca" xsi:nil="true"/>
    <StatisticalService xmlns="a86cc342-0045-41e2-80e9-abdb777d2eca"/>
    <AuthorId xmlns="a86cc342-0045-41e2-80e9-abdb777d2eca">i56647</AuthorId>
    <CircularDocDescription xmlns="a86cc342-0045-41e2-80e9-abdb777d2eca">Pages</CircularDocDescription>
    <Date_x0020_Modified xmlns="a86cc342-0045-41e2-80e9-abdb777d2eca">2022-08-22T04:00:00+00:00</Date_x0020_Modified>
    <CircularDate xmlns="a86cc342-0045-41e2-80e9-abdb777d2eca">2022-09-01T04:00:00+00:00</CircularDate>
    <PSDPDFSignoff xmlns="a86cc342-0045-41e2-80e9-abdb777d2eca" xsi:nil="true"/>
    <SPPageSequence xmlns="a86cc342-0045-41e2-80e9-abdb777d2eca">0</SPPageSequence>
    <DocumentSetDescription xmlns="http://schemas.microsoft.com/sharepoint/v3" xsi:nil="true"/>
    <CircularTitleDoc xmlns="a86cc342-0045-41e2-80e9-abdb777d2eca" xsi:nil="true"/>
    <PDFSignOffNotification xmlns="a86cc342-0045-41e2-80e9-abdb777d2eca">false</PDFSignOffNotification>
    <KeyMessage xmlns="a86cc342-0045-41e2-80e9-abdb777d2eca">We are announcing implementation of a revision to CLM Division Six Rule 56.B.8.</KeyMessage>
    <CircularNumber xmlns="a86cc342-0045-41e2-80e9-abdb777d2eca">LI-GL-2022-212</CircularNumber>
    <AttachmentType xmlns="a86cc342-0045-41e2-80e9-abdb777d2eca">Manual Page(s)</AttachmentType>
    <ActionTopic xmlns="a86cc342-0045-41e2-80e9-abdb777d2eca">9</ActionTopic>
    <CircularType xmlns="a86cc342-0045-41e2-80e9-abdb777d2eca">9</CircularType>
    <SPSequence xmlns="a86cc342-0045-41e2-80e9-abdb777d2eca">0</SPSequence>
    <CircularNote xmlns="a86cc342-0045-41e2-80e9-abdb777d2eca" xsi:nil="true"/>
    <CircularComments xmlns="a86cc342-0045-41e2-80e9-abdb777d2eca" xsi:nil="true"/>
    <AuthorPDFSignoff xmlns="a86cc342-0045-41e2-80e9-abdb777d2eca" xsi:nil="true"/>
    <AuthorName xmlns="a86cc342-0045-41e2-80e9-abdb777d2eca">Dattolo, Evan</AuthorName>
    <Sequence xmlns="a86cc342-0045-41e2-80e9-abdb777d2eca">2</Sequence>
    <ServiceModuleString xmlns="a86cc342-0045-41e2-80e9-abdb777d2eca">Rules;</ServiceModuleString>
    <CircId xmlns="a86cc342-0045-41e2-80e9-abdb777d2eca">36261</CircId>
    <IncludeWithPDF xmlns="a86cc342-0045-41e2-80e9-abdb777d2eca">true</IncludeWithPDF>
    <ApplicableLOBs xmlns="a86cc342-0045-41e2-80e9-abdb777d2eca"/>
    <Master xmlns="a86cc342-0045-41e2-80e9-abdb777d2eca" xsi:nil="true"/>
    <CircularStatus xmlns="a86cc342-0045-41e2-80e9-abdb777d2eca">QA Review</CircularStatus>
    <IsStatusChanging xmlns="a86cc342-0045-41e2-80e9-abdb777d2eca">Y</IsStatusChanging>
    <NumberOfPages xmlns="a86cc342-0045-41e2-80e9-abdb777d2eca" xsi:nil="true"/>
    <KeyMessageDoc xmlns="a86cc342-0045-41e2-80e9-abdb777d2eca" xsi:nil="true"/>
    <CircularTitle xmlns="a86cc342-0045-41e2-80e9-abdb777d2eca">UTAH GENERAL LIABILITY GOVERNMENTAL UNITS/POLITICAL SUBDIVISIONS INCREASED LIMITS RULE REVISION TO BE IMPLEMENTED</CircularTitle>
    <Jurs xmlns="a86cc342-0045-41e2-80e9-abdb777d2eca">
      <Value>48</Value>
    </Jurs>
  </documentManagement>
</p:properties>
</file>

<file path=customXml/itemProps1.xml><?xml version="1.0" encoding="utf-8"?>
<ds:datastoreItem xmlns:ds="http://schemas.openxmlformats.org/officeDocument/2006/customXml" ds:itemID="{6C1A2E85-C95D-4A75-981F-B8BB5A68A29D}"/>
</file>

<file path=customXml/itemProps2.xml><?xml version="1.0" encoding="utf-8"?>
<ds:datastoreItem xmlns:ds="http://schemas.openxmlformats.org/officeDocument/2006/customXml" ds:itemID="{FA25BFD4-8A27-48F3-9C7F-A9DFDA834923}"/>
</file>

<file path=customXml/itemProps3.xml><?xml version="1.0" encoding="utf-8"?>
<ds:datastoreItem xmlns:ds="http://schemas.openxmlformats.org/officeDocument/2006/customXml" ds:itemID="{91C81E54-8DB9-46F5-B2D6-D0B866BA57C9}"/>
</file>

<file path=customXml/itemProps4.xml><?xml version="1.0" encoding="utf-8"?>
<ds:datastoreItem xmlns:ds="http://schemas.openxmlformats.org/officeDocument/2006/customXml" ds:itemID="{8CBEBB4C-814D-4583-B488-64E55E5EC6F4}"/>
</file>

<file path=docProps/app.xml><?xml version="1.0" encoding="utf-8"?>
<Properties xmlns="http://schemas.openxmlformats.org/officeDocument/2006/extended-properties" xmlns:vt="http://schemas.openxmlformats.org/officeDocument/2006/docPropsVTypes">
  <Template>FILINGS.DOT</Template>
  <TotalTime>0</TotalTime>
  <Pages>1</Pages>
  <Words>243</Words>
  <Characters>1515</Characters>
  <Application>Microsoft Office Word</Application>
  <DocSecurity>2</DocSecurity>
  <Lines>151</Lines>
  <Paragraphs>92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cp:lastPrinted>2004-05-07T14:17:00Z</cp:lastPrinted>
  <dcterms:created xsi:type="dcterms:W3CDTF">2021-06-22T18:12:00Z</dcterms:created>
  <dcterms:modified xsi:type="dcterms:W3CDTF">2022-08-17T15:44:00Z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-336918028</vt:i4>
  </property>
  <property fmtid="{D5CDD505-2E9C-101B-9397-08002B2CF9AE}" pid="3" name="_ReviewingToolsShownOnce">
    <vt:lpwstr/>
  </property>
  <property fmtid="{D5CDD505-2E9C-101B-9397-08002B2CF9AE}" pid="4" name="ContentTypeId">
    <vt:lpwstr>0x0101002A7B4D783DF0499AA9CFFB0BDFDF2D2C00B742AC3165F72545976B399ED8B6337E</vt:lpwstr>
  </property>
  <property fmtid="{D5CDD505-2E9C-101B-9397-08002B2CF9AE}" pid="5" name="Service1">
    <vt:lpwstr>RU</vt:lpwstr>
  </property>
  <property fmtid="{D5CDD505-2E9C-101B-9397-08002B2CF9AE}" pid="6" name="_docset_NoMedatataSyncRequired">
    <vt:lpwstr>False</vt:lpwstr>
  </property>
</Properties>
</file>