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4285F" w14:textId="35F4DB25" w:rsidR="00C70F41" w:rsidRPr="00B848BC" w:rsidRDefault="00961CB6" w:rsidP="000B7609">
      <w:pPr>
        <w:pStyle w:val="title18"/>
      </w:pPr>
      <w:r>
        <w:rPr>
          <w:noProof/>
        </w:rPr>
        <w:pict w14:anchorId="5ACBE021">
          <v:rect id="Rectangle 11" o:spid="_x0000_s1029" style="position:absolute;left:0;text-align:left;margin-left:-19.2pt;margin-top:0;width:36pt;height:518.4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" o:allowincell="f" stroked="f">
            <v:textbox inset="5pt,1pt,1pt,1pt">
              <w:txbxContent>
                <w:p w14:paraId="5A62478D" w14:textId="77777777" w:rsidR="00961CB6" w:rsidRDefault="00961CB6">
                  <w:pPr>
                    <w:pStyle w:val="sidetext"/>
                  </w:pPr>
                  <w:r>
                    <w:t>W</w:t>
                  </w:r>
                </w:p>
                <w:p w14:paraId="075FC5D7" w14:textId="77777777" w:rsidR="00961CB6" w:rsidRDefault="00961CB6">
                  <w:pPr>
                    <w:pStyle w:val="sidetext"/>
                  </w:pPr>
                </w:p>
                <w:p w14:paraId="003585E0" w14:textId="77777777" w:rsidR="00961CB6" w:rsidRDefault="00961CB6">
                  <w:pPr>
                    <w:pStyle w:val="sidetext"/>
                  </w:pPr>
                  <w:r>
                    <w:t>I</w:t>
                  </w:r>
                </w:p>
                <w:p w14:paraId="205DA1C4" w14:textId="77777777" w:rsidR="00961CB6" w:rsidRDefault="00961CB6">
                  <w:pPr>
                    <w:pStyle w:val="sidetext"/>
                  </w:pPr>
                </w:p>
                <w:p w14:paraId="4313A94E" w14:textId="77777777" w:rsidR="00961CB6" w:rsidRDefault="00961CB6">
                  <w:pPr>
                    <w:pStyle w:val="sidetext"/>
                  </w:pPr>
                  <w:r>
                    <w:t>T</w:t>
                  </w:r>
                </w:p>
                <w:p w14:paraId="6452FA0A" w14:textId="77777777" w:rsidR="00961CB6" w:rsidRDefault="00961CB6">
                  <w:pPr>
                    <w:pStyle w:val="sidetext"/>
                  </w:pPr>
                </w:p>
                <w:p w14:paraId="5E4F3044" w14:textId="77777777" w:rsidR="00961CB6" w:rsidRDefault="00961CB6">
                  <w:pPr>
                    <w:pStyle w:val="sidetext"/>
                  </w:pPr>
                  <w:r>
                    <w:t>H</w:t>
                  </w:r>
                </w:p>
                <w:p w14:paraId="1EFB8A5B" w14:textId="77777777" w:rsidR="00961CB6" w:rsidRDefault="00961CB6">
                  <w:pPr>
                    <w:pStyle w:val="sidetext"/>
                  </w:pPr>
                </w:p>
                <w:p w14:paraId="32F77CE2" w14:textId="77777777" w:rsidR="00961CB6" w:rsidRDefault="00961CB6">
                  <w:pPr>
                    <w:pStyle w:val="sidetext"/>
                  </w:pPr>
                  <w:r>
                    <w:t>D</w:t>
                  </w:r>
                </w:p>
                <w:p w14:paraId="5B7EA9F0" w14:textId="77777777" w:rsidR="00961CB6" w:rsidRDefault="00961CB6">
                  <w:pPr>
                    <w:pStyle w:val="sidetext"/>
                  </w:pPr>
                </w:p>
                <w:p w14:paraId="254A531A" w14:textId="77777777" w:rsidR="00961CB6" w:rsidRDefault="00961CB6">
                  <w:pPr>
                    <w:pStyle w:val="sidetext"/>
                  </w:pPr>
                  <w:r>
                    <w:t>R</w:t>
                  </w:r>
                </w:p>
                <w:p w14:paraId="2F62CA0A" w14:textId="77777777" w:rsidR="00961CB6" w:rsidRDefault="00961CB6">
                  <w:pPr>
                    <w:pStyle w:val="sidetext"/>
                  </w:pPr>
                </w:p>
                <w:p w14:paraId="7BEDA0F2" w14:textId="77777777" w:rsidR="00961CB6" w:rsidRDefault="00961CB6">
                  <w:pPr>
                    <w:pStyle w:val="sidetext"/>
                  </w:pPr>
                  <w:r>
                    <w:t>A</w:t>
                  </w:r>
                </w:p>
                <w:p w14:paraId="66445069" w14:textId="77777777" w:rsidR="00961CB6" w:rsidRDefault="00961CB6">
                  <w:pPr>
                    <w:pStyle w:val="sidetext"/>
                  </w:pPr>
                </w:p>
                <w:p w14:paraId="65CDA695" w14:textId="77777777" w:rsidR="00961CB6" w:rsidRDefault="00961CB6">
                  <w:pPr>
                    <w:pStyle w:val="sidetext"/>
                  </w:pPr>
                  <w:r>
                    <w:t>W</w:t>
                  </w:r>
                </w:p>
                <w:p w14:paraId="1D7C8530" w14:textId="77777777" w:rsidR="00961CB6" w:rsidRDefault="00961CB6">
                  <w:pPr>
                    <w:pStyle w:val="sidetext"/>
                  </w:pPr>
                </w:p>
                <w:p w14:paraId="4D0E3ADC" w14:textId="77777777" w:rsidR="00961CB6" w:rsidRDefault="00961CB6">
                  <w:pPr>
                    <w:pStyle w:val="sidetext"/>
                  </w:pPr>
                  <w:r>
                    <w:t>N</w:t>
                  </w:r>
                </w:p>
              </w:txbxContent>
            </v:textbox>
            <w10:wrap anchorx="page" anchory="page"/>
            <w10:anchorlock/>
          </v:rect>
        </w:pict>
      </w:r>
      <w:r w:rsidR="008C5B9F" w:rsidRPr="00B848BC">
        <w:t>AMENDMENT OF COVERAGE TERRITORY – WORLDWIDE</w:t>
      </w:r>
      <w:r w:rsidR="008C5B9F" w:rsidRPr="00B848BC">
        <w:br/>
        <w:t>COVERAGE WITH SPECIFIED EXCEPTIONS</w:t>
      </w:r>
    </w:p>
    <w:p w14:paraId="215DC4DE" w14:textId="77777777" w:rsidR="00C70F41" w:rsidRDefault="00C70F41" w:rsidP="000B7609">
      <w:pPr>
        <w:pStyle w:val="isonormal"/>
        <w:sectPr w:rsidR="00C70F41" w:rsidSect="00C70F4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255631F8" w14:textId="77777777" w:rsidR="00C70F41" w:rsidRDefault="00C70F41" w:rsidP="000B7609">
      <w:pPr>
        <w:pStyle w:val="blocktext1"/>
      </w:pPr>
    </w:p>
    <w:p w14:paraId="76C7CF35" w14:textId="77777777" w:rsidR="00C70F41" w:rsidRDefault="00C70F41" w:rsidP="000B7609">
      <w:pPr>
        <w:pStyle w:val="blocktext1"/>
      </w:pPr>
      <w:r>
        <w:t>This endorsement modifies insurance provided under the following:</w:t>
      </w:r>
    </w:p>
    <w:p w14:paraId="6A651578" w14:textId="77777777" w:rsidR="00C70F41" w:rsidRPr="00444623" w:rsidRDefault="00C70F41" w:rsidP="000B7609">
      <w:pPr>
        <w:pStyle w:val="blockhd2"/>
        <w:rPr>
          <w:b w:val="0"/>
        </w:rPr>
      </w:pPr>
      <w:r>
        <w:br/>
      </w:r>
      <w:r w:rsidRPr="00444623">
        <w:rPr>
          <w:b w:val="0"/>
        </w:rPr>
        <w:t>ELECTRONIC DATA LIABILITY COVERAGE PART</w:t>
      </w:r>
    </w:p>
    <w:p w14:paraId="42F5881E" w14:textId="77777777" w:rsidR="00653B4D" w:rsidRDefault="00653B4D" w:rsidP="000B7609">
      <w:pPr>
        <w:pStyle w:val="blocktext2"/>
      </w:pPr>
    </w:p>
    <w:p w14:paraId="6073B379" w14:textId="77777777" w:rsidR="00653B4D" w:rsidRDefault="00653B4D" w:rsidP="000B7609">
      <w:pPr>
        <w:pStyle w:val="columnheading"/>
      </w:pPr>
      <w:r>
        <w:t>SCHEDULE</w:t>
      </w:r>
    </w:p>
    <w:p w14:paraId="51B91B39" w14:textId="77777777" w:rsidR="00653B4D" w:rsidRDefault="00653B4D" w:rsidP="000B7609">
      <w:pPr>
        <w:pStyle w:val="columnheading"/>
      </w:pPr>
    </w:p>
    <w:tbl>
      <w:tblPr>
        <w:tblW w:w="10080" w:type="dxa"/>
        <w:tblInd w:w="58" w:type="dxa"/>
        <w:tblBorders>
          <w:top w:val="single" w:sz="6" w:space="0" w:color="auto"/>
          <w:left w:val="single" w:sz="6" w:space="0" w:color="auto"/>
          <w:bottom w:val="single" w:sz="6" w:space="0" w:color="auto"/>
          <w:right w:val="single" w:sz="6" w:space="0" w:color="auto"/>
        </w:tblBorders>
        <w:tblLayout w:type="fixed"/>
        <w:tblCellMar>
          <w:left w:w="61" w:type="dxa"/>
          <w:right w:w="61" w:type="dxa"/>
        </w:tblCellMar>
        <w:tblLook w:val="04A0" w:firstRow="1" w:lastRow="0" w:firstColumn="1" w:lastColumn="0" w:noHBand="0" w:noVBand="1"/>
      </w:tblPr>
      <w:tblGrid>
        <w:gridCol w:w="10080"/>
      </w:tblGrid>
      <w:tr w:rsidR="00653B4D" w:rsidRPr="00FC4821" w14:paraId="17073368" w14:textId="77777777" w:rsidTr="00A434BC">
        <w:tc>
          <w:tcPr>
            <w:tcW w:w="10083" w:type="dxa"/>
            <w:tcBorders>
              <w:top w:val="single" w:sz="6" w:space="0" w:color="auto"/>
              <w:left w:val="single" w:sz="6" w:space="0" w:color="auto"/>
              <w:bottom w:val="single" w:sz="6" w:space="0" w:color="auto"/>
              <w:right w:val="single" w:sz="6" w:space="0" w:color="auto"/>
            </w:tcBorders>
            <w:hideMark/>
          </w:tcPr>
          <w:p w14:paraId="4556339F" w14:textId="77777777" w:rsidR="00653B4D" w:rsidRDefault="00653B4D" w:rsidP="000B7609">
            <w:pPr>
              <w:pStyle w:val="tabletext"/>
              <w:jc w:val="center"/>
            </w:pPr>
            <w:r>
              <w:rPr>
                <w:b/>
              </w:rPr>
              <w:t xml:space="preserve">Specified </w:t>
            </w:r>
            <w:r w:rsidR="002E67A8">
              <w:rPr>
                <w:b/>
              </w:rPr>
              <w:t>Excepted</w:t>
            </w:r>
            <w:r>
              <w:rPr>
                <w:b/>
              </w:rPr>
              <w:t xml:space="preserve"> Countries</w:t>
            </w:r>
          </w:p>
        </w:tc>
      </w:tr>
      <w:tr w:rsidR="00653B4D" w:rsidRPr="00FC4821" w14:paraId="18D1ED8A" w14:textId="77777777" w:rsidTr="00A434BC">
        <w:trPr>
          <w:cantSplit/>
        </w:trPr>
        <w:tc>
          <w:tcPr>
            <w:tcW w:w="10083" w:type="dxa"/>
            <w:tcBorders>
              <w:top w:val="single" w:sz="6" w:space="0" w:color="auto"/>
              <w:left w:val="single" w:sz="6" w:space="0" w:color="auto"/>
              <w:bottom w:val="nil"/>
              <w:right w:val="single" w:sz="6" w:space="0" w:color="auto"/>
            </w:tcBorders>
          </w:tcPr>
          <w:p w14:paraId="0A4BCBB1" w14:textId="77777777" w:rsidR="00653B4D" w:rsidRDefault="00A434BC" w:rsidP="000B7609">
            <w:pPr>
              <w:pStyle w:val="tabletext"/>
            </w:pPr>
            <w:r>
              <w:t xml:space="preserve"> </w:t>
            </w:r>
          </w:p>
        </w:tc>
      </w:tr>
      <w:tr w:rsidR="00653B4D" w:rsidRPr="00FC4821" w14:paraId="3992C085" w14:textId="77777777" w:rsidTr="00A434BC">
        <w:trPr>
          <w:cantSplit/>
        </w:trPr>
        <w:tc>
          <w:tcPr>
            <w:tcW w:w="10083" w:type="dxa"/>
            <w:tcBorders>
              <w:top w:val="nil"/>
              <w:left w:val="single" w:sz="6" w:space="0" w:color="auto"/>
              <w:bottom w:val="nil"/>
              <w:right w:val="single" w:sz="6" w:space="0" w:color="auto"/>
            </w:tcBorders>
          </w:tcPr>
          <w:p w14:paraId="48928F5D" w14:textId="77777777" w:rsidR="00653B4D" w:rsidRDefault="00A434BC" w:rsidP="000B7609">
            <w:pPr>
              <w:pStyle w:val="tabletext"/>
            </w:pPr>
            <w:r>
              <w:t xml:space="preserve"> </w:t>
            </w:r>
          </w:p>
        </w:tc>
      </w:tr>
      <w:tr w:rsidR="00653B4D" w:rsidRPr="00FC4821" w14:paraId="20FA48D1" w14:textId="77777777" w:rsidTr="00A434BC">
        <w:trPr>
          <w:cantSplit/>
        </w:trPr>
        <w:tc>
          <w:tcPr>
            <w:tcW w:w="10083" w:type="dxa"/>
            <w:tcBorders>
              <w:top w:val="nil"/>
              <w:left w:val="single" w:sz="6" w:space="0" w:color="auto"/>
              <w:bottom w:val="single" w:sz="6" w:space="0" w:color="auto"/>
              <w:right w:val="single" w:sz="6" w:space="0" w:color="auto"/>
            </w:tcBorders>
          </w:tcPr>
          <w:p w14:paraId="4DF09112" w14:textId="77777777" w:rsidR="00653B4D" w:rsidRDefault="00A434BC" w:rsidP="000B7609">
            <w:pPr>
              <w:pStyle w:val="tabletext"/>
            </w:pPr>
            <w:r>
              <w:t xml:space="preserve"> </w:t>
            </w:r>
          </w:p>
        </w:tc>
      </w:tr>
      <w:tr w:rsidR="00653B4D" w:rsidRPr="00FC4821" w14:paraId="67B06C82" w14:textId="77777777" w:rsidTr="00A434BC">
        <w:tc>
          <w:tcPr>
            <w:tcW w:w="10083" w:type="dxa"/>
            <w:tcBorders>
              <w:top w:val="single" w:sz="6" w:space="0" w:color="auto"/>
              <w:left w:val="single" w:sz="6" w:space="0" w:color="auto"/>
              <w:bottom w:val="single" w:sz="6" w:space="0" w:color="auto"/>
              <w:right w:val="single" w:sz="6" w:space="0" w:color="auto"/>
            </w:tcBorders>
            <w:hideMark/>
          </w:tcPr>
          <w:p w14:paraId="3CC83545" w14:textId="77777777" w:rsidR="00653B4D" w:rsidRDefault="00653B4D" w:rsidP="000B7609">
            <w:pPr>
              <w:pStyle w:val="tabletext"/>
            </w:pPr>
            <w:r>
              <w:t>Information required to complete this Schedule, if not shown above, will be shown in the Declarations.</w:t>
            </w:r>
          </w:p>
        </w:tc>
      </w:tr>
    </w:tbl>
    <w:p w14:paraId="763FAC43" w14:textId="77777777" w:rsidR="00C70F41" w:rsidRDefault="00C70F41" w:rsidP="000B7609">
      <w:pPr>
        <w:pStyle w:val="blocktext1"/>
      </w:pPr>
    </w:p>
    <w:p w14:paraId="03C07BE8" w14:textId="77777777" w:rsidR="00C70F41" w:rsidRDefault="00C70F41" w:rsidP="000B7609">
      <w:pPr>
        <w:pStyle w:val="blocktext1"/>
        <w:sectPr w:rsidR="00C70F41" w:rsidSect="00C70F41">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0A5E269C" w14:textId="77777777" w:rsidR="002E67A8" w:rsidRDefault="008C5B9F" w:rsidP="000B7609">
      <w:pPr>
        <w:pStyle w:val="outlinetxt1"/>
      </w:pPr>
      <w:r>
        <w:tab/>
      </w:r>
      <w:r w:rsidR="002E67A8">
        <w:t>A.</w:t>
      </w:r>
      <w:r w:rsidR="002E67A8">
        <w:tab/>
      </w:r>
      <w:r w:rsidR="002E67A8">
        <w:rPr>
          <w:b w:val="0"/>
        </w:rPr>
        <w:t xml:space="preserve">The following is added to </w:t>
      </w:r>
      <w:r w:rsidR="00A434BC">
        <w:t xml:space="preserve">Section </w:t>
      </w:r>
      <w:r w:rsidR="00A434BC" w:rsidRPr="00A434BC">
        <w:t>IV</w:t>
      </w:r>
      <w:r w:rsidR="00A434BC">
        <w:t xml:space="preserve"> </w:t>
      </w:r>
      <w:r w:rsidR="00A434BC">
        <w:rPr>
          <w:rFonts w:cs="Arial"/>
        </w:rPr>
        <w:t>–</w:t>
      </w:r>
      <w:r w:rsidR="00A434BC">
        <w:t xml:space="preserve"> </w:t>
      </w:r>
      <w:r w:rsidR="002E67A8" w:rsidRPr="00A434BC">
        <w:t>Cond</w:t>
      </w:r>
      <w:r w:rsidR="002E67A8" w:rsidRPr="00A434BC">
        <w:t>i</w:t>
      </w:r>
      <w:r w:rsidR="002E67A8" w:rsidRPr="00A434BC">
        <w:t>tions</w:t>
      </w:r>
      <w:r w:rsidR="002E67A8">
        <w:t>:</w:t>
      </w:r>
    </w:p>
    <w:p w14:paraId="58FBF268" w14:textId="77777777" w:rsidR="002E67A8" w:rsidRDefault="002E67A8" w:rsidP="000B7609">
      <w:pPr>
        <w:pStyle w:val="blockhd2"/>
      </w:pPr>
      <w:r>
        <w:t xml:space="preserve">Expanded </w:t>
      </w:r>
      <w:smartTag w:uri="urn:schemas-microsoft-com:office:smarttags" w:element="place">
        <w:smartTag w:uri="urn:schemas-microsoft-com:office:smarttags" w:element="PlaceName">
          <w:r>
            <w:t>Coverage</w:t>
          </w:r>
        </w:smartTag>
        <w:r>
          <w:t xml:space="preserve"> </w:t>
        </w:r>
        <w:smartTag w:uri="urn:schemas-microsoft-com:office:smarttags" w:element="PlaceType">
          <w:r>
            <w:t>Territory</w:t>
          </w:r>
        </w:smartTag>
      </w:smartTag>
    </w:p>
    <w:p w14:paraId="548F6169" w14:textId="77777777" w:rsidR="002E67A8" w:rsidRDefault="002E67A8" w:rsidP="000B7609">
      <w:pPr>
        <w:pStyle w:val="outlinetxt2"/>
        <w:rPr>
          <w:b w:val="0"/>
        </w:rPr>
      </w:pPr>
      <w:r>
        <w:tab/>
        <w:t>1.</w:t>
      </w:r>
      <w:r>
        <w:tab/>
      </w:r>
      <w:r>
        <w:rPr>
          <w:b w:val="0"/>
        </w:rPr>
        <w:t xml:space="preserve">If a "suit" is brought in a part of the "coverage territory" that is outside the </w:t>
      </w:r>
      <w:smartTag w:uri="urn:schemas-microsoft-com:office:smarttags" w:element="country-region">
        <w:r>
          <w:rPr>
            <w:b w:val="0"/>
          </w:rPr>
          <w:t>United States of America</w:t>
        </w:r>
      </w:smartTag>
      <w:r>
        <w:rPr>
          <w:b w:val="0"/>
        </w:rPr>
        <w:t xml:space="preserve"> (including its territories and posse</w:t>
      </w:r>
      <w:r>
        <w:rPr>
          <w:b w:val="0"/>
        </w:rPr>
        <w:t>s</w:t>
      </w:r>
      <w:r>
        <w:rPr>
          <w:b w:val="0"/>
        </w:rPr>
        <w:t xml:space="preserve">sions), Puerto Rico or </w:t>
      </w:r>
      <w:smartTag w:uri="urn:schemas-microsoft-com:office:smarttags" w:element="country-region">
        <w:smartTag w:uri="urn:schemas-microsoft-com:office:smarttags" w:element="place">
          <w:r>
            <w:rPr>
              <w:b w:val="0"/>
            </w:rPr>
            <w:t>Canada</w:t>
          </w:r>
        </w:smartTag>
      </w:smartTag>
      <w:r>
        <w:rPr>
          <w:b w:val="0"/>
        </w:rPr>
        <w:t>, and we are prevented by law, or otherwise, from defending the insured, the insured will initiate a defense of the "suit". We will reimburse the insured, u</w:t>
      </w:r>
      <w:r>
        <w:rPr>
          <w:b w:val="0"/>
        </w:rPr>
        <w:t>n</w:t>
      </w:r>
      <w:r>
        <w:rPr>
          <w:b w:val="0"/>
        </w:rPr>
        <w:t>der Supplementary Payments, for any reaso</w:t>
      </w:r>
      <w:r>
        <w:rPr>
          <w:b w:val="0"/>
        </w:rPr>
        <w:t>n</w:t>
      </w:r>
      <w:r>
        <w:rPr>
          <w:b w:val="0"/>
        </w:rPr>
        <w:t>able and necessary expenses incurred for the defense of a "suit" seeking damages to which this insurance applies, that we would have paid had we been able to exercise our right and d</w:t>
      </w:r>
      <w:r>
        <w:rPr>
          <w:b w:val="0"/>
        </w:rPr>
        <w:t>u</w:t>
      </w:r>
      <w:r>
        <w:rPr>
          <w:b w:val="0"/>
        </w:rPr>
        <w:t>ty to defend.</w:t>
      </w:r>
    </w:p>
    <w:p w14:paraId="1B98ECFC" w14:textId="77777777" w:rsidR="002E67A8" w:rsidRDefault="002E67A8" w:rsidP="000B7609">
      <w:pPr>
        <w:pStyle w:val="blocktext3"/>
      </w:pPr>
      <w:r>
        <w:t>If the insured becomes legally obligated to pay sums because of damages to which this insu</w:t>
      </w:r>
      <w:r>
        <w:t>r</w:t>
      </w:r>
      <w:r>
        <w:t>ance applies in a part of the "coverage territ</w:t>
      </w:r>
      <w:r>
        <w:t>o</w:t>
      </w:r>
      <w:r>
        <w:t>ry" that is outside the United States of America (including its territories and possessions), Puerto Rico or Canada, and we are prevented by law, or otherwise, from paying such sums on the insured's behalf, we will reimburse the insured for such sums.</w:t>
      </w:r>
    </w:p>
    <w:p w14:paraId="54C85257" w14:textId="77777777" w:rsidR="002E67A8" w:rsidRDefault="008C5B9F" w:rsidP="000B7609">
      <w:pPr>
        <w:pStyle w:val="outlinetxt2"/>
        <w:rPr>
          <w:b w:val="0"/>
        </w:rPr>
      </w:pPr>
      <w:r>
        <w:br w:type="column"/>
      </w:r>
      <w:r w:rsidR="002E67A8">
        <w:tab/>
        <w:t>2.</w:t>
      </w:r>
      <w:r w:rsidR="002E67A8">
        <w:tab/>
      </w:r>
      <w:r w:rsidR="002E67A8">
        <w:rPr>
          <w:b w:val="0"/>
        </w:rPr>
        <w:t xml:space="preserve">All payments or reimbursements we make for damages because of judgments or settlements will be made in </w:t>
      </w:r>
      <w:smartTag w:uri="urn:schemas-microsoft-com:office:smarttags" w:element="country-region">
        <w:smartTag w:uri="urn:schemas-microsoft-com:office:smarttags" w:element="place">
          <w:r w:rsidR="002E67A8">
            <w:rPr>
              <w:b w:val="0"/>
            </w:rPr>
            <w:t>U.S.</w:t>
          </w:r>
        </w:smartTag>
      </w:smartTag>
      <w:r w:rsidR="002E67A8">
        <w:rPr>
          <w:b w:val="0"/>
        </w:rPr>
        <w:t xml:space="preserve"> currency at the prevailing exchange rate at the time the insured became legally obligated to pay such sums. All payments or reimbursements we make for e</w:t>
      </w:r>
      <w:r w:rsidR="002E67A8">
        <w:rPr>
          <w:b w:val="0"/>
        </w:rPr>
        <w:t>x</w:t>
      </w:r>
      <w:r w:rsidR="002E67A8">
        <w:rPr>
          <w:b w:val="0"/>
        </w:rPr>
        <w:t xml:space="preserve">penses under Supplementary Payments will be made in </w:t>
      </w:r>
      <w:smartTag w:uri="urn:schemas-microsoft-com:office:smarttags" w:element="country-region">
        <w:smartTag w:uri="urn:schemas-microsoft-com:office:smarttags" w:element="place">
          <w:r w:rsidR="002E67A8">
            <w:rPr>
              <w:b w:val="0"/>
            </w:rPr>
            <w:t>U.S.</w:t>
          </w:r>
        </w:smartTag>
      </w:smartTag>
      <w:r w:rsidR="002E67A8">
        <w:rPr>
          <w:b w:val="0"/>
        </w:rPr>
        <w:t xml:space="preserve"> currency at the prevailing exchange rate at the time the expenses were i</w:t>
      </w:r>
      <w:r w:rsidR="002E67A8">
        <w:rPr>
          <w:b w:val="0"/>
        </w:rPr>
        <w:t>n</w:t>
      </w:r>
      <w:r w:rsidR="002E67A8">
        <w:rPr>
          <w:b w:val="0"/>
        </w:rPr>
        <w:t>curred.</w:t>
      </w:r>
    </w:p>
    <w:p w14:paraId="240BC8CC" w14:textId="77777777" w:rsidR="002E67A8" w:rsidRDefault="002E67A8" w:rsidP="000B7609">
      <w:pPr>
        <w:pStyle w:val="outlinetxt2"/>
        <w:rPr>
          <w:b w:val="0"/>
        </w:rPr>
      </w:pPr>
      <w:r>
        <w:rPr>
          <w:b w:val="0"/>
        </w:rPr>
        <w:tab/>
      </w:r>
      <w:r>
        <w:t>3.</w:t>
      </w:r>
      <w:r>
        <w:rPr>
          <w:b w:val="0"/>
        </w:rPr>
        <w:tab/>
        <w:t>Any disputes between you and us as to whet</w:t>
      </w:r>
      <w:r>
        <w:rPr>
          <w:b w:val="0"/>
        </w:rPr>
        <w:t>h</w:t>
      </w:r>
      <w:r>
        <w:rPr>
          <w:b w:val="0"/>
        </w:rPr>
        <w:t>e</w:t>
      </w:r>
      <w:r w:rsidR="00A434BC">
        <w:rPr>
          <w:b w:val="0"/>
        </w:rPr>
        <w:t>r there is coverage under this P</w:t>
      </w:r>
      <w:r>
        <w:rPr>
          <w:b w:val="0"/>
        </w:rPr>
        <w:t>olicy must be filed in the courts of the United States of Ame</w:t>
      </w:r>
      <w:r>
        <w:rPr>
          <w:b w:val="0"/>
        </w:rPr>
        <w:t>r</w:t>
      </w:r>
      <w:r>
        <w:rPr>
          <w:b w:val="0"/>
        </w:rPr>
        <w:t>ica (including its territories and possessions), Puerto Rico or Canada.</w:t>
      </w:r>
    </w:p>
    <w:p w14:paraId="7322F0E1" w14:textId="77777777" w:rsidR="002E67A8" w:rsidRDefault="002E67A8" w:rsidP="000B7609">
      <w:pPr>
        <w:pStyle w:val="outlinetxt2"/>
        <w:rPr>
          <w:b w:val="0"/>
        </w:rPr>
      </w:pPr>
      <w:r>
        <w:rPr>
          <w:b w:val="0"/>
        </w:rPr>
        <w:tab/>
      </w:r>
      <w:r>
        <w:t>4.</w:t>
      </w:r>
      <w:r>
        <w:rPr>
          <w:b w:val="0"/>
        </w:rPr>
        <w:tab/>
        <w:t>The insured must fully maintain any coverage required by law, regulation or other gover</w:t>
      </w:r>
      <w:r>
        <w:rPr>
          <w:b w:val="0"/>
        </w:rPr>
        <w:t>n</w:t>
      </w:r>
      <w:r>
        <w:rPr>
          <w:b w:val="0"/>
        </w:rPr>
        <w:t>mental authority during the policy period, except for reduction of the a</w:t>
      </w:r>
      <w:r>
        <w:rPr>
          <w:b w:val="0"/>
        </w:rPr>
        <w:t>g</w:t>
      </w:r>
      <w:r>
        <w:rPr>
          <w:b w:val="0"/>
        </w:rPr>
        <w:t>gregate limits due to payments of claims, judgments or settl</w:t>
      </w:r>
      <w:r>
        <w:rPr>
          <w:b w:val="0"/>
        </w:rPr>
        <w:t>e</w:t>
      </w:r>
      <w:r>
        <w:rPr>
          <w:b w:val="0"/>
        </w:rPr>
        <w:t xml:space="preserve">ments. </w:t>
      </w:r>
    </w:p>
    <w:p w14:paraId="1E7FDF7A" w14:textId="1A7C70D8" w:rsidR="002E67A8" w:rsidRDefault="008C5B9F" w:rsidP="000B7609">
      <w:pPr>
        <w:pStyle w:val="blocktext3"/>
      </w:pPr>
      <w:r>
        <w:br w:type="page"/>
      </w:r>
      <w:r w:rsidR="00961CB6">
        <w:rPr>
          <w:noProof/>
        </w:rPr>
        <w:lastRenderedPageBreak/>
        <w:pict w14:anchorId="0D87F063">
          <v:rect id="_x0000_s1030" style="position:absolute;left:0;text-align:left;margin-left:-19.2pt;margin-top:0;width:36pt;height:518.4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" o:allowincell="f" stroked="f">
            <v:textbox inset="5pt,1pt,1pt,1pt">
              <w:txbxContent>
                <w:p w14:paraId="331DC68E" w14:textId="77777777" w:rsidR="00961CB6" w:rsidRDefault="00961CB6">
                  <w:pPr>
                    <w:pStyle w:val="sidetext"/>
                  </w:pPr>
                  <w:r>
                    <w:t>W</w:t>
                  </w:r>
                </w:p>
                <w:p w14:paraId="1856FF18" w14:textId="77777777" w:rsidR="00961CB6" w:rsidRDefault="00961CB6">
                  <w:pPr>
                    <w:pStyle w:val="sidetext"/>
                  </w:pPr>
                </w:p>
                <w:p w14:paraId="5C84F676" w14:textId="77777777" w:rsidR="00961CB6" w:rsidRDefault="00961CB6">
                  <w:pPr>
                    <w:pStyle w:val="sidetext"/>
                  </w:pPr>
                  <w:r>
                    <w:t>I</w:t>
                  </w:r>
                </w:p>
                <w:p w14:paraId="73EFF64A" w14:textId="77777777" w:rsidR="00961CB6" w:rsidRDefault="00961CB6">
                  <w:pPr>
                    <w:pStyle w:val="sidetext"/>
                  </w:pPr>
                </w:p>
                <w:p w14:paraId="57C86486" w14:textId="77777777" w:rsidR="00961CB6" w:rsidRDefault="00961CB6">
                  <w:pPr>
                    <w:pStyle w:val="sidetext"/>
                  </w:pPr>
                  <w:r>
                    <w:t>T</w:t>
                  </w:r>
                </w:p>
                <w:p w14:paraId="3DC55B65" w14:textId="77777777" w:rsidR="00961CB6" w:rsidRDefault="00961CB6">
                  <w:pPr>
                    <w:pStyle w:val="sidetext"/>
                  </w:pPr>
                </w:p>
                <w:p w14:paraId="57500F0D" w14:textId="77777777" w:rsidR="00961CB6" w:rsidRDefault="00961CB6">
                  <w:pPr>
                    <w:pStyle w:val="sidetext"/>
                  </w:pPr>
                  <w:r>
                    <w:t>H</w:t>
                  </w:r>
                </w:p>
                <w:p w14:paraId="355E4C00" w14:textId="77777777" w:rsidR="00961CB6" w:rsidRDefault="00961CB6">
                  <w:pPr>
                    <w:pStyle w:val="sidetext"/>
                  </w:pPr>
                </w:p>
                <w:p w14:paraId="7D967383" w14:textId="77777777" w:rsidR="00961CB6" w:rsidRDefault="00961CB6">
                  <w:pPr>
                    <w:pStyle w:val="sidetext"/>
                  </w:pPr>
                  <w:r>
                    <w:t>D</w:t>
                  </w:r>
                </w:p>
                <w:p w14:paraId="0FDA6ECA" w14:textId="77777777" w:rsidR="00961CB6" w:rsidRDefault="00961CB6">
                  <w:pPr>
                    <w:pStyle w:val="sidetext"/>
                  </w:pPr>
                </w:p>
                <w:p w14:paraId="49D8FB26" w14:textId="77777777" w:rsidR="00961CB6" w:rsidRDefault="00961CB6">
                  <w:pPr>
                    <w:pStyle w:val="sidetext"/>
                  </w:pPr>
                  <w:r>
                    <w:t>R</w:t>
                  </w:r>
                </w:p>
                <w:p w14:paraId="2427AA63" w14:textId="77777777" w:rsidR="00961CB6" w:rsidRDefault="00961CB6">
                  <w:pPr>
                    <w:pStyle w:val="sidetext"/>
                  </w:pPr>
                </w:p>
                <w:p w14:paraId="20C059AE" w14:textId="77777777" w:rsidR="00961CB6" w:rsidRDefault="00961CB6">
                  <w:pPr>
                    <w:pStyle w:val="sidetext"/>
                  </w:pPr>
                  <w:r>
                    <w:t>A</w:t>
                  </w:r>
                </w:p>
                <w:p w14:paraId="0E3D2727" w14:textId="77777777" w:rsidR="00961CB6" w:rsidRDefault="00961CB6">
                  <w:pPr>
                    <w:pStyle w:val="sidetext"/>
                  </w:pPr>
                </w:p>
                <w:p w14:paraId="5B13CCD2" w14:textId="77777777" w:rsidR="00961CB6" w:rsidRDefault="00961CB6">
                  <w:pPr>
                    <w:pStyle w:val="sidetext"/>
                  </w:pPr>
                  <w:r>
                    <w:t>W</w:t>
                  </w:r>
                </w:p>
                <w:p w14:paraId="21A58356" w14:textId="77777777" w:rsidR="00961CB6" w:rsidRDefault="00961CB6">
                  <w:pPr>
                    <w:pStyle w:val="sidetext"/>
                  </w:pPr>
                </w:p>
                <w:p w14:paraId="65AC350F" w14:textId="77777777" w:rsidR="00961CB6" w:rsidRDefault="00961CB6">
                  <w:pPr>
                    <w:pStyle w:val="sidetext"/>
                  </w:pPr>
                  <w:r>
                    <w:t>N</w:t>
                  </w:r>
                </w:p>
              </w:txbxContent>
            </v:textbox>
            <w10:wrap anchorx="page" anchory="page"/>
            <w10:anchorlock/>
          </v:rect>
        </w:pict>
      </w:r>
      <w:r w:rsidR="002E67A8">
        <w:t>Failure to maintain such coverage required by law, regulation or other governme</w:t>
      </w:r>
      <w:r w:rsidR="002E67A8">
        <w:t>n</w:t>
      </w:r>
      <w:r w:rsidR="002E67A8">
        <w:t>tal authority will not invalidate this insurance. However, this insurance will apply as if the required coverage by law, regulation or other governmental a</w:t>
      </w:r>
      <w:r w:rsidR="002E67A8">
        <w:t>u</w:t>
      </w:r>
      <w:r w:rsidR="002E67A8">
        <w:t>thority was in full effect.</w:t>
      </w:r>
    </w:p>
    <w:p w14:paraId="2AAD08FD" w14:textId="59696133" w:rsidR="00C70F41" w:rsidRPr="002767DF" w:rsidRDefault="00C70F41" w:rsidP="000B7609">
      <w:pPr>
        <w:pStyle w:val="outlinetxt1"/>
      </w:pPr>
      <w:r>
        <w:tab/>
        <w:t>B.</w:t>
      </w:r>
      <w:r>
        <w:tab/>
      </w:r>
      <w:r w:rsidRPr="00444623">
        <w:rPr>
          <w:b w:val="0"/>
        </w:rPr>
        <w:t xml:space="preserve">The following is added to </w:t>
      </w:r>
      <w:r w:rsidR="001F3734" w:rsidRPr="002767DF">
        <w:rPr>
          <w:b w:val="0"/>
        </w:rPr>
        <w:t>Paragraph</w:t>
      </w:r>
      <w:r w:rsidR="001F3734" w:rsidRPr="002767DF">
        <w:t xml:space="preserve"> 4.</w:t>
      </w:r>
      <w:r w:rsidR="0083689F" w:rsidRPr="002767DF">
        <w:t xml:space="preserve"> Other Insurance</w:t>
      </w:r>
      <w:r w:rsidR="001F3734" w:rsidRPr="002767DF">
        <w:t xml:space="preserve"> </w:t>
      </w:r>
      <w:r w:rsidR="005A087E" w:rsidRPr="002767DF">
        <w:rPr>
          <w:b w:val="0"/>
        </w:rPr>
        <w:t>in</w:t>
      </w:r>
      <w:r w:rsidR="00444623" w:rsidRPr="002767DF">
        <w:rPr>
          <w:b w:val="0"/>
        </w:rPr>
        <w:t xml:space="preserve"> </w:t>
      </w:r>
      <w:r w:rsidR="00A434BC" w:rsidRPr="002767DF">
        <w:t xml:space="preserve">Section IV </w:t>
      </w:r>
      <w:r w:rsidR="00A434BC" w:rsidRPr="002767DF">
        <w:rPr>
          <w:rFonts w:cs="Arial"/>
        </w:rPr>
        <w:t>–</w:t>
      </w:r>
      <w:r w:rsidR="00A434BC" w:rsidRPr="002767DF">
        <w:t xml:space="preserve"> </w:t>
      </w:r>
      <w:r w:rsidR="00444623" w:rsidRPr="002767DF">
        <w:t>Cond</w:t>
      </w:r>
      <w:r w:rsidR="00444623" w:rsidRPr="002767DF">
        <w:t>i</w:t>
      </w:r>
      <w:r w:rsidR="00444623" w:rsidRPr="002767DF">
        <w:t>tions</w:t>
      </w:r>
      <w:r w:rsidRPr="002767DF">
        <w:t>:</w:t>
      </w:r>
    </w:p>
    <w:p w14:paraId="4B3E9831" w14:textId="77777777" w:rsidR="00C70F41" w:rsidRPr="00B848BC" w:rsidRDefault="00C70F41" w:rsidP="00B848BC">
      <w:pPr>
        <w:pStyle w:val="blocktext2"/>
      </w:pPr>
      <w:r w:rsidRPr="00B848BC">
        <w:t>This insurance is excess over</w:t>
      </w:r>
      <w:r w:rsidR="001F3734" w:rsidRPr="00B848BC">
        <w:t xml:space="preserve"> a</w:t>
      </w:r>
      <w:r w:rsidRPr="00B848BC">
        <w:t>ny of the other insurance, whether primary, excess, contingent or on any other basis:</w:t>
      </w:r>
    </w:p>
    <w:p w14:paraId="3B61782D" w14:textId="77777777" w:rsidR="001F3734" w:rsidRPr="00B848BC" w:rsidRDefault="00CB31F0" w:rsidP="00B848BC">
      <w:pPr>
        <w:pStyle w:val="outlinetxt2"/>
        <w:rPr>
          <w:b w:val="0"/>
        </w:rPr>
      </w:pPr>
      <w:r w:rsidRPr="00B848BC">
        <w:rPr>
          <w:b w:val="0"/>
        </w:rPr>
        <w:tab/>
      </w:r>
      <w:r w:rsidR="0073694E" w:rsidRPr="00B848BC">
        <w:t>a</w:t>
      </w:r>
      <w:r w:rsidR="000B7609" w:rsidRPr="00B848BC">
        <w:t>.</w:t>
      </w:r>
      <w:r w:rsidRPr="00B848BC">
        <w:rPr>
          <w:b w:val="0"/>
        </w:rPr>
        <w:tab/>
      </w:r>
      <w:r w:rsidR="001F3734" w:rsidRPr="00B848BC">
        <w:rPr>
          <w:b w:val="0"/>
        </w:rPr>
        <w:t>If the insured's liability to pay damages is determined in a "suit" brought outside the United States of America (including its territories and possessions), Puerto Rico or Canada; or</w:t>
      </w:r>
    </w:p>
    <w:p w14:paraId="254C312A" w14:textId="77777777" w:rsidR="00C70F41" w:rsidRPr="00B848BC" w:rsidRDefault="00A1296B" w:rsidP="00B848BC">
      <w:pPr>
        <w:pStyle w:val="outlinetxt2"/>
        <w:rPr>
          <w:b w:val="0"/>
        </w:rPr>
      </w:pPr>
      <w:r w:rsidRPr="00B848BC">
        <w:rPr>
          <w:b w:val="0"/>
        </w:rPr>
        <w:br w:type="column"/>
      </w:r>
      <w:r w:rsidR="00CB31F0" w:rsidRPr="00B848BC">
        <w:rPr>
          <w:b w:val="0"/>
        </w:rPr>
        <w:tab/>
      </w:r>
      <w:r w:rsidR="0073694E" w:rsidRPr="00B848BC">
        <w:t>b</w:t>
      </w:r>
      <w:r w:rsidR="00B848BC" w:rsidRPr="00B848BC">
        <w:t>.</w:t>
      </w:r>
      <w:r w:rsidR="00CB31F0" w:rsidRPr="00B848BC">
        <w:rPr>
          <w:b w:val="0"/>
        </w:rPr>
        <w:tab/>
      </w:r>
      <w:r w:rsidR="00372FE8" w:rsidRPr="00B848BC">
        <w:rPr>
          <w:b w:val="0"/>
        </w:rPr>
        <w:t>That is coverage required by law, regulation or other governmental authority in a part of the "coverage territory" that is outside the United States of America (including its territories and possessions), Puerto Rico or Canada.</w:t>
      </w:r>
    </w:p>
    <w:p w14:paraId="7706D16D" w14:textId="77777777" w:rsidR="002E67A8" w:rsidRPr="005A087E" w:rsidRDefault="00C70F41" w:rsidP="000B7609">
      <w:pPr>
        <w:pStyle w:val="outlinetxt1"/>
      </w:pPr>
      <w:r>
        <w:tab/>
      </w:r>
      <w:r w:rsidR="002E67A8" w:rsidRPr="005A087E">
        <w:t>C.</w:t>
      </w:r>
      <w:r w:rsidR="002E67A8" w:rsidRPr="005A087E">
        <w:tab/>
      </w:r>
      <w:r w:rsidR="002E67A8" w:rsidRPr="005A087E">
        <w:rPr>
          <w:b w:val="0"/>
        </w:rPr>
        <w:t xml:space="preserve">The definition of "coverage territory" in </w:t>
      </w:r>
      <w:r w:rsidR="008C5B9F">
        <w:t xml:space="preserve">Section VI </w:t>
      </w:r>
      <w:r w:rsidR="008C5B9F">
        <w:rPr>
          <w:rFonts w:cs="Arial"/>
        </w:rPr>
        <w:t>–</w:t>
      </w:r>
      <w:r w:rsidR="008C5B9F">
        <w:t xml:space="preserve"> </w:t>
      </w:r>
      <w:r w:rsidR="00444623" w:rsidRPr="005A087E">
        <w:t>Definitions</w:t>
      </w:r>
      <w:r w:rsidR="002E67A8" w:rsidRPr="005A087E">
        <w:rPr>
          <w:b w:val="0"/>
        </w:rPr>
        <w:t xml:space="preserve"> is replaced by the following: </w:t>
      </w:r>
    </w:p>
    <w:p w14:paraId="5B9D3323" w14:textId="77777777" w:rsidR="002E67A8" w:rsidRPr="00444623" w:rsidRDefault="002E67A8" w:rsidP="000B7609">
      <w:pPr>
        <w:pStyle w:val="blocktext2"/>
      </w:pPr>
      <w:r w:rsidRPr="0057276F">
        <w:t>"Coverage territory" means</w:t>
      </w:r>
      <w:r w:rsidR="00444623">
        <w:t xml:space="preserve"> a</w:t>
      </w:r>
      <w:r w:rsidR="00444623" w:rsidRPr="00444623">
        <w:t>nywhere in the world except</w:t>
      </w:r>
      <w:r w:rsidRPr="00444623">
        <w:t>:</w:t>
      </w:r>
    </w:p>
    <w:p w14:paraId="38BFBF53" w14:textId="77777777" w:rsidR="002E67A8" w:rsidRPr="00394A32" w:rsidRDefault="002E67A8" w:rsidP="000B7609">
      <w:pPr>
        <w:pStyle w:val="outlinetxt2"/>
      </w:pPr>
      <w:r w:rsidRPr="00394A32">
        <w:tab/>
        <w:t>a.</w:t>
      </w:r>
      <w:r w:rsidRPr="00394A32">
        <w:tab/>
      </w:r>
      <w:r w:rsidR="00444623" w:rsidRPr="005A087E">
        <w:rPr>
          <w:b w:val="0"/>
        </w:rPr>
        <w:t>Those countries specified in the Sch</w:t>
      </w:r>
      <w:r w:rsidR="00444623" w:rsidRPr="005A087E">
        <w:rPr>
          <w:b w:val="0"/>
        </w:rPr>
        <w:t>e</w:t>
      </w:r>
      <w:r w:rsidR="00444623" w:rsidRPr="005A087E">
        <w:rPr>
          <w:b w:val="0"/>
        </w:rPr>
        <w:t>dule of this endorsement; and</w:t>
      </w:r>
    </w:p>
    <w:p w14:paraId="2F1BA56D" w14:textId="77777777" w:rsidR="00473A7C" w:rsidRPr="00C70F41" w:rsidRDefault="002E67A8" w:rsidP="000B7609">
      <w:pPr>
        <w:pStyle w:val="outlinetxt2"/>
      </w:pPr>
      <w:r>
        <w:tab/>
        <w:t>b.</w:t>
      </w:r>
      <w:r>
        <w:tab/>
      </w:r>
      <w:r w:rsidR="00444623" w:rsidRPr="005A087E">
        <w:rPr>
          <w:b w:val="0"/>
        </w:rPr>
        <w:t>Any country or jurisdiction which is subject to trade or other economic san</w:t>
      </w:r>
      <w:r w:rsidR="00444623" w:rsidRPr="005A087E">
        <w:rPr>
          <w:b w:val="0"/>
        </w:rPr>
        <w:t>c</w:t>
      </w:r>
      <w:r w:rsidR="00444623" w:rsidRPr="005A087E">
        <w:rPr>
          <w:b w:val="0"/>
        </w:rPr>
        <w:t>tion or embargo by the United States of America</w:t>
      </w:r>
      <w:r w:rsidR="00D13541">
        <w:rPr>
          <w:b w:val="0"/>
        </w:rPr>
        <w:t>.</w:t>
      </w:r>
    </w:p>
    <w:sectPr w:rsidR="00473A7C" w:rsidRPr="00C70F41" w:rsidSect="00A434BC">
      <w:headerReference w:type="even" r:id="rId22"/>
      <w:headerReference w:type="default" r:id="rId23"/>
      <w:footerReference w:type="even" r:id="rId24"/>
      <w:footerReference w:type="default" r:id="rId25"/>
      <w:headerReference w:type="first" r:id="rId26"/>
      <w:footerReference w:type="first" r:id="rId27"/>
      <w:type w:val="continuous"/>
      <w:pgSz w:w="12240" w:h="15840" w:code="1"/>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036A9" w14:textId="77777777" w:rsidR="00550F36" w:rsidRDefault="00550F36" w:rsidP="00C70F41">
      <w:r>
        <w:separator/>
      </w:r>
    </w:p>
  </w:endnote>
  <w:endnote w:type="continuationSeparator" w:id="0">
    <w:p w14:paraId="3406A54A" w14:textId="77777777" w:rsidR="00550F36" w:rsidRDefault="00550F36" w:rsidP="00C70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6185D" w14:paraId="4E15E179" w14:textId="77777777">
      <w:tc>
        <w:tcPr>
          <w:tcW w:w="940" w:type="pct"/>
        </w:tcPr>
        <w:p w14:paraId="5A6EA312" w14:textId="77777777" w:rsidR="0016185D" w:rsidRDefault="0016185D" w:rsidP="00C70F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6172C82C" w14:textId="77777777" w:rsidR="0016185D" w:rsidRDefault="0016185D" w:rsidP="00C70F41">
          <w:pPr>
            <w:pStyle w:val="isof1"/>
            <w:jc w:val="center"/>
          </w:pPr>
          <w:r>
            <w:t>© Insurance Services Office, Inc., 2018 </w:t>
          </w:r>
        </w:p>
      </w:tc>
      <w:tc>
        <w:tcPr>
          <w:tcW w:w="890" w:type="pct"/>
        </w:tcPr>
        <w:p w14:paraId="0B7629A3" w14:textId="77777777" w:rsidR="0016185D" w:rsidRDefault="00A434BC" w:rsidP="00A434BC">
          <w:pPr>
            <w:pStyle w:val="isof2"/>
            <w:jc w:val="right"/>
          </w:pPr>
          <w:r>
            <w:t>CG 34 41 12 19</w:t>
          </w:r>
        </w:p>
      </w:tc>
      <w:tc>
        <w:tcPr>
          <w:tcW w:w="278" w:type="pct"/>
        </w:tcPr>
        <w:p w14:paraId="4F280A09" w14:textId="77777777" w:rsidR="0016185D" w:rsidRDefault="0016185D">
          <w:pPr>
            <w:jc w:val="right"/>
          </w:pPr>
        </w:p>
      </w:tc>
    </w:tr>
  </w:tbl>
  <w:p w14:paraId="3877AF81" w14:textId="77777777" w:rsidR="0016185D" w:rsidRDefault="001618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6185D" w14:paraId="6B508D3A" w14:textId="77777777">
      <w:tc>
        <w:tcPr>
          <w:tcW w:w="940" w:type="pct"/>
        </w:tcPr>
        <w:p w14:paraId="015BF69C" w14:textId="77777777" w:rsidR="0016185D" w:rsidRDefault="00A434BC" w:rsidP="00A434BC">
          <w:pPr>
            <w:pStyle w:val="isof2"/>
            <w:jc w:val="left"/>
          </w:pPr>
          <w:r>
            <w:t>CG 34 41 12 19</w:t>
          </w:r>
        </w:p>
      </w:tc>
      <w:tc>
        <w:tcPr>
          <w:tcW w:w="2885" w:type="pct"/>
        </w:tcPr>
        <w:p w14:paraId="40105E71" w14:textId="77777777" w:rsidR="0016185D" w:rsidRDefault="0016185D" w:rsidP="00C70F41">
          <w:pPr>
            <w:pStyle w:val="isof1"/>
            <w:jc w:val="center"/>
          </w:pPr>
          <w:r>
            <w:t>© Insurance Services Office, Inc., 2018 </w:t>
          </w:r>
        </w:p>
      </w:tc>
      <w:tc>
        <w:tcPr>
          <w:tcW w:w="890" w:type="pct"/>
        </w:tcPr>
        <w:p w14:paraId="4F03EF7D" w14:textId="77777777" w:rsidR="0016185D" w:rsidRDefault="0016185D" w:rsidP="00C70F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65077CED" w14:textId="77777777" w:rsidR="0016185D" w:rsidRDefault="0016185D">
          <w:pPr>
            <w:jc w:val="right"/>
          </w:pPr>
        </w:p>
      </w:tc>
    </w:tr>
  </w:tbl>
  <w:p w14:paraId="0C46D0F3" w14:textId="77777777" w:rsidR="0016185D" w:rsidRDefault="001618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6185D" w14:paraId="492F1DA5" w14:textId="77777777">
      <w:tc>
        <w:tcPr>
          <w:tcW w:w="940" w:type="pct"/>
        </w:tcPr>
        <w:p w14:paraId="4A0CD734" w14:textId="77777777" w:rsidR="0016185D" w:rsidRDefault="0016185D" w:rsidP="0016185D">
          <w:pPr>
            <w:pStyle w:val="isof2"/>
            <w:jc w:val="left"/>
          </w:pPr>
          <w:r>
            <w:t>CG 34 41 12 19</w:t>
          </w:r>
        </w:p>
      </w:tc>
      <w:tc>
        <w:tcPr>
          <w:tcW w:w="2885" w:type="pct"/>
        </w:tcPr>
        <w:p w14:paraId="69A8CFC3" w14:textId="77777777" w:rsidR="0016185D" w:rsidRDefault="0016185D" w:rsidP="00C70F41">
          <w:pPr>
            <w:pStyle w:val="isof1"/>
            <w:jc w:val="center"/>
          </w:pPr>
          <w:r>
            <w:t>© Insurance Services Office, Inc., 2018 </w:t>
          </w:r>
        </w:p>
      </w:tc>
      <w:tc>
        <w:tcPr>
          <w:tcW w:w="890" w:type="pct"/>
        </w:tcPr>
        <w:p w14:paraId="0C375EEF" w14:textId="77777777" w:rsidR="0016185D" w:rsidRDefault="0016185D" w:rsidP="00C70F41">
          <w:pPr>
            <w:pStyle w:val="isof2"/>
            <w:jc w:val="right"/>
          </w:pPr>
          <w:r>
            <w:t xml:space="preserve">Page </w:t>
          </w:r>
          <w:r>
            <w:fldChar w:fldCharType="begin"/>
          </w:r>
          <w:r>
            <w:instrText xml:space="preserve"> Page  \* MERGEFORMAT </w:instrText>
          </w:r>
          <w:r>
            <w:fldChar w:fldCharType="separate"/>
          </w:r>
          <w:r w:rsidR="00D13541">
            <w:rPr>
              <w:noProof/>
            </w:rPr>
            <w:t>1</w:t>
          </w:r>
          <w:r>
            <w:fldChar w:fldCharType="end"/>
          </w:r>
          <w:r>
            <w:t xml:space="preserve"> of </w:t>
          </w:r>
          <w:fldSimple w:instr=" NUMPAGES  \* MERGEFORMAT ">
            <w:r w:rsidR="00D13541">
              <w:rPr>
                <w:noProof/>
              </w:rPr>
              <w:t>2</w:t>
            </w:r>
          </w:fldSimple>
        </w:p>
      </w:tc>
      <w:tc>
        <w:tcPr>
          <w:tcW w:w="278" w:type="pct"/>
        </w:tcPr>
        <w:p w14:paraId="4341AA4D" w14:textId="77777777" w:rsidR="0016185D" w:rsidRDefault="0016185D">
          <w:pPr>
            <w:jc w:val="right"/>
          </w:pPr>
        </w:p>
      </w:tc>
    </w:tr>
  </w:tbl>
  <w:p w14:paraId="2F911C55" w14:textId="77777777" w:rsidR="0016185D" w:rsidRPr="00C70F41" w:rsidRDefault="0016185D" w:rsidP="00C70F4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6185D" w14:paraId="12B65F20" w14:textId="77777777">
      <w:tc>
        <w:tcPr>
          <w:tcW w:w="940" w:type="pct"/>
        </w:tcPr>
        <w:p w14:paraId="2D192721" w14:textId="77777777" w:rsidR="0016185D" w:rsidRDefault="0016185D" w:rsidP="00C70F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38FEEB84" w14:textId="77777777" w:rsidR="0016185D" w:rsidRDefault="0016185D" w:rsidP="00C70F41">
          <w:pPr>
            <w:pStyle w:val="isof1"/>
            <w:jc w:val="center"/>
          </w:pPr>
          <w:r>
            <w:t>© Insurance Services Office, Inc., 2018 </w:t>
          </w:r>
        </w:p>
      </w:tc>
      <w:tc>
        <w:tcPr>
          <w:tcW w:w="890" w:type="pct"/>
        </w:tcPr>
        <w:p w14:paraId="269DE838" w14:textId="77777777" w:rsidR="0016185D" w:rsidRDefault="00A434BC" w:rsidP="00A434BC">
          <w:pPr>
            <w:pStyle w:val="isof2"/>
            <w:jc w:val="right"/>
          </w:pPr>
          <w:r>
            <w:t>CG 34 41 12 19</w:t>
          </w:r>
        </w:p>
      </w:tc>
      <w:tc>
        <w:tcPr>
          <w:tcW w:w="278" w:type="pct"/>
        </w:tcPr>
        <w:p w14:paraId="12E267D7" w14:textId="77777777" w:rsidR="0016185D" w:rsidRDefault="0016185D">
          <w:pPr>
            <w:jc w:val="right"/>
          </w:pPr>
        </w:p>
      </w:tc>
    </w:tr>
  </w:tbl>
  <w:p w14:paraId="796C150E" w14:textId="77777777" w:rsidR="0016185D" w:rsidRDefault="0016185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6185D" w14:paraId="1F45EF2A" w14:textId="77777777">
      <w:tc>
        <w:tcPr>
          <w:tcW w:w="940" w:type="pct"/>
        </w:tcPr>
        <w:p w14:paraId="782C0BB3" w14:textId="77777777" w:rsidR="0016185D" w:rsidRDefault="00A434BC" w:rsidP="00A434BC">
          <w:pPr>
            <w:pStyle w:val="isof2"/>
            <w:jc w:val="left"/>
          </w:pPr>
          <w:r>
            <w:t>CG 34 41 12 19</w:t>
          </w:r>
        </w:p>
      </w:tc>
      <w:tc>
        <w:tcPr>
          <w:tcW w:w="2885" w:type="pct"/>
        </w:tcPr>
        <w:p w14:paraId="4CC9B947" w14:textId="77777777" w:rsidR="0016185D" w:rsidRDefault="0016185D" w:rsidP="00C70F41">
          <w:pPr>
            <w:pStyle w:val="isof1"/>
            <w:jc w:val="center"/>
          </w:pPr>
          <w:r>
            <w:t>© Insurance Services Office, Inc., 2018 </w:t>
          </w:r>
        </w:p>
      </w:tc>
      <w:tc>
        <w:tcPr>
          <w:tcW w:w="890" w:type="pct"/>
        </w:tcPr>
        <w:p w14:paraId="71D5BE51" w14:textId="77777777" w:rsidR="0016185D" w:rsidRDefault="0016185D" w:rsidP="00C70F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2FF32E5A" w14:textId="77777777" w:rsidR="0016185D" w:rsidRDefault="0016185D">
          <w:pPr>
            <w:jc w:val="right"/>
          </w:pPr>
        </w:p>
      </w:tc>
    </w:tr>
  </w:tbl>
  <w:p w14:paraId="58F4E823" w14:textId="77777777" w:rsidR="0016185D" w:rsidRDefault="0016185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6185D" w14:paraId="17773DAF" w14:textId="77777777">
      <w:tc>
        <w:tcPr>
          <w:tcW w:w="940" w:type="pct"/>
        </w:tcPr>
        <w:p w14:paraId="70BBB9C8" w14:textId="77777777" w:rsidR="0016185D" w:rsidRDefault="00A434BC" w:rsidP="00A434BC">
          <w:pPr>
            <w:pStyle w:val="isof2"/>
            <w:jc w:val="left"/>
          </w:pPr>
          <w:r>
            <w:t>CG 34 41 12 19</w:t>
          </w:r>
        </w:p>
      </w:tc>
      <w:tc>
        <w:tcPr>
          <w:tcW w:w="2885" w:type="pct"/>
        </w:tcPr>
        <w:p w14:paraId="6CD31162" w14:textId="77777777" w:rsidR="0016185D" w:rsidRDefault="0016185D" w:rsidP="00C70F41">
          <w:pPr>
            <w:pStyle w:val="isof1"/>
            <w:jc w:val="center"/>
          </w:pPr>
          <w:r>
            <w:t>© Insurance Services Office, Inc., 2018 </w:t>
          </w:r>
        </w:p>
      </w:tc>
      <w:tc>
        <w:tcPr>
          <w:tcW w:w="890" w:type="pct"/>
        </w:tcPr>
        <w:p w14:paraId="784ED3CF" w14:textId="77777777" w:rsidR="0016185D" w:rsidRDefault="0016185D" w:rsidP="00C70F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0320AC1B" w14:textId="77777777" w:rsidR="0016185D" w:rsidRDefault="0016185D">
          <w:pPr>
            <w:jc w:val="right"/>
          </w:pPr>
        </w:p>
      </w:tc>
    </w:tr>
  </w:tbl>
  <w:p w14:paraId="54862D0E" w14:textId="77777777" w:rsidR="0016185D" w:rsidRDefault="0016185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16185D" w14:paraId="3472A002" w14:textId="77777777" w:rsidTr="00653B4D">
      <w:tc>
        <w:tcPr>
          <w:tcW w:w="940" w:type="pct"/>
        </w:tcPr>
        <w:p w14:paraId="1C1B6B37" w14:textId="77777777" w:rsidR="0016185D" w:rsidRDefault="0016185D" w:rsidP="00653B4D">
          <w:pPr>
            <w:pStyle w:val="isof2"/>
            <w:jc w:val="left"/>
          </w:pPr>
          <w:r>
            <w:t xml:space="preserve">Page </w:t>
          </w:r>
          <w:r>
            <w:fldChar w:fldCharType="begin"/>
          </w:r>
          <w:r>
            <w:instrText xml:space="preserve"> PAGE  \* MERGEFORMAT </w:instrText>
          </w:r>
          <w:r>
            <w:fldChar w:fldCharType="separate"/>
          </w:r>
          <w:r w:rsidR="00D13541">
            <w:rPr>
              <w:noProof/>
            </w:rPr>
            <w:t>2</w:t>
          </w:r>
          <w:r>
            <w:fldChar w:fldCharType="end"/>
          </w:r>
          <w:r>
            <w:t xml:space="preserve"> of </w:t>
          </w:r>
          <w:fldSimple w:instr=" NUMPAGES   \* MERGEFORMAT ">
            <w:r w:rsidR="00D13541">
              <w:rPr>
                <w:noProof/>
              </w:rPr>
              <w:t>2</w:t>
            </w:r>
          </w:fldSimple>
        </w:p>
      </w:tc>
      <w:tc>
        <w:tcPr>
          <w:tcW w:w="2885" w:type="pct"/>
        </w:tcPr>
        <w:p w14:paraId="62ECCE48" w14:textId="77777777" w:rsidR="0016185D" w:rsidRDefault="0016185D" w:rsidP="00F55EE3">
          <w:pPr>
            <w:pStyle w:val="isof1"/>
            <w:jc w:val="center"/>
          </w:pPr>
          <w:r>
            <w:t>© Insurance Services Office, Inc., 2018 </w:t>
          </w:r>
        </w:p>
      </w:tc>
      <w:tc>
        <w:tcPr>
          <w:tcW w:w="890" w:type="pct"/>
        </w:tcPr>
        <w:p w14:paraId="31B28DED" w14:textId="77777777" w:rsidR="0016185D" w:rsidRDefault="0016185D" w:rsidP="0016185D">
          <w:pPr>
            <w:pStyle w:val="isof2"/>
            <w:jc w:val="right"/>
          </w:pPr>
          <w:r>
            <w:t>CG 34 41 12 19</w:t>
          </w:r>
        </w:p>
      </w:tc>
      <w:tc>
        <w:tcPr>
          <w:tcW w:w="275" w:type="pct"/>
        </w:tcPr>
        <w:p w14:paraId="29FB9AE9" w14:textId="77777777" w:rsidR="0016185D" w:rsidRDefault="0016185D">
          <w:pPr>
            <w:jc w:val="right"/>
          </w:pPr>
        </w:p>
      </w:tc>
    </w:tr>
  </w:tbl>
  <w:p w14:paraId="2C712B85" w14:textId="77777777" w:rsidR="0016185D" w:rsidRPr="00BF297A" w:rsidRDefault="0016185D" w:rsidP="00653B4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6185D" w14:paraId="314ADBA7" w14:textId="77777777">
      <w:tc>
        <w:tcPr>
          <w:tcW w:w="940" w:type="pct"/>
        </w:tcPr>
        <w:p w14:paraId="55C1AF31" w14:textId="77777777" w:rsidR="0016185D" w:rsidRDefault="00A434BC" w:rsidP="00A434BC">
          <w:pPr>
            <w:pStyle w:val="isof2"/>
            <w:jc w:val="left"/>
          </w:pPr>
          <w:r>
            <w:t>CG 34 41 12 19</w:t>
          </w:r>
        </w:p>
      </w:tc>
      <w:tc>
        <w:tcPr>
          <w:tcW w:w="2885" w:type="pct"/>
        </w:tcPr>
        <w:p w14:paraId="026ACB3D" w14:textId="77777777" w:rsidR="0016185D" w:rsidRDefault="00A434BC" w:rsidP="00A434BC">
          <w:pPr>
            <w:pStyle w:val="isof1"/>
            <w:jc w:val="center"/>
          </w:pPr>
          <w:r>
            <w:t>© Insurance Services Office, Inc., 2018 </w:t>
          </w:r>
        </w:p>
      </w:tc>
      <w:tc>
        <w:tcPr>
          <w:tcW w:w="890" w:type="pct"/>
        </w:tcPr>
        <w:p w14:paraId="56038DDE" w14:textId="77777777" w:rsidR="0016185D" w:rsidRDefault="0016185D" w:rsidP="00653B4D">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61666C05" w14:textId="77777777" w:rsidR="0016185D" w:rsidRDefault="0016185D">
          <w:pPr>
            <w:jc w:val="right"/>
          </w:pPr>
        </w:p>
      </w:tc>
    </w:tr>
  </w:tbl>
  <w:p w14:paraId="1FD9555C" w14:textId="77777777" w:rsidR="0016185D" w:rsidRDefault="0016185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6185D" w14:paraId="442FF3C4" w14:textId="77777777">
      <w:tc>
        <w:tcPr>
          <w:tcW w:w="940" w:type="pct"/>
        </w:tcPr>
        <w:p w14:paraId="585381D6" w14:textId="77777777" w:rsidR="0016185D" w:rsidRDefault="00A434BC" w:rsidP="00A434BC">
          <w:pPr>
            <w:pStyle w:val="isof2"/>
            <w:jc w:val="left"/>
          </w:pPr>
          <w:r>
            <w:t>CG 34 41 12 19</w:t>
          </w:r>
        </w:p>
      </w:tc>
      <w:tc>
        <w:tcPr>
          <w:tcW w:w="2885" w:type="pct"/>
        </w:tcPr>
        <w:p w14:paraId="16A8C49D" w14:textId="77777777" w:rsidR="0016185D" w:rsidRDefault="00A434BC" w:rsidP="00A434BC">
          <w:pPr>
            <w:pStyle w:val="isof1"/>
            <w:jc w:val="center"/>
          </w:pPr>
          <w:r>
            <w:t>© Insurance Services Office, Inc., 2018 </w:t>
          </w:r>
        </w:p>
      </w:tc>
      <w:tc>
        <w:tcPr>
          <w:tcW w:w="890" w:type="pct"/>
        </w:tcPr>
        <w:p w14:paraId="638B74A7" w14:textId="77777777" w:rsidR="0016185D" w:rsidRDefault="0016185D" w:rsidP="00653B4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78071EA7" w14:textId="77777777" w:rsidR="0016185D" w:rsidRDefault="0016185D">
          <w:pPr>
            <w:jc w:val="right"/>
          </w:pPr>
        </w:p>
      </w:tc>
    </w:tr>
  </w:tbl>
  <w:p w14:paraId="7EA76CDB" w14:textId="77777777" w:rsidR="0016185D" w:rsidRDefault="001618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1C3CD" w14:textId="77777777" w:rsidR="00550F36" w:rsidRDefault="00550F36" w:rsidP="00C70F41">
      <w:r>
        <w:separator/>
      </w:r>
    </w:p>
  </w:footnote>
  <w:footnote w:type="continuationSeparator" w:id="0">
    <w:p w14:paraId="7ADB7D72" w14:textId="77777777" w:rsidR="00550F36" w:rsidRDefault="00550F36" w:rsidP="00C70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16185D" w14:paraId="6D2BB153" w14:textId="77777777">
      <w:tc>
        <w:tcPr>
          <w:tcW w:w="2481" w:type="pct"/>
        </w:tcPr>
        <w:p w14:paraId="63BD3CA9" w14:textId="77777777" w:rsidR="0016185D" w:rsidRPr="00F54594" w:rsidRDefault="0016185D" w:rsidP="00F54594">
          <w:pPr>
            <w:pStyle w:val="Header"/>
          </w:pPr>
          <w:r w:rsidRPr="00F54594">
            <w:t>POLICY NUMBER:</w:t>
          </w:r>
        </w:p>
      </w:tc>
      <w:tc>
        <w:tcPr>
          <w:tcW w:w="2519" w:type="pct"/>
        </w:tcPr>
        <w:p w14:paraId="6DCD0452" w14:textId="77777777" w:rsidR="0016185D" w:rsidRDefault="0016185D" w:rsidP="00C70F41">
          <w:pPr>
            <w:pStyle w:val="isof2"/>
            <w:jc w:val="right"/>
          </w:pPr>
          <w:r>
            <w:t>COMMERCIAL GENERAL LIABILITY</w:t>
          </w:r>
        </w:p>
      </w:tc>
    </w:tr>
    <w:tr w:rsidR="0016185D" w14:paraId="53FF22F2" w14:textId="77777777">
      <w:tc>
        <w:tcPr>
          <w:tcW w:w="2481" w:type="pct"/>
        </w:tcPr>
        <w:p w14:paraId="403EC0F4" w14:textId="77777777" w:rsidR="0016185D" w:rsidRPr="00F54594" w:rsidRDefault="0016185D" w:rsidP="00F54594">
          <w:pPr>
            <w:pStyle w:val="Header"/>
          </w:pPr>
        </w:p>
      </w:tc>
      <w:tc>
        <w:tcPr>
          <w:tcW w:w="2519" w:type="pct"/>
        </w:tcPr>
        <w:p w14:paraId="427D1799" w14:textId="77777777" w:rsidR="0016185D" w:rsidRDefault="0016185D" w:rsidP="0016185D">
          <w:pPr>
            <w:pStyle w:val="isof2"/>
            <w:jc w:val="right"/>
          </w:pPr>
          <w:r>
            <w:t>CG 34 41 12 19</w:t>
          </w:r>
        </w:p>
      </w:tc>
    </w:tr>
  </w:tbl>
  <w:p w14:paraId="7DEC79FF" w14:textId="77777777" w:rsidR="0016185D" w:rsidRDefault="0016185D" w:rsidP="00C70F41">
    <w:pPr>
      <w:pStyle w:val="Header"/>
    </w:pPr>
  </w:p>
  <w:p w14:paraId="741134E7" w14:textId="77777777" w:rsidR="0016185D" w:rsidRDefault="0016185D">
    <w:pPr>
      <w:pStyle w:val="isof3"/>
    </w:pPr>
    <w:r>
      <w:t>THIS ENDORSEMENT CHANGES THE POLICY.  PLEASE READ IT CAREFULLY.</w:t>
    </w:r>
  </w:p>
  <w:p w14:paraId="53277921" w14:textId="77777777" w:rsidR="0016185D" w:rsidRPr="00C70F41" w:rsidRDefault="0016185D" w:rsidP="00C70F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55290" w14:textId="77777777" w:rsidR="0016185D" w:rsidRDefault="001618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F19A2" w14:textId="77777777" w:rsidR="0016185D" w:rsidRDefault="0016185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16185D" w14:paraId="33F1B883" w14:textId="77777777">
      <w:tc>
        <w:tcPr>
          <w:tcW w:w="2481" w:type="pct"/>
        </w:tcPr>
        <w:p w14:paraId="6066B2CA" w14:textId="77777777" w:rsidR="0016185D" w:rsidRPr="00F54594" w:rsidRDefault="0016185D" w:rsidP="00F54594">
          <w:pPr>
            <w:pStyle w:val="Header"/>
          </w:pPr>
        </w:p>
      </w:tc>
      <w:tc>
        <w:tcPr>
          <w:tcW w:w="2519" w:type="pct"/>
        </w:tcPr>
        <w:p w14:paraId="5EE5E0E6" w14:textId="77777777" w:rsidR="0016185D" w:rsidRDefault="0016185D" w:rsidP="00C70F41">
          <w:pPr>
            <w:pStyle w:val="isof2"/>
            <w:jc w:val="right"/>
          </w:pPr>
          <w:r>
            <w:t>COMMERCIAL GENERAL LIABILITY</w:t>
          </w:r>
        </w:p>
      </w:tc>
    </w:tr>
    <w:tr w:rsidR="0016185D" w14:paraId="580D5DD6" w14:textId="77777777">
      <w:tc>
        <w:tcPr>
          <w:tcW w:w="2481" w:type="pct"/>
        </w:tcPr>
        <w:p w14:paraId="5B405513" w14:textId="77777777" w:rsidR="0016185D" w:rsidRPr="00F54594" w:rsidRDefault="0016185D" w:rsidP="00F54594">
          <w:pPr>
            <w:pStyle w:val="Header"/>
          </w:pPr>
        </w:p>
      </w:tc>
      <w:tc>
        <w:tcPr>
          <w:tcW w:w="2519" w:type="pct"/>
        </w:tcPr>
        <w:p w14:paraId="4E0CB1C9" w14:textId="77777777" w:rsidR="0016185D" w:rsidRDefault="00A434BC" w:rsidP="00A434BC">
          <w:pPr>
            <w:pStyle w:val="isof2"/>
            <w:jc w:val="right"/>
          </w:pPr>
          <w:r>
            <w:t>CG 34 41 12 19</w:t>
          </w:r>
        </w:p>
      </w:tc>
    </w:tr>
  </w:tbl>
  <w:p w14:paraId="13D5B136" w14:textId="77777777" w:rsidR="0016185D" w:rsidRDefault="0016185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9EAD0" w14:textId="77777777" w:rsidR="0016185D" w:rsidRPr="00BF297A" w:rsidRDefault="0016185D" w:rsidP="00653B4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1FED7" w14:textId="77777777" w:rsidR="0016185D" w:rsidRDefault="0016185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16185D" w14:paraId="74B00A0C" w14:textId="77777777">
      <w:tc>
        <w:tcPr>
          <w:tcW w:w="2481" w:type="pct"/>
        </w:tcPr>
        <w:p w14:paraId="44DFB81A" w14:textId="77777777" w:rsidR="0016185D" w:rsidRPr="00F54594" w:rsidRDefault="0016185D" w:rsidP="00F54594">
          <w:pPr>
            <w:pStyle w:val="Header"/>
          </w:pPr>
        </w:p>
      </w:tc>
      <w:tc>
        <w:tcPr>
          <w:tcW w:w="2519" w:type="pct"/>
        </w:tcPr>
        <w:p w14:paraId="55A6A25F" w14:textId="77777777" w:rsidR="0016185D" w:rsidRDefault="0016185D" w:rsidP="00653B4D">
          <w:pPr>
            <w:pStyle w:val="isof2"/>
            <w:jc w:val="right"/>
          </w:pPr>
          <w:r>
            <w:t>COMMERCIAL GENERAL LIABILITY</w:t>
          </w:r>
        </w:p>
      </w:tc>
    </w:tr>
    <w:tr w:rsidR="0016185D" w14:paraId="4ED392C7" w14:textId="77777777">
      <w:tc>
        <w:tcPr>
          <w:tcW w:w="2481" w:type="pct"/>
        </w:tcPr>
        <w:p w14:paraId="207E7203" w14:textId="77777777" w:rsidR="0016185D" w:rsidRPr="00F54594" w:rsidRDefault="0016185D" w:rsidP="00F54594">
          <w:pPr>
            <w:pStyle w:val="Header"/>
          </w:pPr>
        </w:p>
      </w:tc>
      <w:tc>
        <w:tcPr>
          <w:tcW w:w="2519" w:type="pct"/>
        </w:tcPr>
        <w:p w14:paraId="2DE8961D" w14:textId="77777777" w:rsidR="0016185D" w:rsidRDefault="00A434BC" w:rsidP="00A434BC">
          <w:pPr>
            <w:pStyle w:val="isof2"/>
            <w:jc w:val="right"/>
          </w:pPr>
          <w:r>
            <w:t>CG 34 41 12 19</w:t>
          </w:r>
        </w:p>
      </w:tc>
    </w:tr>
  </w:tbl>
  <w:p w14:paraId="25B2B7A2" w14:textId="77777777" w:rsidR="0016185D" w:rsidRDefault="0016185D">
    <w:pPr>
      <w:pStyle w:val="Header"/>
    </w:pPr>
  </w:p>
  <w:p w14:paraId="543B8570" w14:textId="77777777" w:rsidR="0016185D" w:rsidRDefault="0016185D">
    <w:pPr>
      <w:pStyle w:val="isof3"/>
    </w:pPr>
    <w:r>
      <w:t>THIS ENDORSEMENT CHANGES THE POLICY.  PLEASE READ IT CAREFULLY.</w:t>
    </w:r>
  </w:p>
  <w:p w14:paraId="0A7AED63" w14:textId="77777777" w:rsidR="0016185D" w:rsidRDefault="001618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displayBackgroundShape/>
  <w:mirrorMargins/>
  <w:proofState w:spelling="clean" w:grammar="clean"/>
  <w:attachedTemplate r:id="rId1"/>
  <w:linkStyles/>
  <w:doNotTrackMoves/>
  <w:defaultTabStop w:val="720"/>
  <w:evenAndOddHeaders/>
  <w:drawingGridHorizontalSpacing w:val="100"/>
  <w:displayHorizontalDrawingGridEvery w:val="2"/>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isoform$" w:val="Y"/>
  </w:docVars>
  <w:rsids>
    <w:rsidRoot w:val="00C70F41"/>
    <w:rsid w:val="00066A31"/>
    <w:rsid w:val="000B7609"/>
    <w:rsid w:val="001366D8"/>
    <w:rsid w:val="0016185D"/>
    <w:rsid w:val="001F25A5"/>
    <w:rsid w:val="001F3734"/>
    <w:rsid w:val="002259AB"/>
    <w:rsid w:val="002767DF"/>
    <w:rsid w:val="002E67A8"/>
    <w:rsid w:val="002F4A94"/>
    <w:rsid w:val="003664F4"/>
    <w:rsid w:val="00372FE8"/>
    <w:rsid w:val="003B2D5A"/>
    <w:rsid w:val="0044008A"/>
    <w:rsid w:val="00444623"/>
    <w:rsid w:val="00473A7C"/>
    <w:rsid w:val="00530733"/>
    <w:rsid w:val="00550F36"/>
    <w:rsid w:val="00581F5E"/>
    <w:rsid w:val="005A087E"/>
    <w:rsid w:val="00653B4D"/>
    <w:rsid w:val="0067580B"/>
    <w:rsid w:val="0067689B"/>
    <w:rsid w:val="0073694E"/>
    <w:rsid w:val="007C1AC3"/>
    <w:rsid w:val="007E1A63"/>
    <w:rsid w:val="0083689F"/>
    <w:rsid w:val="00892C28"/>
    <w:rsid w:val="008A4608"/>
    <w:rsid w:val="008C5B9F"/>
    <w:rsid w:val="00961CB6"/>
    <w:rsid w:val="009D54A8"/>
    <w:rsid w:val="00A1296B"/>
    <w:rsid w:val="00A3444D"/>
    <w:rsid w:val="00A434BC"/>
    <w:rsid w:val="00AA6D34"/>
    <w:rsid w:val="00B848BC"/>
    <w:rsid w:val="00BC6592"/>
    <w:rsid w:val="00C638DB"/>
    <w:rsid w:val="00C70F41"/>
    <w:rsid w:val="00C96254"/>
    <w:rsid w:val="00CB31F0"/>
    <w:rsid w:val="00CF1749"/>
    <w:rsid w:val="00D13541"/>
    <w:rsid w:val="00E22C9C"/>
    <w:rsid w:val="00EA0344"/>
    <w:rsid w:val="00F23C75"/>
    <w:rsid w:val="00F54594"/>
    <w:rsid w:val="00F55EE3"/>
    <w:rsid w:val="00F81CC5"/>
    <w:rsid w:val="00FE7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14:docId w14:val="62C9BC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1CB6"/>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961CB6"/>
    <w:pPr>
      <w:spacing w:before="240"/>
      <w:outlineLvl w:val="0"/>
    </w:pPr>
    <w:rPr>
      <w:rFonts w:ascii="Helv" w:hAnsi="Helv"/>
      <w:b/>
      <w:sz w:val="24"/>
      <w:u w:val="single"/>
    </w:rPr>
  </w:style>
  <w:style w:type="paragraph" w:styleId="Heading2">
    <w:name w:val="heading 2"/>
    <w:basedOn w:val="Normal"/>
    <w:next w:val="Normal"/>
    <w:link w:val="Heading2Char"/>
    <w:qFormat/>
    <w:rsid w:val="00961CB6"/>
    <w:pPr>
      <w:spacing w:before="120"/>
      <w:outlineLvl w:val="1"/>
    </w:pPr>
    <w:rPr>
      <w:rFonts w:ascii="Helv" w:hAnsi="Helv"/>
      <w:b/>
      <w:sz w:val="24"/>
    </w:rPr>
  </w:style>
  <w:style w:type="paragraph" w:styleId="Heading3">
    <w:name w:val="heading 3"/>
    <w:basedOn w:val="Normal"/>
    <w:next w:val="Normal"/>
    <w:link w:val="Heading3Char"/>
    <w:qFormat/>
    <w:rsid w:val="00961CB6"/>
    <w:pPr>
      <w:ind w:left="360"/>
      <w:outlineLvl w:val="2"/>
    </w:pPr>
    <w:rPr>
      <w:rFonts w:ascii="Tms Rmn" w:hAnsi="Tms Rmn"/>
      <w:b/>
      <w:sz w:val="24"/>
    </w:rPr>
  </w:style>
  <w:style w:type="character" w:default="1" w:styleId="DefaultParagraphFont">
    <w:name w:val="Default Paragraph Font"/>
    <w:uiPriority w:val="1"/>
    <w:semiHidden/>
    <w:unhideWhenUsed/>
    <w:rsid w:val="00961CB6"/>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961CB6"/>
  </w:style>
  <w:style w:type="character" w:customStyle="1" w:styleId="Heading1Char">
    <w:name w:val="Heading 1 Char"/>
    <w:link w:val="Heading1"/>
    <w:rsid w:val="00961CB6"/>
    <w:rPr>
      <w:rFonts w:ascii="Helv" w:eastAsia="Times New Roman" w:hAnsi="Helv"/>
      <w:b/>
      <w:sz w:val="24"/>
      <w:u w:val="single"/>
    </w:rPr>
  </w:style>
  <w:style w:type="character" w:customStyle="1" w:styleId="Heading2Char">
    <w:name w:val="Heading 2 Char"/>
    <w:link w:val="Heading2"/>
    <w:rsid w:val="00961CB6"/>
    <w:rPr>
      <w:rFonts w:ascii="Helv" w:eastAsia="Times New Roman" w:hAnsi="Helv"/>
      <w:b/>
      <w:sz w:val="24"/>
    </w:rPr>
  </w:style>
  <w:style w:type="character" w:customStyle="1" w:styleId="Heading3Char">
    <w:name w:val="Heading 3 Char"/>
    <w:link w:val="Heading3"/>
    <w:rsid w:val="00961CB6"/>
    <w:rPr>
      <w:rFonts w:ascii="Tms Rmn" w:eastAsia="Times New Roman" w:hAnsi="Tms Rmn"/>
      <w:b/>
      <w:sz w:val="24"/>
    </w:rPr>
  </w:style>
  <w:style w:type="paragraph" w:styleId="Header">
    <w:name w:val="header"/>
    <w:basedOn w:val="Normal"/>
    <w:link w:val="HeaderChar"/>
    <w:rsid w:val="00961CB6"/>
    <w:pPr>
      <w:tabs>
        <w:tab w:val="center" w:pos="4680"/>
        <w:tab w:val="right" w:pos="9360"/>
      </w:tabs>
    </w:pPr>
  </w:style>
  <w:style w:type="character" w:customStyle="1" w:styleId="HeaderChar">
    <w:name w:val="Header Char"/>
    <w:link w:val="Header"/>
    <w:rsid w:val="00961CB6"/>
    <w:rPr>
      <w:rFonts w:ascii="Arial" w:eastAsia="Times New Roman" w:hAnsi="Arial"/>
    </w:rPr>
  </w:style>
  <w:style w:type="paragraph" w:styleId="Footer">
    <w:name w:val="footer"/>
    <w:basedOn w:val="Normal"/>
    <w:link w:val="FooterChar"/>
    <w:rsid w:val="00961CB6"/>
    <w:pPr>
      <w:tabs>
        <w:tab w:val="center" w:pos="4680"/>
        <w:tab w:val="right" w:pos="9360"/>
      </w:tabs>
    </w:pPr>
  </w:style>
  <w:style w:type="character" w:customStyle="1" w:styleId="FooterChar">
    <w:name w:val="Footer Char"/>
    <w:link w:val="Footer"/>
    <w:rsid w:val="00961CB6"/>
    <w:rPr>
      <w:rFonts w:ascii="Arial" w:eastAsia="Times New Roman" w:hAnsi="Arial"/>
    </w:rPr>
  </w:style>
  <w:style w:type="paragraph" w:customStyle="1" w:styleId="sidetext">
    <w:name w:val="sidetext"/>
    <w:basedOn w:val="isonormal"/>
    <w:rsid w:val="00961CB6"/>
    <w:pPr>
      <w:spacing w:before="0" w:line="240" w:lineRule="auto"/>
      <w:jc w:val="center"/>
    </w:pPr>
    <w:rPr>
      <w:sz w:val="52"/>
    </w:rPr>
  </w:style>
  <w:style w:type="paragraph" w:customStyle="1" w:styleId="isonormal">
    <w:name w:val="isonormal"/>
    <w:rsid w:val="00961CB6"/>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961CB6"/>
    <w:pPr>
      <w:keepNext/>
      <w:keepLines/>
      <w:suppressAutoHyphens/>
    </w:pPr>
    <w:rPr>
      <w:b/>
    </w:rPr>
  </w:style>
  <w:style w:type="paragraph" w:customStyle="1" w:styleId="blockhd2">
    <w:name w:val="blockhd2"/>
    <w:basedOn w:val="isonormal"/>
    <w:next w:val="blocktext2"/>
    <w:rsid w:val="00961CB6"/>
    <w:pPr>
      <w:keepNext/>
      <w:keepLines/>
      <w:suppressAutoHyphens/>
      <w:ind w:left="302"/>
    </w:pPr>
    <w:rPr>
      <w:b/>
    </w:rPr>
  </w:style>
  <w:style w:type="paragraph" w:customStyle="1" w:styleId="blockhd3">
    <w:name w:val="blockhd3"/>
    <w:basedOn w:val="isonormal"/>
    <w:next w:val="blocktext3"/>
    <w:rsid w:val="00961CB6"/>
    <w:pPr>
      <w:keepNext/>
      <w:keepLines/>
      <w:suppressAutoHyphens/>
      <w:ind w:left="605"/>
    </w:pPr>
    <w:rPr>
      <w:b/>
    </w:rPr>
  </w:style>
  <w:style w:type="paragraph" w:customStyle="1" w:styleId="blockhd4">
    <w:name w:val="blockhd4"/>
    <w:basedOn w:val="isonormal"/>
    <w:next w:val="blocktext4"/>
    <w:rsid w:val="00961CB6"/>
    <w:pPr>
      <w:keepNext/>
      <w:keepLines/>
      <w:suppressAutoHyphens/>
      <w:ind w:left="907"/>
    </w:pPr>
    <w:rPr>
      <w:b/>
    </w:rPr>
  </w:style>
  <w:style w:type="paragraph" w:customStyle="1" w:styleId="blockhd5">
    <w:name w:val="blockhd5"/>
    <w:basedOn w:val="isonormal"/>
    <w:next w:val="blocktext5"/>
    <w:rsid w:val="00961CB6"/>
    <w:pPr>
      <w:keepNext/>
      <w:keepLines/>
      <w:suppressAutoHyphens/>
      <w:ind w:left="1195"/>
    </w:pPr>
    <w:rPr>
      <w:b/>
    </w:rPr>
  </w:style>
  <w:style w:type="paragraph" w:customStyle="1" w:styleId="blockhd6">
    <w:name w:val="blockhd6"/>
    <w:basedOn w:val="isonormal"/>
    <w:next w:val="blocktext6"/>
    <w:rsid w:val="00961CB6"/>
    <w:pPr>
      <w:keepNext/>
      <w:keepLines/>
      <w:suppressAutoHyphens/>
      <w:ind w:left="1498"/>
    </w:pPr>
    <w:rPr>
      <w:b/>
    </w:rPr>
  </w:style>
  <w:style w:type="paragraph" w:customStyle="1" w:styleId="blockhd7">
    <w:name w:val="blockhd7"/>
    <w:basedOn w:val="isonormal"/>
    <w:next w:val="blocktext7"/>
    <w:rsid w:val="00961CB6"/>
    <w:pPr>
      <w:keepNext/>
      <w:keepLines/>
      <w:suppressAutoHyphens/>
      <w:ind w:left="1800"/>
    </w:pPr>
    <w:rPr>
      <w:b/>
    </w:rPr>
  </w:style>
  <w:style w:type="paragraph" w:customStyle="1" w:styleId="blockhd8">
    <w:name w:val="blockhd8"/>
    <w:basedOn w:val="isonormal"/>
    <w:next w:val="blocktext8"/>
    <w:rsid w:val="00961CB6"/>
    <w:pPr>
      <w:keepNext/>
      <w:keepLines/>
      <w:suppressAutoHyphens/>
      <w:ind w:left="2102"/>
    </w:pPr>
    <w:rPr>
      <w:b/>
    </w:rPr>
  </w:style>
  <w:style w:type="paragraph" w:customStyle="1" w:styleId="blockhd9">
    <w:name w:val="blockhd9"/>
    <w:basedOn w:val="isonormal"/>
    <w:next w:val="blocktext9"/>
    <w:rsid w:val="00961CB6"/>
    <w:pPr>
      <w:keepNext/>
      <w:keepLines/>
      <w:suppressAutoHyphens/>
      <w:ind w:left="2405"/>
    </w:pPr>
    <w:rPr>
      <w:b/>
    </w:rPr>
  </w:style>
  <w:style w:type="paragraph" w:customStyle="1" w:styleId="blocktext1">
    <w:name w:val="blocktext1"/>
    <w:basedOn w:val="isonormal"/>
    <w:rsid w:val="00961CB6"/>
    <w:pPr>
      <w:keepLines/>
      <w:jc w:val="both"/>
    </w:pPr>
  </w:style>
  <w:style w:type="paragraph" w:customStyle="1" w:styleId="blocktext2">
    <w:name w:val="blocktext2"/>
    <w:basedOn w:val="isonormal"/>
    <w:rsid w:val="00961CB6"/>
    <w:pPr>
      <w:keepLines/>
      <w:ind w:left="302"/>
      <w:jc w:val="both"/>
    </w:pPr>
  </w:style>
  <w:style w:type="paragraph" w:customStyle="1" w:styleId="blocktext3">
    <w:name w:val="blocktext3"/>
    <w:basedOn w:val="isonormal"/>
    <w:rsid w:val="00961CB6"/>
    <w:pPr>
      <w:keepLines/>
      <w:ind w:left="600"/>
      <w:jc w:val="both"/>
    </w:pPr>
  </w:style>
  <w:style w:type="paragraph" w:customStyle="1" w:styleId="blocktext4">
    <w:name w:val="blocktext4"/>
    <w:basedOn w:val="isonormal"/>
    <w:rsid w:val="00961CB6"/>
    <w:pPr>
      <w:keepLines/>
      <w:ind w:left="907"/>
      <w:jc w:val="both"/>
    </w:pPr>
  </w:style>
  <w:style w:type="paragraph" w:customStyle="1" w:styleId="blocktext5">
    <w:name w:val="blocktext5"/>
    <w:basedOn w:val="isonormal"/>
    <w:rsid w:val="00961CB6"/>
    <w:pPr>
      <w:keepLines/>
      <w:ind w:left="1195"/>
      <w:jc w:val="both"/>
    </w:pPr>
  </w:style>
  <w:style w:type="paragraph" w:customStyle="1" w:styleId="blocktext6">
    <w:name w:val="blocktext6"/>
    <w:basedOn w:val="isonormal"/>
    <w:rsid w:val="00961CB6"/>
    <w:pPr>
      <w:keepLines/>
      <w:ind w:left="1498"/>
      <w:jc w:val="both"/>
    </w:pPr>
  </w:style>
  <w:style w:type="paragraph" w:customStyle="1" w:styleId="blocktext7">
    <w:name w:val="blocktext7"/>
    <w:basedOn w:val="isonormal"/>
    <w:rsid w:val="00961CB6"/>
    <w:pPr>
      <w:keepLines/>
      <w:ind w:left="1800"/>
      <w:jc w:val="both"/>
    </w:pPr>
  </w:style>
  <w:style w:type="paragraph" w:customStyle="1" w:styleId="blocktext8">
    <w:name w:val="blocktext8"/>
    <w:basedOn w:val="isonormal"/>
    <w:rsid w:val="00961CB6"/>
    <w:pPr>
      <w:keepLines/>
      <w:ind w:left="2102"/>
      <w:jc w:val="both"/>
    </w:pPr>
  </w:style>
  <w:style w:type="paragraph" w:customStyle="1" w:styleId="blocktext9">
    <w:name w:val="blocktext9"/>
    <w:basedOn w:val="isonormal"/>
    <w:rsid w:val="00961CB6"/>
    <w:pPr>
      <w:keepLines/>
      <w:ind w:left="2405"/>
      <w:jc w:val="both"/>
    </w:pPr>
  </w:style>
  <w:style w:type="paragraph" w:customStyle="1" w:styleId="center">
    <w:name w:val="center"/>
    <w:basedOn w:val="isonormal"/>
    <w:rsid w:val="00961CB6"/>
    <w:pPr>
      <w:jc w:val="center"/>
    </w:pPr>
  </w:style>
  <w:style w:type="paragraph" w:customStyle="1" w:styleId="colline">
    <w:name w:val="colline"/>
    <w:basedOn w:val="isonormal"/>
    <w:next w:val="blocktext1"/>
    <w:rsid w:val="00961CB6"/>
    <w:pPr>
      <w:pBdr>
        <w:bottom w:val="single" w:sz="6" w:space="0" w:color="auto"/>
      </w:pBdr>
      <w:spacing w:before="0" w:line="80" w:lineRule="exact"/>
    </w:pPr>
  </w:style>
  <w:style w:type="paragraph" w:customStyle="1" w:styleId="columnheading">
    <w:name w:val="column heading"/>
    <w:basedOn w:val="isonormal"/>
    <w:rsid w:val="00961CB6"/>
    <w:pPr>
      <w:keepNext/>
      <w:keepLines/>
      <w:spacing w:before="0"/>
      <w:jc w:val="center"/>
    </w:pPr>
    <w:rPr>
      <w:b/>
    </w:rPr>
  </w:style>
  <w:style w:type="paragraph" w:customStyle="1" w:styleId="columnheading12">
    <w:name w:val="column heading12"/>
    <w:basedOn w:val="isonormal"/>
    <w:rsid w:val="00961CB6"/>
    <w:pPr>
      <w:keepNext/>
      <w:keepLines/>
      <w:spacing w:before="0" w:line="240" w:lineRule="auto"/>
      <w:jc w:val="center"/>
    </w:pPr>
    <w:rPr>
      <w:b/>
      <w:sz w:val="24"/>
    </w:rPr>
  </w:style>
  <w:style w:type="paragraph" w:customStyle="1" w:styleId="columnheading14">
    <w:name w:val="column heading14"/>
    <w:basedOn w:val="isonormal"/>
    <w:rsid w:val="00961CB6"/>
    <w:pPr>
      <w:keepNext/>
      <w:keepLines/>
      <w:spacing w:before="0" w:line="240" w:lineRule="auto"/>
      <w:jc w:val="center"/>
    </w:pPr>
    <w:rPr>
      <w:b/>
      <w:sz w:val="28"/>
    </w:rPr>
  </w:style>
  <w:style w:type="paragraph" w:customStyle="1" w:styleId="columnheading16">
    <w:name w:val="column heading16"/>
    <w:basedOn w:val="isonormal"/>
    <w:rsid w:val="00961CB6"/>
    <w:pPr>
      <w:keepNext/>
      <w:keepLines/>
      <w:spacing w:before="0" w:line="240" w:lineRule="auto"/>
      <w:jc w:val="center"/>
    </w:pPr>
    <w:rPr>
      <w:b/>
      <w:sz w:val="32"/>
    </w:rPr>
  </w:style>
  <w:style w:type="paragraph" w:customStyle="1" w:styleId="columnheading18">
    <w:name w:val="column heading18"/>
    <w:basedOn w:val="isonormal"/>
    <w:rsid w:val="00961CB6"/>
    <w:pPr>
      <w:keepNext/>
      <w:keepLines/>
      <w:spacing w:before="0" w:line="240" w:lineRule="auto"/>
      <w:jc w:val="center"/>
    </w:pPr>
    <w:rPr>
      <w:b/>
      <w:sz w:val="36"/>
    </w:rPr>
  </w:style>
  <w:style w:type="paragraph" w:customStyle="1" w:styleId="columnheading24">
    <w:name w:val="column heading24"/>
    <w:basedOn w:val="isonormal"/>
    <w:rsid w:val="00961CB6"/>
    <w:pPr>
      <w:keepNext/>
      <w:keepLines/>
      <w:spacing w:before="0" w:line="240" w:lineRule="auto"/>
      <w:jc w:val="center"/>
    </w:pPr>
    <w:rPr>
      <w:b/>
      <w:sz w:val="48"/>
    </w:rPr>
  </w:style>
  <w:style w:type="paragraph" w:customStyle="1" w:styleId="isof1">
    <w:name w:val="isof1"/>
    <w:basedOn w:val="isonormal"/>
    <w:rsid w:val="00961CB6"/>
    <w:pPr>
      <w:spacing w:before="0"/>
      <w:jc w:val="both"/>
    </w:pPr>
  </w:style>
  <w:style w:type="paragraph" w:customStyle="1" w:styleId="isof2">
    <w:name w:val="isof2"/>
    <w:basedOn w:val="isonormal"/>
    <w:rsid w:val="00961CB6"/>
    <w:pPr>
      <w:spacing w:before="0"/>
      <w:jc w:val="both"/>
    </w:pPr>
    <w:rPr>
      <w:b/>
    </w:rPr>
  </w:style>
  <w:style w:type="paragraph" w:customStyle="1" w:styleId="isof3">
    <w:name w:val="isof3"/>
    <w:basedOn w:val="isonormal"/>
    <w:rsid w:val="00961CB6"/>
    <w:pPr>
      <w:spacing w:before="0" w:line="240" w:lineRule="auto"/>
      <w:jc w:val="center"/>
    </w:pPr>
    <w:rPr>
      <w:b/>
      <w:caps/>
      <w:sz w:val="24"/>
    </w:rPr>
  </w:style>
  <w:style w:type="paragraph" w:customStyle="1" w:styleId="outlinehd1">
    <w:name w:val="outlinehd1"/>
    <w:basedOn w:val="isonormal"/>
    <w:next w:val="blocktext2"/>
    <w:rsid w:val="00961CB6"/>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961CB6"/>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961CB6"/>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961CB6"/>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961CB6"/>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961CB6"/>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961CB6"/>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961CB6"/>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961CB6"/>
    <w:pPr>
      <w:keepNext/>
      <w:keepLines/>
      <w:tabs>
        <w:tab w:val="right" w:pos="2580"/>
        <w:tab w:val="left" w:pos="2700"/>
      </w:tabs>
      <w:suppressAutoHyphens/>
      <w:ind w:left="2707" w:hanging="2707"/>
    </w:pPr>
    <w:rPr>
      <w:b/>
    </w:rPr>
  </w:style>
  <w:style w:type="paragraph" w:customStyle="1" w:styleId="outlinetxt1">
    <w:name w:val="outlinetxt1"/>
    <w:basedOn w:val="isonormal"/>
    <w:rsid w:val="00961CB6"/>
    <w:pPr>
      <w:keepLines/>
      <w:tabs>
        <w:tab w:val="right" w:pos="180"/>
        <w:tab w:val="left" w:pos="300"/>
      </w:tabs>
      <w:ind w:left="300" w:hanging="300"/>
      <w:jc w:val="both"/>
    </w:pPr>
    <w:rPr>
      <w:b/>
    </w:rPr>
  </w:style>
  <w:style w:type="paragraph" w:customStyle="1" w:styleId="outlinetxt2">
    <w:name w:val="outlinetxt2"/>
    <w:basedOn w:val="isonormal"/>
    <w:rsid w:val="00961CB6"/>
    <w:pPr>
      <w:keepLines/>
      <w:tabs>
        <w:tab w:val="right" w:pos="480"/>
        <w:tab w:val="left" w:pos="600"/>
      </w:tabs>
      <w:ind w:left="600" w:hanging="600"/>
      <w:jc w:val="both"/>
    </w:pPr>
    <w:rPr>
      <w:b/>
    </w:rPr>
  </w:style>
  <w:style w:type="paragraph" w:customStyle="1" w:styleId="outlinetxt3">
    <w:name w:val="outlinetxt3"/>
    <w:basedOn w:val="isonormal"/>
    <w:rsid w:val="00961CB6"/>
    <w:pPr>
      <w:keepLines/>
      <w:tabs>
        <w:tab w:val="right" w:pos="780"/>
        <w:tab w:val="left" w:pos="900"/>
      </w:tabs>
      <w:ind w:left="900" w:hanging="900"/>
      <w:jc w:val="both"/>
    </w:pPr>
    <w:rPr>
      <w:b/>
    </w:rPr>
  </w:style>
  <w:style w:type="paragraph" w:customStyle="1" w:styleId="outlinetxt4">
    <w:name w:val="outlinetxt4"/>
    <w:basedOn w:val="isonormal"/>
    <w:rsid w:val="00961CB6"/>
    <w:pPr>
      <w:keepLines/>
      <w:tabs>
        <w:tab w:val="right" w:pos="1080"/>
        <w:tab w:val="left" w:pos="1200"/>
      </w:tabs>
      <w:ind w:left="1200" w:hanging="1200"/>
      <w:jc w:val="both"/>
    </w:pPr>
    <w:rPr>
      <w:b/>
    </w:rPr>
  </w:style>
  <w:style w:type="paragraph" w:customStyle="1" w:styleId="outlinetxt5">
    <w:name w:val="outlinetxt5"/>
    <w:basedOn w:val="isonormal"/>
    <w:rsid w:val="00961CB6"/>
    <w:pPr>
      <w:keepLines/>
      <w:tabs>
        <w:tab w:val="right" w:pos="1380"/>
        <w:tab w:val="left" w:pos="1500"/>
      </w:tabs>
      <w:ind w:left="1500" w:hanging="1500"/>
      <w:jc w:val="both"/>
    </w:pPr>
    <w:rPr>
      <w:b/>
    </w:rPr>
  </w:style>
  <w:style w:type="paragraph" w:customStyle="1" w:styleId="outlinetxt6">
    <w:name w:val="outlinetxt6"/>
    <w:basedOn w:val="isonormal"/>
    <w:rsid w:val="00961CB6"/>
    <w:pPr>
      <w:keepLines/>
      <w:tabs>
        <w:tab w:val="right" w:pos="1680"/>
        <w:tab w:val="left" w:pos="1800"/>
      </w:tabs>
      <w:ind w:left="1800" w:hanging="1800"/>
      <w:jc w:val="both"/>
    </w:pPr>
    <w:rPr>
      <w:b/>
    </w:rPr>
  </w:style>
  <w:style w:type="paragraph" w:customStyle="1" w:styleId="outlinetxt7">
    <w:name w:val="outlinetxt7"/>
    <w:basedOn w:val="isonormal"/>
    <w:rsid w:val="00961CB6"/>
    <w:pPr>
      <w:keepLines/>
      <w:tabs>
        <w:tab w:val="right" w:pos="1980"/>
        <w:tab w:val="left" w:pos="2100"/>
      </w:tabs>
      <w:ind w:left="2100" w:hanging="2100"/>
      <w:jc w:val="both"/>
    </w:pPr>
    <w:rPr>
      <w:b/>
    </w:rPr>
  </w:style>
  <w:style w:type="paragraph" w:customStyle="1" w:styleId="outlinetxt8">
    <w:name w:val="outlinetxt8"/>
    <w:basedOn w:val="isonormal"/>
    <w:rsid w:val="00961CB6"/>
    <w:pPr>
      <w:keepLines/>
      <w:tabs>
        <w:tab w:val="right" w:pos="2280"/>
        <w:tab w:val="left" w:pos="2400"/>
      </w:tabs>
      <w:ind w:left="2400" w:hanging="2400"/>
      <w:jc w:val="both"/>
    </w:pPr>
    <w:rPr>
      <w:b/>
    </w:rPr>
  </w:style>
  <w:style w:type="paragraph" w:customStyle="1" w:styleId="outlinetxt9">
    <w:name w:val="outlinetxt9"/>
    <w:basedOn w:val="isonormal"/>
    <w:rsid w:val="00961CB6"/>
    <w:pPr>
      <w:keepLines/>
      <w:tabs>
        <w:tab w:val="right" w:pos="2580"/>
        <w:tab w:val="left" w:pos="2700"/>
      </w:tabs>
      <w:ind w:left="2700" w:hanging="2700"/>
      <w:jc w:val="both"/>
    </w:pPr>
    <w:rPr>
      <w:b/>
    </w:rPr>
  </w:style>
  <w:style w:type="paragraph" w:customStyle="1" w:styleId="sectiontitlecenter">
    <w:name w:val="section title center"/>
    <w:basedOn w:val="isonormal"/>
    <w:rsid w:val="00961CB6"/>
    <w:pPr>
      <w:keepNext/>
      <w:keepLines/>
      <w:pBdr>
        <w:top w:val="single" w:sz="6" w:space="3" w:color="auto"/>
      </w:pBdr>
      <w:jc w:val="center"/>
    </w:pPr>
    <w:rPr>
      <w:b/>
      <w:caps/>
      <w:sz w:val="24"/>
    </w:rPr>
  </w:style>
  <w:style w:type="paragraph" w:customStyle="1" w:styleId="sectiontitleflushleft">
    <w:name w:val="section title flush left"/>
    <w:basedOn w:val="isonormal"/>
    <w:rsid w:val="00961CB6"/>
    <w:pPr>
      <w:keepNext/>
      <w:keepLines/>
      <w:pBdr>
        <w:top w:val="single" w:sz="6" w:space="3" w:color="auto"/>
      </w:pBdr>
    </w:pPr>
    <w:rPr>
      <w:b/>
      <w:caps/>
      <w:sz w:val="24"/>
    </w:rPr>
  </w:style>
  <w:style w:type="paragraph" w:customStyle="1" w:styleId="space2">
    <w:name w:val="space2"/>
    <w:basedOn w:val="isonormal"/>
    <w:next w:val="blocktext1"/>
    <w:rsid w:val="00961CB6"/>
    <w:pPr>
      <w:spacing w:before="0" w:line="40" w:lineRule="exact"/>
      <w:jc w:val="both"/>
    </w:pPr>
  </w:style>
  <w:style w:type="paragraph" w:customStyle="1" w:styleId="space4">
    <w:name w:val="space4"/>
    <w:basedOn w:val="isonormal"/>
    <w:next w:val="blocktext1"/>
    <w:rsid w:val="00961CB6"/>
    <w:pPr>
      <w:spacing w:before="0" w:line="80" w:lineRule="exact"/>
      <w:jc w:val="both"/>
    </w:pPr>
  </w:style>
  <w:style w:type="paragraph" w:customStyle="1" w:styleId="space8">
    <w:name w:val="space8"/>
    <w:basedOn w:val="isonormal"/>
    <w:next w:val="blocktext1"/>
    <w:rsid w:val="00961CB6"/>
    <w:pPr>
      <w:spacing w:before="0" w:line="160" w:lineRule="exact"/>
      <w:jc w:val="both"/>
    </w:pPr>
  </w:style>
  <w:style w:type="paragraph" w:customStyle="1" w:styleId="tablerow2">
    <w:name w:val="tablerow2"/>
    <w:basedOn w:val="isonormal"/>
    <w:next w:val="tabletext"/>
    <w:rsid w:val="00961CB6"/>
    <w:pPr>
      <w:spacing w:before="0" w:line="40" w:lineRule="exact"/>
      <w:jc w:val="both"/>
    </w:pPr>
  </w:style>
  <w:style w:type="paragraph" w:customStyle="1" w:styleId="tablerow4">
    <w:name w:val="tablerow4"/>
    <w:basedOn w:val="isonormal"/>
    <w:next w:val="tabletext"/>
    <w:rsid w:val="00961CB6"/>
    <w:pPr>
      <w:spacing w:before="0" w:line="80" w:lineRule="exact"/>
      <w:jc w:val="both"/>
    </w:pPr>
  </w:style>
  <w:style w:type="paragraph" w:customStyle="1" w:styleId="tabletext">
    <w:name w:val="tabletext"/>
    <w:basedOn w:val="isonormal"/>
    <w:rsid w:val="00961CB6"/>
    <w:pPr>
      <w:spacing w:before="60"/>
    </w:pPr>
  </w:style>
  <w:style w:type="paragraph" w:customStyle="1" w:styleId="tabletext8">
    <w:name w:val="tabletext8"/>
    <w:basedOn w:val="isonormal"/>
    <w:rsid w:val="00961CB6"/>
    <w:pPr>
      <w:spacing w:before="60"/>
    </w:pPr>
    <w:rPr>
      <w:sz w:val="16"/>
    </w:rPr>
  </w:style>
  <w:style w:type="paragraph" w:customStyle="1" w:styleId="tabletxtdecpage">
    <w:name w:val="tabletxt dec page"/>
    <w:basedOn w:val="isonormal"/>
    <w:rsid w:val="00961CB6"/>
    <w:pPr>
      <w:spacing w:before="60"/>
    </w:pPr>
    <w:rPr>
      <w:sz w:val="18"/>
    </w:rPr>
  </w:style>
  <w:style w:type="paragraph" w:customStyle="1" w:styleId="TEXT12">
    <w:name w:val="TEXT12"/>
    <w:basedOn w:val="isonormal"/>
    <w:rsid w:val="00961CB6"/>
    <w:pPr>
      <w:spacing w:line="240" w:lineRule="auto"/>
    </w:pPr>
    <w:rPr>
      <w:sz w:val="24"/>
    </w:rPr>
  </w:style>
  <w:style w:type="paragraph" w:customStyle="1" w:styleId="TEXT14">
    <w:name w:val="TEXT14"/>
    <w:basedOn w:val="isonormal"/>
    <w:rsid w:val="00961CB6"/>
    <w:pPr>
      <w:spacing w:line="240" w:lineRule="auto"/>
    </w:pPr>
    <w:rPr>
      <w:sz w:val="28"/>
    </w:rPr>
  </w:style>
  <w:style w:type="paragraph" w:customStyle="1" w:styleId="TEXT16">
    <w:name w:val="TEXT16"/>
    <w:basedOn w:val="isonormal"/>
    <w:rsid w:val="00961CB6"/>
    <w:pPr>
      <w:spacing w:line="240" w:lineRule="auto"/>
    </w:pPr>
    <w:rPr>
      <w:sz w:val="32"/>
    </w:rPr>
  </w:style>
  <w:style w:type="paragraph" w:customStyle="1" w:styleId="TEXT18">
    <w:name w:val="TEXT18"/>
    <w:basedOn w:val="isonormal"/>
    <w:rsid w:val="00961CB6"/>
    <w:pPr>
      <w:spacing w:line="240" w:lineRule="auto"/>
    </w:pPr>
    <w:rPr>
      <w:sz w:val="36"/>
    </w:rPr>
  </w:style>
  <w:style w:type="paragraph" w:customStyle="1" w:styleId="TEXT24">
    <w:name w:val="TEXT24"/>
    <w:basedOn w:val="isonormal"/>
    <w:rsid w:val="00961CB6"/>
    <w:pPr>
      <w:spacing w:line="240" w:lineRule="auto"/>
    </w:pPr>
    <w:rPr>
      <w:sz w:val="48"/>
    </w:rPr>
  </w:style>
  <w:style w:type="paragraph" w:customStyle="1" w:styleId="titleflushleft">
    <w:name w:val="title flush left"/>
    <w:basedOn w:val="isonormal"/>
    <w:next w:val="blocktext1"/>
    <w:rsid w:val="00961CB6"/>
    <w:pPr>
      <w:keepLines/>
      <w:framePr w:w="1872" w:wrap="around" w:vAnchor="text" w:hAnchor="page" w:x="1080" w:y="1"/>
    </w:pPr>
    <w:rPr>
      <w:b/>
      <w:caps/>
    </w:rPr>
  </w:style>
  <w:style w:type="paragraph" w:customStyle="1" w:styleId="title12">
    <w:name w:val="title12"/>
    <w:basedOn w:val="isonormal"/>
    <w:next w:val="isonormal"/>
    <w:rsid w:val="00961CB6"/>
    <w:pPr>
      <w:keepNext/>
      <w:keepLines/>
      <w:spacing w:before="0" w:line="240" w:lineRule="auto"/>
      <w:jc w:val="center"/>
    </w:pPr>
    <w:rPr>
      <w:b/>
      <w:caps/>
      <w:sz w:val="24"/>
    </w:rPr>
  </w:style>
  <w:style w:type="paragraph" w:customStyle="1" w:styleId="title14">
    <w:name w:val="title14"/>
    <w:basedOn w:val="isonormal"/>
    <w:next w:val="isonormal"/>
    <w:rsid w:val="00961CB6"/>
    <w:pPr>
      <w:keepNext/>
      <w:keepLines/>
      <w:spacing w:before="0" w:line="240" w:lineRule="auto"/>
      <w:jc w:val="center"/>
    </w:pPr>
    <w:rPr>
      <w:b/>
      <w:caps/>
      <w:sz w:val="28"/>
    </w:rPr>
  </w:style>
  <w:style w:type="paragraph" w:customStyle="1" w:styleId="title16">
    <w:name w:val="title16"/>
    <w:basedOn w:val="isonormal"/>
    <w:next w:val="isonormal"/>
    <w:rsid w:val="00961CB6"/>
    <w:pPr>
      <w:keepNext/>
      <w:keepLines/>
      <w:spacing w:before="0" w:line="240" w:lineRule="auto"/>
      <w:jc w:val="center"/>
    </w:pPr>
    <w:rPr>
      <w:b/>
      <w:caps/>
      <w:sz w:val="32"/>
    </w:rPr>
  </w:style>
  <w:style w:type="paragraph" w:customStyle="1" w:styleId="title18">
    <w:name w:val="title18"/>
    <w:basedOn w:val="isonormal"/>
    <w:next w:val="isonormal"/>
    <w:rsid w:val="00961CB6"/>
    <w:pPr>
      <w:spacing w:before="0" w:line="360" w:lineRule="exact"/>
      <w:jc w:val="center"/>
    </w:pPr>
    <w:rPr>
      <w:b/>
      <w:caps/>
      <w:sz w:val="36"/>
    </w:rPr>
  </w:style>
  <w:style w:type="paragraph" w:customStyle="1" w:styleId="title24">
    <w:name w:val="title24"/>
    <w:basedOn w:val="isonormal"/>
    <w:next w:val="isonormal"/>
    <w:rsid w:val="00961CB6"/>
    <w:pPr>
      <w:keepNext/>
      <w:keepLines/>
      <w:spacing w:before="0" w:line="240" w:lineRule="auto"/>
      <w:jc w:val="center"/>
    </w:pPr>
    <w:rPr>
      <w:b/>
      <w:caps/>
      <w:sz w:val="48"/>
    </w:rPr>
  </w:style>
  <w:style w:type="paragraph" w:customStyle="1" w:styleId="title30">
    <w:name w:val="title30"/>
    <w:basedOn w:val="isonormal"/>
    <w:next w:val="isonormal"/>
    <w:rsid w:val="00961CB6"/>
    <w:pPr>
      <w:keepNext/>
      <w:keepLines/>
      <w:spacing w:before="0" w:line="240" w:lineRule="auto"/>
      <w:jc w:val="center"/>
    </w:pPr>
    <w:rPr>
      <w:b/>
      <w:caps/>
      <w:sz w:val="60"/>
    </w:rPr>
  </w:style>
  <w:style w:type="paragraph" w:customStyle="1" w:styleId="tablehead">
    <w:name w:val="tablehead"/>
    <w:basedOn w:val="isonormal"/>
    <w:rsid w:val="00961CB6"/>
    <w:pPr>
      <w:spacing w:before="40" w:after="20" w:line="190" w:lineRule="exact"/>
      <w:jc w:val="center"/>
    </w:pPr>
    <w:rPr>
      <w:b/>
      <w:sz w:val="18"/>
    </w:rPr>
  </w:style>
  <w:style w:type="paragraph" w:customStyle="1" w:styleId="tabletext11">
    <w:name w:val="tabletext1/1"/>
    <w:basedOn w:val="isonormal"/>
    <w:rsid w:val="00961CB6"/>
    <w:pPr>
      <w:spacing w:before="20" w:after="20" w:line="190" w:lineRule="exact"/>
    </w:pPr>
    <w:rPr>
      <w:sz w:val="18"/>
    </w:rPr>
  </w:style>
  <w:style w:type="table" w:styleId="TableGrid">
    <w:name w:val="Table Grid"/>
    <w:basedOn w:val="TableNormal"/>
    <w:rsid w:val="00961CB6"/>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961CB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LI-GL-2022-307 - 004 - CG 34 41 12 19 Withdrawn.docx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i28729</AuthorId>
    <CircularDocDescription xmlns="a86cc342-0045-41e2-80e9-abdb777d2eca">CG 34 41 12 19 Withdrawn</CircularDocDescription>
    <Date_x0020_Modified xmlns="a86cc342-0045-41e2-80e9-abdb777d2eca">2022-12-01T15:53:16+00:00</Date_x0020_Modified>
    <CircularDate xmlns="a86cc342-0045-41e2-80e9-abdb777d2eca">2022-12-05T05:00:00+00:00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Amendment to Georgia supplement to multistate General Liability filing GL-2018-OFR18 is provided. Proposed Effective Date: 5/1/2023 Caution: Not yet implemented</KeyMessage>
    <CircularNumber xmlns="a86cc342-0045-41e2-80e9-abdb777d2eca">LI-GL-2022-307</CircularNumber>
    <AttachmentType xmlns="a86cc342-0045-41e2-80e9-abdb777d2eca">Other</AttachmentType>
    <ActionTopic xmlns="a86cc342-0045-41e2-80e9-abdb777d2eca">4</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Pardo, Kyle</AuthorName>
    <Sequence xmlns="a86cc342-0045-41e2-80e9-abdb777d2eca">3</Sequence>
    <ServiceModuleString xmlns="a86cc342-0045-41e2-80e9-abdb777d2eca">Forms;</ServiceModuleString>
    <CircId xmlns="a86cc342-0045-41e2-80e9-abdb777d2eca">36778</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GEORGIA SUPPLEMENT TO THE GENERAL LIABILITY MULTISTATE FORMS REVISION FURTHER AMENDED</CircularTitle>
    <Jurs xmlns="a86cc342-0045-41e2-80e9-abdb777d2eca">
      <Value>11</Value>
    </Ju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F8D35D-9DEA-48B0-B96A-A9F924DEBB8D}"/>
</file>

<file path=customXml/itemProps2.xml><?xml version="1.0" encoding="utf-8"?>
<ds:datastoreItem xmlns:ds="http://schemas.openxmlformats.org/officeDocument/2006/customXml" ds:itemID="{F0CA8DC9-E942-42CB-9751-6C58187CE082}"/>
</file>

<file path=customXml/itemProps3.xml><?xml version="1.0" encoding="utf-8"?>
<ds:datastoreItem xmlns:ds="http://schemas.openxmlformats.org/officeDocument/2006/customXml" ds:itemID="{0CCAFAE0-18FD-428A-BC7F-D4A9C8490119}"/>
</file>

<file path=customXml/itemProps4.xml><?xml version="1.0" encoding="utf-8"?>
<ds:datastoreItem xmlns:ds="http://schemas.openxmlformats.org/officeDocument/2006/customXml" ds:itemID="{A60B46CC-1F3C-41D8-982D-3BDD03654CB2}"/>
</file>

<file path=customXml/itemProps5.xml><?xml version="1.0" encoding="utf-8"?>
<ds:datastoreItem xmlns:ds="http://schemas.openxmlformats.org/officeDocument/2006/customXml" ds:itemID="{98E5B6F6-DFCD-4EA5-96E6-043E4C55C6EA}"/>
</file>

<file path=docProps/app.xml><?xml version="1.0" encoding="utf-8"?>
<Properties xmlns="http://schemas.openxmlformats.org/officeDocument/2006/extended-properties" xmlns:vt="http://schemas.openxmlformats.org/officeDocument/2006/docPropsVTypes">
  <Template>FORMSADDINAUTO</Template>
  <TotalTime>0</TotalTime>
  <Pages>2</Pages>
  <Words>547</Words>
  <Characters>2905</Characters>
  <Application>Microsoft Office Word</Application>
  <DocSecurity>0</DocSecurity>
  <Lines>96</Lines>
  <Paragraphs>22</Paragraphs>
  <ScaleCrop>false</ScaleCrop>
  <HeadingPairs>
    <vt:vector size="2" baseType="variant">
      <vt:variant>
        <vt:lpstr>Title</vt:lpstr>
      </vt:variant>
      <vt:variant>
        <vt:i4>1</vt:i4>
      </vt:variant>
    </vt:vector>
  </HeadingPairs>
  <TitlesOfParts>
    <vt:vector size="1" baseType="lpstr">
      <vt:lpstr>AMENDMENT OF COVERAGE TERRITORY – WORLDWIDE COVERAGE WITH SPECIFIED EXCEPTIONS</vt:lpstr>
    </vt:vector>
  </TitlesOfParts>
  <Manager/>
  <Company/>
  <LinksUpToDate>false</LinksUpToDate>
  <CharactersWithSpaces>3449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OF COVERAGE TERRITORY – WORLDWIDE COVERAGE WITH SPECIFIED EXCEPTIONS</dc:title>
  <dc:subject/>
  <dc:creator/>
  <cp:keywords/>
  <dc:description>2</dc:description>
  <cp:lastModifiedBy/>
  <cp:revision>1</cp:revision>
  <dcterms:created xsi:type="dcterms:W3CDTF">2022-10-26T16:56:00Z</dcterms:created>
  <dcterms:modified xsi:type="dcterms:W3CDTF">2022-10-26T16:56:00Z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
  </property>
  <property fmtid="{D5CDD505-2E9C-101B-9397-08002B2CF9AE}" pid="3" name="attachment$">
    <vt:lpwstr/>
  </property>
  <property fmtid="{D5CDD505-2E9C-101B-9397-08002B2CF9AE}" pid="4" name="dte$">
    <vt:lpwstr/>
  </property>
  <property fmtid="{D5CDD505-2E9C-101B-9397-08002B2CF9AE}" pid="5" name="item$">
    <vt:lpwstr/>
  </property>
  <property fmtid="{D5CDD505-2E9C-101B-9397-08002B2CF9AE}" pid="6" name="pgno$">
    <vt:lpwstr/>
  </property>
  <property fmtid="{D5CDD505-2E9C-101B-9397-08002B2CF9AE}" pid="7" name="NoCopyright$">
    <vt:lpwstr>© Insurance Services Office, Inc.,xxxx</vt:lpwstr>
  </property>
  <property fmtid="{D5CDD505-2E9C-101B-9397-08002B2CF9AE}" pid="8" name="TemplateType">
    <vt:lpwstr>FORMS</vt:lpwstr>
  </property>
  <property fmtid="{D5CDD505-2E9C-101B-9397-08002B2CF9AE}" pid="9" name="Service1">
    <vt:lpwstr>Forms</vt:lpwstr>
  </property>
  <property fmtid="{D5CDD505-2E9C-101B-9397-08002B2CF9AE}" pid="10" name="_UIVersionString">
    <vt:lpwstr>1.0</vt:lpwstr>
  </property>
  <property fmtid="{D5CDD505-2E9C-101B-9397-08002B2CF9AE}" pid="11" name="display_urn:schemas-microsoft-com:office:office#Editor">
    <vt:lpwstr>isontdom1\i20788</vt:lpwstr>
  </property>
  <property fmtid="{D5CDD505-2E9C-101B-9397-08002B2CF9AE}" pid="12" name="ManifestActionCode">
    <vt:lpwstr/>
  </property>
  <property fmtid="{D5CDD505-2E9C-101B-9397-08002B2CF9AE}" pid="13" name="ILLOBS">
    <vt:lpwstr/>
  </property>
  <property fmtid="{D5CDD505-2E9C-101B-9397-08002B2CF9AE}" pid="14" name="display_urn:schemas-microsoft-com:office:office#Author">
    <vt:lpwstr>System Account</vt:lpwstr>
  </property>
  <property fmtid="{D5CDD505-2E9C-101B-9397-08002B2CF9AE}" pid="15" name="Description_7ad71744-3b06-4509-86f6-6ccc622f2ec3">
    <vt:lpwstr/>
  </property>
  <property fmtid="{D5CDD505-2E9C-101B-9397-08002B2CF9AE}" pid="16" name="FormNumber">
    <vt:lpwstr/>
  </property>
  <property fmtid="{D5CDD505-2E9C-101B-9397-08002B2CF9AE}" pid="17" name="ContentTypeId">
    <vt:lpwstr>0x0101002A7B4D783DF0499AA9CFFB0BDFDF2D2C00B742AC3165F72545976B399ED8B6337E</vt:lpwstr>
  </property>
  <property fmtid="{D5CDD505-2E9C-101B-9397-08002B2CF9AE}" pid="18" name="_docset_NoMedatataSyncRequired">
    <vt:lpwstr>False</vt:lpwstr>
  </property>
  <property fmtid="{D5CDD505-2E9C-101B-9397-08002B2CF9AE}" pid="19" name="PSDName">
    <vt:lpwstr/>
  </property>
  <property fmtid="{D5CDD505-2E9C-101B-9397-08002B2CF9AE}" pid="20" name="PSDId">
    <vt:lpwstr/>
  </property>
</Properties>
</file>