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F93FF" w14:textId="0B3375E6" w:rsidR="00173CF0" w:rsidRPr="00FB38B0" w:rsidRDefault="00173CF0" w:rsidP="007F58BA">
      <w:pPr>
        <w:pStyle w:val="title18"/>
      </w:pPr>
      <w:bookmarkStart w:id="0" w:name="_Hlk74233759"/>
      <w:r w:rsidRPr="00FB38B0">
        <w:t>EMPLOYEE THEFT – NAME OR POSITION SCHEDULE</w:t>
      </w:r>
    </w:p>
    <w:p w14:paraId="635F9400" w14:textId="77777777" w:rsidR="00173CF0" w:rsidRPr="00023712" w:rsidRDefault="00173CF0" w:rsidP="007F58BA">
      <w:pPr>
        <w:pStyle w:val="isonormal"/>
        <w:sectPr w:rsidR="00173CF0" w:rsidRPr="00023712" w:rsidSect="00CD40A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272"/>
        </w:sectPr>
      </w:pPr>
    </w:p>
    <w:p w14:paraId="635F9401" w14:textId="77777777" w:rsidR="00173CF0" w:rsidRPr="00023712" w:rsidRDefault="00173CF0" w:rsidP="007F58BA">
      <w:pPr>
        <w:pStyle w:val="blocktext1"/>
        <w:spacing w:before="0"/>
      </w:pPr>
    </w:p>
    <w:p w14:paraId="635F9402" w14:textId="77777777" w:rsidR="00173CF0" w:rsidRPr="00023712" w:rsidRDefault="007F58BA" w:rsidP="007F58BA">
      <w:pPr>
        <w:pStyle w:val="blocktext1"/>
      </w:pPr>
      <w:r w:rsidRPr="00023712">
        <w:t>This endorsement modifies insurance provided under the following:</w:t>
      </w:r>
    </w:p>
    <w:p w14:paraId="635F9403" w14:textId="00991406" w:rsidR="00173CF0" w:rsidRPr="00023712" w:rsidRDefault="007F58BA" w:rsidP="007F58BA">
      <w:pPr>
        <w:pStyle w:val="blockhd2"/>
        <w:rPr>
          <w:b w:val="0"/>
        </w:rPr>
      </w:pPr>
      <w:r w:rsidRPr="00023712">
        <w:br/>
      </w:r>
      <w:r w:rsidRPr="00023712">
        <w:rPr>
          <w:b w:val="0"/>
        </w:rPr>
        <w:t>COMMERCIAL CRIME COVERAGE FORM</w:t>
      </w:r>
      <w:r w:rsidRPr="00023712">
        <w:rPr>
          <w:b w:val="0"/>
        </w:rPr>
        <w:br/>
        <w:t>COMMERCIAL CRIME POLICY</w:t>
      </w:r>
      <w:r w:rsidRPr="00023712">
        <w:rPr>
          <w:b w:val="0"/>
        </w:rPr>
        <w:br/>
      </w:r>
      <w:r w:rsidR="009D400F">
        <w:rPr>
          <w:b w:val="0"/>
        </w:rPr>
        <w:t>COMMERCIAL FIDELITY</w:t>
      </w:r>
      <w:r w:rsidRPr="00023712">
        <w:rPr>
          <w:b w:val="0"/>
        </w:rPr>
        <w:t xml:space="preserve"> AN</w:t>
      </w:r>
      <w:r w:rsidRPr="00023712">
        <w:rPr>
          <w:b w:val="0"/>
        </w:rPr>
        <w:t>D FORGERY POLICY</w:t>
      </w:r>
      <w:r w:rsidRPr="00023712">
        <w:rPr>
          <w:b w:val="0"/>
        </w:rPr>
        <w:br/>
        <w:t>GOVERNMENT CRIME COVERAGE FORM</w:t>
      </w:r>
      <w:r w:rsidRPr="00023712">
        <w:rPr>
          <w:b w:val="0"/>
        </w:rPr>
        <w:br/>
        <w:t>GOVERNMENT CRIME POLICY</w:t>
      </w:r>
      <w:r w:rsidR="00FC4E8C" w:rsidRPr="00023712">
        <w:rPr>
          <w:b w:val="0"/>
        </w:rPr>
        <w:br/>
        <w:t xml:space="preserve">GOVERNMENT </w:t>
      </w:r>
      <w:r w:rsidR="009D400F">
        <w:rPr>
          <w:b w:val="0"/>
        </w:rPr>
        <w:t>FIDELITY</w:t>
      </w:r>
      <w:r w:rsidR="00FC4E8C" w:rsidRPr="00023712">
        <w:rPr>
          <w:b w:val="0"/>
        </w:rPr>
        <w:t xml:space="preserve"> AND FORGERY POLICY</w:t>
      </w:r>
    </w:p>
    <w:p w14:paraId="635F9404" w14:textId="77777777" w:rsidR="005A76C4" w:rsidRDefault="005A76C4" w:rsidP="007F58BA">
      <w:pPr>
        <w:pStyle w:val="blocktext1"/>
        <w:sectPr w:rsidR="005A76C4" w:rsidSect="00CD40A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pPr>
    </w:p>
    <w:p w14:paraId="635F9405" w14:textId="77777777" w:rsidR="00173CF0" w:rsidRPr="00023712" w:rsidRDefault="00173CF0" w:rsidP="007F58BA">
      <w:pPr>
        <w:pStyle w:val="columnheading"/>
      </w:pPr>
    </w:p>
    <w:p w14:paraId="635F9406" w14:textId="77777777" w:rsidR="00173CF0" w:rsidRPr="00023712" w:rsidRDefault="007F58BA" w:rsidP="007F58BA">
      <w:pPr>
        <w:pStyle w:val="columnheading"/>
      </w:pPr>
      <w:r w:rsidRPr="00023712">
        <w:t>SCHEDULE</w:t>
      </w:r>
    </w:p>
    <w:p w14:paraId="635F9407" w14:textId="77777777" w:rsidR="00173CF0" w:rsidRPr="00023712" w:rsidRDefault="00173CF0" w:rsidP="007F58BA">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143"/>
        <w:gridCol w:w="285"/>
        <w:gridCol w:w="893"/>
        <w:gridCol w:w="1919"/>
        <w:gridCol w:w="1360"/>
        <w:gridCol w:w="320"/>
        <w:gridCol w:w="580"/>
        <w:gridCol w:w="1300"/>
        <w:gridCol w:w="300"/>
        <w:gridCol w:w="800"/>
        <w:gridCol w:w="260"/>
        <w:gridCol w:w="240"/>
        <w:gridCol w:w="200"/>
        <w:gridCol w:w="1480"/>
      </w:tblGrid>
      <w:tr w:rsidR="00063873" w14:paraId="635F9409" w14:textId="77777777" w:rsidTr="00C372F2">
        <w:trPr>
          <w:cantSplit/>
        </w:trPr>
        <w:tc>
          <w:tcPr>
            <w:tcW w:w="10083" w:type="dxa"/>
            <w:gridSpan w:val="14"/>
            <w:tcBorders>
              <w:top w:val="single" w:sz="4" w:space="0" w:color="auto"/>
              <w:left w:val="single" w:sz="4" w:space="0" w:color="auto"/>
              <w:bottom w:val="nil"/>
              <w:right w:val="single" w:sz="4" w:space="0" w:color="auto"/>
            </w:tcBorders>
          </w:tcPr>
          <w:p w14:paraId="635F9408" w14:textId="77777777" w:rsidR="00885CE4" w:rsidRPr="00023712" w:rsidRDefault="007F58BA" w:rsidP="007F58BA">
            <w:pPr>
              <w:pStyle w:val="tabletext"/>
              <w:jc w:val="both"/>
            </w:pPr>
            <w:r>
              <w:t xml:space="preserve"> </w:t>
            </w:r>
          </w:p>
        </w:tc>
      </w:tr>
      <w:tr w:rsidR="00063873" w14:paraId="635F940D" w14:textId="77777777" w:rsidTr="00C372F2">
        <w:trPr>
          <w:cantSplit/>
          <w:trHeight w:val="286"/>
        </w:trPr>
        <w:tc>
          <w:tcPr>
            <w:tcW w:w="144" w:type="dxa"/>
            <w:tcBorders>
              <w:top w:val="nil"/>
              <w:left w:val="single" w:sz="4" w:space="0" w:color="auto"/>
              <w:bottom w:val="nil"/>
              <w:right w:val="single" w:sz="6" w:space="0" w:color="auto"/>
            </w:tcBorders>
          </w:tcPr>
          <w:p w14:paraId="635F940A" w14:textId="77777777" w:rsidR="00144678" w:rsidRPr="00023712" w:rsidRDefault="00144678" w:rsidP="007F58BA">
            <w:pPr>
              <w:pStyle w:val="tabletext"/>
              <w:jc w:val="both"/>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35F940B" w14:textId="77777777" w:rsidR="00144678" w:rsidRPr="00023712" w:rsidRDefault="00144678" w:rsidP="007F58BA">
            <w:pPr>
              <w:pStyle w:val="tabletext"/>
              <w:jc w:val="center"/>
            </w:pPr>
          </w:p>
        </w:tc>
        <w:tc>
          <w:tcPr>
            <w:tcW w:w="9653" w:type="dxa"/>
            <w:gridSpan w:val="12"/>
            <w:tcBorders>
              <w:top w:val="nil"/>
              <w:left w:val="single" w:sz="6" w:space="0" w:color="auto"/>
              <w:bottom w:val="nil"/>
              <w:right w:val="single" w:sz="4" w:space="0" w:color="auto"/>
            </w:tcBorders>
          </w:tcPr>
          <w:p w14:paraId="635F940C" w14:textId="77777777" w:rsidR="00144678" w:rsidRPr="00023712" w:rsidRDefault="007F58BA" w:rsidP="007F58BA">
            <w:pPr>
              <w:pStyle w:val="tabletext"/>
              <w:jc w:val="both"/>
              <w:rPr>
                <w:b/>
              </w:rPr>
            </w:pPr>
            <w:r w:rsidRPr="00023712">
              <w:rPr>
                <w:b/>
              </w:rPr>
              <w:t>Name Schedule Coverage</w:t>
            </w:r>
          </w:p>
        </w:tc>
      </w:tr>
      <w:tr w:rsidR="00063873" w14:paraId="635F940F" w14:textId="77777777" w:rsidTr="00C372F2">
        <w:trPr>
          <w:cantSplit/>
          <w:trHeight w:val="261"/>
        </w:trPr>
        <w:tc>
          <w:tcPr>
            <w:tcW w:w="10083" w:type="dxa"/>
            <w:gridSpan w:val="14"/>
            <w:tcBorders>
              <w:top w:val="nil"/>
              <w:left w:val="single" w:sz="4" w:space="0" w:color="auto"/>
              <w:bottom w:val="single" w:sz="6" w:space="0" w:color="auto"/>
              <w:right w:val="single" w:sz="4" w:space="0" w:color="auto"/>
            </w:tcBorders>
          </w:tcPr>
          <w:p w14:paraId="635F940E" w14:textId="77777777" w:rsidR="00885CE4" w:rsidRPr="00023712" w:rsidRDefault="007F58BA" w:rsidP="007F58BA">
            <w:pPr>
              <w:pStyle w:val="tabletext"/>
              <w:jc w:val="both"/>
            </w:pPr>
            <w:r>
              <w:t xml:space="preserve"> </w:t>
            </w:r>
          </w:p>
        </w:tc>
      </w:tr>
      <w:tr w:rsidR="00063873" w14:paraId="635F9414" w14:textId="77777777" w:rsidTr="00515562">
        <w:trPr>
          <w:cantSplit/>
          <w:trHeight w:val="261"/>
        </w:trPr>
        <w:tc>
          <w:tcPr>
            <w:tcW w:w="1323" w:type="dxa"/>
            <w:gridSpan w:val="3"/>
            <w:tcBorders>
              <w:top w:val="single" w:sz="6" w:space="0" w:color="auto"/>
              <w:left w:val="single" w:sz="4" w:space="0" w:color="auto"/>
              <w:bottom w:val="single" w:sz="6" w:space="0" w:color="auto"/>
              <w:right w:val="single" w:sz="6" w:space="0" w:color="auto"/>
            </w:tcBorders>
            <w:vAlign w:val="bottom"/>
          </w:tcPr>
          <w:p w14:paraId="635F9410" w14:textId="77777777" w:rsidR="00EC1B90" w:rsidRPr="00023712" w:rsidRDefault="007F58BA" w:rsidP="007F58BA">
            <w:pPr>
              <w:pStyle w:val="tabletext"/>
              <w:jc w:val="center"/>
            </w:pPr>
            <w:r w:rsidRPr="00023712">
              <w:rPr>
                <w:b/>
              </w:rPr>
              <w:t>Item</w:t>
            </w:r>
            <w:r w:rsidR="00515562">
              <w:rPr>
                <w:b/>
              </w:rPr>
              <w:br/>
            </w:r>
            <w:r w:rsidR="00E07A62" w:rsidRPr="00023712">
              <w:rPr>
                <w:b/>
              </w:rPr>
              <w:t>Number</w:t>
            </w:r>
          </w:p>
        </w:tc>
        <w:tc>
          <w:tcPr>
            <w:tcW w:w="3280" w:type="dxa"/>
            <w:gridSpan w:val="2"/>
            <w:tcBorders>
              <w:top w:val="single" w:sz="6" w:space="0" w:color="auto"/>
              <w:left w:val="single" w:sz="6" w:space="0" w:color="auto"/>
              <w:bottom w:val="nil"/>
              <w:right w:val="single" w:sz="4" w:space="0" w:color="auto"/>
            </w:tcBorders>
            <w:vAlign w:val="center"/>
          </w:tcPr>
          <w:p w14:paraId="635F9411" w14:textId="77777777" w:rsidR="00EC1B90" w:rsidRPr="00023712" w:rsidRDefault="007F58BA" w:rsidP="007F58BA">
            <w:pPr>
              <w:pStyle w:val="tabletext"/>
              <w:jc w:val="center"/>
              <w:rPr>
                <w:b/>
              </w:rPr>
            </w:pPr>
            <w:r w:rsidRPr="00023712">
              <w:rPr>
                <w:b/>
              </w:rPr>
              <w:t>Names Of Covered Employees</w:t>
            </w:r>
          </w:p>
        </w:tc>
        <w:tc>
          <w:tcPr>
            <w:tcW w:w="3300" w:type="dxa"/>
            <w:gridSpan w:val="5"/>
            <w:tcBorders>
              <w:top w:val="single" w:sz="6" w:space="0" w:color="auto"/>
              <w:left w:val="nil"/>
              <w:bottom w:val="nil"/>
              <w:right w:val="single" w:sz="4" w:space="0" w:color="auto"/>
            </w:tcBorders>
            <w:vAlign w:val="bottom"/>
          </w:tcPr>
          <w:p w14:paraId="635F9412" w14:textId="77777777" w:rsidR="00EC1B90" w:rsidRPr="00023712" w:rsidRDefault="007F58BA" w:rsidP="007F58BA">
            <w:pPr>
              <w:pStyle w:val="tabletext"/>
              <w:ind w:firstLine="139"/>
              <w:jc w:val="center"/>
            </w:pPr>
            <w:r w:rsidRPr="00023712">
              <w:rPr>
                <w:b/>
              </w:rPr>
              <w:t>Limit Of Insurance On</w:t>
            </w:r>
            <w:r w:rsidRPr="00023712">
              <w:rPr>
                <w:b/>
              </w:rPr>
              <w:br/>
              <w:t xml:space="preserve">Each </w:t>
            </w:r>
            <w:r w:rsidRPr="00023712">
              <w:rPr>
                <w:b/>
              </w:rPr>
              <w:t>Employee</w:t>
            </w:r>
          </w:p>
        </w:tc>
        <w:tc>
          <w:tcPr>
            <w:tcW w:w="2180" w:type="dxa"/>
            <w:gridSpan w:val="4"/>
            <w:tcBorders>
              <w:top w:val="single" w:sz="6" w:space="0" w:color="auto"/>
              <w:left w:val="nil"/>
              <w:bottom w:val="nil"/>
              <w:right w:val="single" w:sz="4" w:space="0" w:color="auto"/>
            </w:tcBorders>
            <w:vAlign w:val="bottom"/>
          </w:tcPr>
          <w:p w14:paraId="635F9413" w14:textId="77777777" w:rsidR="00EC1B90" w:rsidRPr="00023712" w:rsidRDefault="007F58BA" w:rsidP="007F58BA">
            <w:pPr>
              <w:pStyle w:val="tabletext"/>
              <w:jc w:val="center"/>
            </w:pPr>
            <w:r w:rsidRPr="00023712">
              <w:rPr>
                <w:b/>
              </w:rPr>
              <w:t>Deductible Amount</w:t>
            </w:r>
            <w:r w:rsidR="00515562">
              <w:rPr>
                <w:b/>
              </w:rPr>
              <w:br/>
            </w:r>
            <w:r w:rsidRPr="00023712">
              <w:rPr>
                <w:b/>
              </w:rPr>
              <w:t>On Each Employee</w:t>
            </w:r>
          </w:p>
        </w:tc>
      </w:tr>
      <w:tr w:rsidR="00063873" w14:paraId="635F941B" w14:textId="77777777" w:rsidTr="00C372F2">
        <w:trPr>
          <w:cantSplit/>
          <w:trHeight w:val="261"/>
        </w:trPr>
        <w:tc>
          <w:tcPr>
            <w:tcW w:w="1323" w:type="dxa"/>
            <w:gridSpan w:val="3"/>
            <w:tcBorders>
              <w:top w:val="single" w:sz="6" w:space="0" w:color="auto"/>
              <w:left w:val="single" w:sz="4" w:space="0" w:color="auto"/>
              <w:bottom w:val="nil"/>
              <w:right w:val="single" w:sz="6" w:space="0" w:color="auto"/>
            </w:tcBorders>
          </w:tcPr>
          <w:p w14:paraId="635F9415" w14:textId="77777777" w:rsidR="00EC1B90" w:rsidRPr="00023712" w:rsidRDefault="007F58BA" w:rsidP="007F58BA">
            <w:pPr>
              <w:pStyle w:val="tabletext"/>
              <w:jc w:val="both"/>
              <w:rPr>
                <w:b/>
              </w:rPr>
            </w:pPr>
            <w:r>
              <w:rPr>
                <w:b/>
              </w:rPr>
              <w:t>1.</w:t>
            </w:r>
          </w:p>
        </w:tc>
        <w:tc>
          <w:tcPr>
            <w:tcW w:w="3280" w:type="dxa"/>
            <w:gridSpan w:val="2"/>
            <w:tcBorders>
              <w:top w:val="single" w:sz="6" w:space="0" w:color="auto"/>
              <w:left w:val="single" w:sz="6" w:space="0" w:color="auto"/>
              <w:bottom w:val="nil"/>
              <w:right w:val="single" w:sz="4" w:space="0" w:color="auto"/>
            </w:tcBorders>
          </w:tcPr>
          <w:p w14:paraId="635F9416" w14:textId="77777777" w:rsidR="00EC1B90" w:rsidRPr="00023712" w:rsidRDefault="00EC1B90" w:rsidP="007F58BA">
            <w:pPr>
              <w:pStyle w:val="tabletext"/>
              <w:jc w:val="both"/>
              <w:rPr>
                <w:b/>
              </w:rPr>
            </w:pPr>
          </w:p>
        </w:tc>
        <w:tc>
          <w:tcPr>
            <w:tcW w:w="320" w:type="dxa"/>
            <w:tcBorders>
              <w:top w:val="single" w:sz="6" w:space="0" w:color="auto"/>
              <w:left w:val="nil"/>
              <w:bottom w:val="nil"/>
              <w:right w:val="nil"/>
            </w:tcBorders>
          </w:tcPr>
          <w:p w14:paraId="635F9417" w14:textId="77777777" w:rsidR="00EC1B90" w:rsidRPr="00023712" w:rsidRDefault="007F58BA" w:rsidP="007F58BA">
            <w:pPr>
              <w:pStyle w:val="tabletext"/>
              <w:rPr>
                <w:b/>
              </w:rPr>
            </w:pPr>
            <w:r w:rsidRPr="00023712">
              <w:rPr>
                <w:b/>
              </w:rPr>
              <w:t>$</w:t>
            </w:r>
          </w:p>
        </w:tc>
        <w:tc>
          <w:tcPr>
            <w:tcW w:w="2980" w:type="dxa"/>
            <w:gridSpan w:val="4"/>
            <w:tcBorders>
              <w:top w:val="single" w:sz="6" w:space="0" w:color="auto"/>
              <w:left w:val="nil"/>
              <w:bottom w:val="nil"/>
              <w:right w:val="single" w:sz="4" w:space="0" w:color="auto"/>
            </w:tcBorders>
          </w:tcPr>
          <w:p w14:paraId="635F9418" w14:textId="77777777" w:rsidR="00EC1B90" w:rsidRPr="00023712" w:rsidRDefault="00EC1B90" w:rsidP="007F58BA">
            <w:pPr>
              <w:pStyle w:val="tabletext"/>
              <w:jc w:val="both"/>
              <w:rPr>
                <w:b/>
              </w:rPr>
            </w:pPr>
          </w:p>
        </w:tc>
        <w:tc>
          <w:tcPr>
            <w:tcW w:w="260" w:type="dxa"/>
            <w:tcBorders>
              <w:top w:val="single" w:sz="6" w:space="0" w:color="auto"/>
              <w:left w:val="nil"/>
              <w:bottom w:val="nil"/>
              <w:right w:val="nil"/>
            </w:tcBorders>
          </w:tcPr>
          <w:p w14:paraId="635F9419" w14:textId="77777777" w:rsidR="00EC1B90" w:rsidRPr="00023712" w:rsidRDefault="007F58BA" w:rsidP="007F58BA">
            <w:pPr>
              <w:pStyle w:val="tabletext"/>
              <w:rPr>
                <w:b/>
              </w:rPr>
            </w:pPr>
            <w:r w:rsidRPr="00023712">
              <w:rPr>
                <w:b/>
              </w:rPr>
              <w:t>$</w:t>
            </w:r>
          </w:p>
        </w:tc>
        <w:tc>
          <w:tcPr>
            <w:tcW w:w="1920" w:type="dxa"/>
            <w:gridSpan w:val="3"/>
            <w:tcBorders>
              <w:top w:val="single" w:sz="6" w:space="0" w:color="auto"/>
              <w:left w:val="nil"/>
              <w:bottom w:val="nil"/>
              <w:right w:val="single" w:sz="4" w:space="0" w:color="auto"/>
            </w:tcBorders>
          </w:tcPr>
          <w:p w14:paraId="635F941A" w14:textId="77777777" w:rsidR="00EC1B90" w:rsidRPr="00023712" w:rsidRDefault="00EC1B90" w:rsidP="007F58BA">
            <w:pPr>
              <w:pStyle w:val="tabletext"/>
              <w:jc w:val="both"/>
              <w:rPr>
                <w:b/>
              </w:rPr>
            </w:pPr>
          </w:p>
        </w:tc>
      </w:tr>
      <w:tr w:rsidR="00063873" w14:paraId="635F9422" w14:textId="77777777" w:rsidTr="00C372F2">
        <w:trPr>
          <w:cantSplit/>
          <w:trHeight w:val="261"/>
        </w:trPr>
        <w:tc>
          <w:tcPr>
            <w:tcW w:w="1323" w:type="dxa"/>
            <w:gridSpan w:val="3"/>
            <w:tcBorders>
              <w:top w:val="nil"/>
              <w:left w:val="single" w:sz="4" w:space="0" w:color="auto"/>
              <w:bottom w:val="single" w:sz="6" w:space="0" w:color="auto"/>
              <w:right w:val="single" w:sz="6" w:space="0" w:color="auto"/>
            </w:tcBorders>
          </w:tcPr>
          <w:p w14:paraId="635F941C" w14:textId="77777777" w:rsidR="00603DEF" w:rsidRPr="00023712" w:rsidRDefault="007F58BA" w:rsidP="007F58BA">
            <w:pPr>
              <w:pStyle w:val="tabletext"/>
              <w:jc w:val="both"/>
            </w:pPr>
            <w:r>
              <w:t xml:space="preserve"> </w:t>
            </w:r>
          </w:p>
        </w:tc>
        <w:tc>
          <w:tcPr>
            <w:tcW w:w="3280" w:type="dxa"/>
            <w:gridSpan w:val="2"/>
            <w:tcBorders>
              <w:top w:val="nil"/>
              <w:left w:val="single" w:sz="6" w:space="0" w:color="auto"/>
              <w:bottom w:val="single" w:sz="6" w:space="0" w:color="auto"/>
              <w:right w:val="single" w:sz="4" w:space="0" w:color="auto"/>
            </w:tcBorders>
          </w:tcPr>
          <w:p w14:paraId="635F941D" w14:textId="77777777" w:rsidR="00603DEF" w:rsidRPr="00023712" w:rsidRDefault="00603DEF" w:rsidP="007F58BA">
            <w:pPr>
              <w:pStyle w:val="tabletext"/>
              <w:jc w:val="both"/>
            </w:pPr>
          </w:p>
        </w:tc>
        <w:tc>
          <w:tcPr>
            <w:tcW w:w="320" w:type="dxa"/>
            <w:tcBorders>
              <w:top w:val="nil"/>
              <w:left w:val="nil"/>
              <w:bottom w:val="single" w:sz="6" w:space="0" w:color="auto"/>
              <w:right w:val="nil"/>
            </w:tcBorders>
          </w:tcPr>
          <w:p w14:paraId="635F941E" w14:textId="77777777" w:rsidR="00603DEF" w:rsidRPr="00023712" w:rsidRDefault="00603DEF" w:rsidP="007F58BA">
            <w:pPr>
              <w:pStyle w:val="tabletext"/>
              <w:jc w:val="both"/>
            </w:pPr>
          </w:p>
        </w:tc>
        <w:tc>
          <w:tcPr>
            <w:tcW w:w="2980" w:type="dxa"/>
            <w:gridSpan w:val="4"/>
            <w:tcBorders>
              <w:top w:val="nil"/>
              <w:left w:val="nil"/>
              <w:bottom w:val="single" w:sz="6" w:space="0" w:color="auto"/>
              <w:right w:val="single" w:sz="4" w:space="0" w:color="auto"/>
            </w:tcBorders>
          </w:tcPr>
          <w:p w14:paraId="635F941F" w14:textId="77777777" w:rsidR="00603DEF" w:rsidRPr="00023712" w:rsidRDefault="00603DEF" w:rsidP="007F58BA">
            <w:pPr>
              <w:pStyle w:val="tabletext"/>
              <w:jc w:val="both"/>
            </w:pPr>
          </w:p>
        </w:tc>
        <w:tc>
          <w:tcPr>
            <w:tcW w:w="260" w:type="dxa"/>
            <w:tcBorders>
              <w:top w:val="nil"/>
              <w:left w:val="nil"/>
              <w:bottom w:val="single" w:sz="6" w:space="0" w:color="auto"/>
              <w:right w:val="nil"/>
            </w:tcBorders>
          </w:tcPr>
          <w:p w14:paraId="635F9420" w14:textId="77777777" w:rsidR="00603DEF" w:rsidRPr="00023712" w:rsidRDefault="00603DEF" w:rsidP="007F58BA">
            <w:pPr>
              <w:pStyle w:val="tabletext"/>
              <w:jc w:val="both"/>
            </w:pPr>
          </w:p>
        </w:tc>
        <w:tc>
          <w:tcPr>
            <w:tcW w:w="1920" w:type="dxa"/>
            <w:gridSpan w:val="3"/>
            <w:tcBorders>
              <w:top w:val="nil"/>
              <w:left w:val="nil"/>
              <w:bottom w:val="single" w:sz="6" w:space="0" w:color="auto"/>
              <w:right w:val="single" w:sz="4" w:space="0" w:color="auto"/>
            </w:tcBorders>
          </w:tcPr>
          <w:p w14:paraId="635F9421" w14:textId="77777777" w:rsidR="00603DEF" w:rsidRPr="00023712" w:rsidRDefault="00603DEF" w:rsidP="007F58BA">
            <w:pPr>
              <w:pStyle w:val="tabletext"/>
              <w:jc w:val="both"/>
            </w:pPr>
          </w:p>
        </w:tc>
      </w:tr>
      <w:tr w:rsidR="00063873" w14:paraId="635F9429" w14:textId="77777777" w:rsidTr="00C372F2">
        <w:trPr>
          <w:cantSplit/>
          <w:trHeight w:val="261"/>
        </w:trPr>
        <w:tc>
          <w:tcPr>
            <w:tcW w:w="1323" w:type="dxa"/>
            <w:gridSpan w:val="3"/>
            <w:tcBorders>
              <w:top w:val="single" w:sz="6" w:space="0" w:color="auto"/>
              <w:left w:val="single" w:sz="4" w:space="0" w:color="auto"/>
              <w:bottom w:val="nil"/>
              <w:right w:val="single" w:sz="6" w:space="0" w:color="auto"/>
            </w:tcBorders>
          </w:tcPr>
          <w:p w14:paraId="635F9423" w14:textId="77777777" w:rsidR="00956238" w:rsidRPr="008328BA" w:rsidRDefault="007F58BA" w:rsidP="007F58BA">
            <w:pPr>
              <w:pStyle w:val="tabletext"/>
              <w:jc w:val="both"/>
              <w:rPr>
                <w:b/>
                <w:bCs/>
              </w:rPr>
            </w:pPr>
            <w:r w:rsidRPr="008328BA">
              <w:rPr>
                <w:b/>
                <w:bCs/>
              </w:rPr>
              <w:t>2.</w:t>
            </w:r>
          </w:p>
        </w:tc>
        <w:tc>
          <w:tcPr>
            <w:tcW w:w="3280" w:type="dxa"/>
            <w:gridSpan w:val="2"/>
            <w:tcBorders>
              <w:top w:val="single" w:sz="6" w:space="0" w:color="auto"/>
              <w:left w:val="single" w:sz="6" w:space="0" w:color="auto"/>
              <w:bottom w:val="nil"/>
              <w:right w:val="single" w:sz="4" w:space="0" w:color="auto"/>
            </w:tcBorders>
          </w:tcPr>
          <w:p w14:paraId="635F9424" w14:textId="77777777" w:rsidR="00956238" w:rsidRPr="005F07D9" w:rsidRDefault="00956238" w:rsidP="007F58BA">
            <w:pPr>
              <w:pStyle w:val="tabletext"/>
              <w:jc w:val="both"/>
              <w:rPr>
                <w:b/>
                <w:bCs/>
              </w:rPr>
            </w:pPr>
          </w:p>
        </w:tc>
        <w:tc>
          <w:tcPr>
            <w:tcW w:w="320" w:type="dxa"/>
            <w:tcBorders>
              <w:top w:val="single" w:sz="6" w:space="0" w:color="auto"/>
              <w:left w:val="nil"/>
              <w:bottom w:val="nil"/>
              <w:right w:val="nil"/>
            </w:tcBorders>
          </w:tcPr>
          <w:p w14:paraId="635F9425" w14:textId="77777777" w:rsidR="00956238" w:rsidRPr="00023712" w:rsidRDefault="007F58BA" w:rsidP="007F58BA">
            <w:pPr>
              <w:pStyle w:val="tabletext"/>
              <w:rPr>
                <w:b/>
              </w:rPr>
            </w:pPr>
            <w:r w:rsidRPr="00023712">
              <w:rPr>
                <w:b/>
              </w:rPr>
              <w:t>$</w:t>
            </w:r>
          </w:p>
        </w:tc>
        <w:tc>
          <w:tcPr>
            <w:tcW w:w="2980" w:type="dxa"/>
            <w:gridSpan w:val="4"/>
            <w:tcBorders>
              <w:top w:val="single" w:sz="6" w:space="0" w:color="auto"/>
              <w:left w:val="nil"/>
              <w:bottom w:val="nil"/>
              <w:right w:val="single" w:sz="4" w:space="0" w:color="auto"/>
            </w:tcBorders>
          </w:tcPr>
          <w:p w14:paraId="635F9426" w14:textId="77777777" w:rsidR="00956238" w:rsidRPr="005F07D9" w:rsidRDefault="00956238" w:rsidP="007F58BA">
            <w:pPr>
              <w:pStyle w:val="tabletext"/>
              <w:jc w:val="both"/>
              <w:rPr>
                <w:b/>
                <w:bCs/>
              </w:rPr>
            </w:pPr>
          </w:p>
        </w:tc>
        <w:tc>
          <w:tcPr>
            <w:tcW w:w="260" w:type="dxa"/>
            <w:tcBorders>
              <w:top w:val="single" w:sz="6" w:space="0" w:color="auto"/>
              <w:left w:val="nil"/>
              <w:bottom w:val="nil"/>
              <w:right w:val="nil"/>
            </w:tcBorders>
          </w:tcPr>
          <w:p w14:paraId="635F9427" w14:textId="77777777" w:rsidR="00956238" w:rsidRPr="00023712" w:rsidRDefault="007F58BA" w:rsidP="007F58BA">
            <w:pPr>
              <w:pStyle w:val="tabletext"/>
              <w:jc w:val="both"/>
              <w:rPr>
                <w:b/>
              </w:rPr>
            </w:pPr>
            <w:r w:rsidRPr="00023712">
              <w:rPr>
                <w:b/>
              </w:rPr>
              <w:t>$</w:t>
            </w:r>
          </w:p>
        </w:tc>
        <w:tc>
          <w:tcPr>
            <w:tcW w:w="1920" w:type="dxa"/>
            <w:gridSpan w:val="3"/>
            <w:tcBorders>
              <w:top w:val="single" w:sz="6" w:space="0" w:color="auto"/>
              <w:left w:val="nil"/>
              <w:bottom w:val="nil"/>
              <w:right w:val="single" w:sz="4" w:space="0" w:color="auto"/>
            </w:tcBorders>
          </w:tcPr>
          <w:p w14:paraId="635F9428" w14:textId="77777777" w:rsidR="00956238" w:rsidRPr="005F07D9" w:rsidRDefault="00956238" w:rsidP="007F58BA">
            <w:pPr>
              <w:pStyle w:val="tabletext"/>
              <w:jc w:val="both"/>
              <w:rPr>
                <w:b/>
                <w:bCs/>
              </w:rPr>
            </w:pPr>
          </w:p>
        </w:tc>
      </w:tr>
      <w:tr w:rsidR="00063873" w14:paraId="635F9430" w14:textId="77777777" w:rsidTr="00C372F2">
        <w:trPr>
          <w:cantSplit/>
          <w:trHeight w:val="261"/>
        </w:trPr>
        <w:tc>
          <w:tcPr>
            <w:tcW w:w="1323" w:type="dxa"/>
            <w:gridSpan w:val="3"/>
            <w:tcBorders>
              <w:top w:val="nil"/>
              <w:left w:val="single" w:sz="4" w:space="0" w:color="auto"/>
              <w:bottom w:val="single" w:sz="6" w:space="0" w:color="auto"/>
              <w:right w:val="single" w:sz="6" w:space="0" w:color="auto"/>
            </w:tcBorders>
          </w:tcPr>
          <w:p w14:paraId="635F942A" w14:textId="77777777" w:rsidR="00603DEF" w:rsidRPr="00023712" w:rsidRDefault="007F58BA" w:rsidP="007F58BA">
            <w:pPr>
              <w:pStyle w:val="tabletext"/>
              <w:jc w:val="both"/>
            </w:pPr>
            <w:r>
              <w:t xml:space="preserve"> </w:t>
            </w:r>
          </w:p>
        </w:tc>
        <w:tc>
          <w:tcPr>
            <w:tcW w:w="3280" w:type="dxa"/>
            <w:gridSpan w:val="2"/>
            <w:tcBorders>
              <w:top w:val="nil"/>
              <w:left w:val="single" w:sz="6" w:space="0" w:color="auto"/>
              <w:bottom w:val="single" w:sz="6" w:space="0" w:color="auto"/>
              <w:right w:val="single" w:sz="4" w:space="0" w:color="auto"/>
            </w:tcBorders>
          </w:tcPr>
          <w:p w14:paraId="635F942B" w14:textId="77777777" w:rsidR="00603DEF" w:rsidRPr="00023712" w:rsidRDefault="00603DEF" w:rsidP="007F58BA">
            <w:pPr>
              <w:pStyle w:val="tabletext"/>
              <w:jc w:val="both"/>
            </w:pPr>
          </w:p>
        </w:tc>
        <w:tc>
          <w:tcPr>
            <w:tcW w:w="320" w:type="dxa"/>
            <w:tcBorders>
              <w:top w:val="nil"/>
              <w:left w:val="nil"/>
              <w:bottom w:val="single" w:sz="6" w:space="0" w:color="auto"/>
              <w:right w:val="nil"/>
            </w:tcBorders>
          </w:tcPr>
          <w:p w14:paraId="635F942C" w14:textId="77777777" w:rsidR="00603DEF" w:rsidRPr="00023712" w:rsidRDefault="00603DEF" w:rsidP="007F58BA">
            <w:pPr>
              <w:pStyle w:val="tabletext"/>
              <w:jc w:val="both"/>
            </w:pPr>
          </w:p>
        </w:tc>
        <w:tc>
          <w:tcPr>
            <w:tcW w:w="2980" w:type="dxa"/>
            <w:gridSpan w:val="4"/>
            <w:tcBorders>
              <w:top w:val="nil"/>
              <w:left w:val="nil"/>
              <w:bottom w:val="single" w:sz="6" w:space="0" w:color="auto"/>
              <w:right w:val="single" w:sz="4" w:space="0" w:color="auto"/>
            </w:tcBorders>
          </w:tcPr>
          <w:p w14:paraId="635F942D" w14:textId="77777777" w:rsidR="00603DEF" w:rsidRPr="00023712" w:rsidRDefault="00603DEF" w:rsidP="007F58BA">
            <w:pPr>
              <w:pStyle w:val="tabletext"/>
              <w:jc w:val="both"/>
            </w:pPr>
          </w:p>
        </w:tc>
        <w:tc>
          <w:tcPr>
            <w:tcW w:w="260" w:type="dxa"/>
            <w:tcBorders>
              <w:top w:val="nil"/>
              <w:left w:val="nil"/>
              <w:bottom w:val="single" w:sz="6" w:space="0" w:color="auto"/>
              <w:right w:val="nil"/>
            </w:tcBorders>
          </w:tcPr>
          <w:p w14:paraId="635F942E" w14:textId="77777777" w:rsidR="00603DEF" w:rsidRPr="00023712" w:rsidRDefault="00603DEF" w:rsidP="007F58BA">
            <w:pPr>
              <w:pStyle w:val="tabletext"/>
              <w:jc w:val="both"/>
            </w:pPr>
          </w:p>
        </w:tc>
        <w:tc>
          <w:tcPr>
            <w:tcW w:w="1920" w:type="dxa"/>
            <w:gridSpan w:val="3"/>
            <w:tcBorders>
              <w:top w:val="nil"/>
              <w:left w:val="nil"/>
              <w:bottom w:val="single" w:sz="6" w:space="0" w:color="auto"/>
              <w:right w:val="single" w:sz="4" w:space="0" w:color="auto"/>
            </w:tcBorders>
          </w:tcPr>
          <w:p w14:paraId="635F942F" w14:textId="77777777" w:rsidR="00603DEF" w:rsidRPr="00023712" w:rsidRDefault="00603DEF" w:rsidP="007F58BA">
            <w:pPr>
              <w:pStyle w:val="tabletext"/>
              <w:jc w:val="both"/>
            </w:pPr>
          </w:p>
        </w:tc>
      </w:tr>
      <w:tr w:rsidR="00063873" w14:paraId="635F9437" w14:textId="77777777" w:rsidTr="00C372F2">
        <w:trPr>
          <w:cantSplit/>
          <w:trHeight w:val="261"/>
        </w:trPr>
        <w:tc>
          <w:tcPr>
            <w:tcW w:w="1323" w:type="dxa"/>
            <w:gridSpan w:val="3"/>
            <w:tcBorders>
              <w:top w:val="single" w:sz="6" w:space="0" w:color="auto"/>
              <w:left w:val="single" w:sz="4" w:space="0" w:color="auto"/>
              <w:bottom w:val="nil"/>
              <w:right w:val="single" w:sz="6" w:space="0" w:color="auto"/>
            </w:tcBorders>
          </w:tcPr>
          <w:p w14:paraId="635F9431" w14:textId="77777777" w:rsidR="00956238" w:rsidRPr="008328BA" w:rsidRDefault="007F58BA" w:rsidP="007F58BA">
            <w:pPr>
              <w:pStyle w:val="tabletext"/>
              <w:jc w:val="both"/>
              <w:rPr>
                <w:b/>
                <w:bCs/>
              </w:rPr>
            </w:pPr>
            <w:r w:rsidRPr="008328BA">
              <w:rPr>
                <w:b/>
                <w:bCs/>
              </w:rPr>
              <w:t>3.</w:t>
            </w:r>
          </w:p>
        </w:tc>
        <w:tc>
          <w:tcPr>
            <w:tcW w:w="3280" w:type="dxa"/>
            <w:gridSpan w:val="2"/>
            <w:tcBorders>
              <w:top w:val="single" w:sz="6" w:space="0" w:color="auto"/>
              <w:left w:val="single" w:sz="6" w:space="0" w:color="auto"/>
              <w:bottom w:val="nil"/>
              <w:right w:val="single" w:sz="4" w:space="0" w:color="auto"/>
            </w:tcBorders>
          </w:tcPr>
          <w:p w14:paraId="635F9432" w14:textId="77777777" w:rsidR="00956238" w:rsidRPr="005F07D9" w:rsidRDefault="00956238" w:rsidP="007F58BA">
            <w:pPr>
              <w:pStyle w:val="tabletext"/>
              <w:jc w:val="both"/>
              <w:rPr>
                <w:b/>
                <w:bCs/>
              </w:rPr>
            </w:pPr>
          </w:p>
        </w:tc>
        <w:tc>
          <w:tcPr>
            <w:tcW w:w="320" w:type="dxa"/>
            <w:tcBorders>
              <w:top w:val="single" w:sz="6" w:space="0" w:color="auto"/>
              <w:left w:val="nil"/>
              <w:bottom w:val="nil"/>
              <w:right w:val="nil"/>
            </w:tcBorders>
          </w:tcPr>
          <w:p w14:paraId="635F9433" w14:textId="77777777" w:rsidR="00956238" w:rsidRPr="00023712" w:rsidRDefault="007F58BA" w:rsidP="007F58BA">
            <w:pPr>
              <w:pStyle w:val="tabletext"/>
              <w:jc w:val="both"/>
              <w:rPr>
                <w:b/>
              </w:rPr>
            </w:pPr>
            <w:r w:rsidRPr="00023712">
              <w:rPr>
                <w:b/>
              </w:rPr>
              <w:t>$</w:t>
            </w:r>
          </w:p>
        </w:tc>
        <w:tc>
          <w:tcPr>
            <w:tcW w:w="2980" w:type="dxa"/>
            <w:gridSpan w:val="4"/>
            <w:tcBorders>
              <w:top w:val="single" w:sz="6" w:space="0" w:color="auto"/>
              <w:left w:val="nil"/>
              <w:bottom w:val="nil"/>
              <w:right w:val="single" w:sz="4" w:space="0" w:color="auto"/>
            </w:tcBorders>
          </w:tcPr>
          <w:p w14:paraId="635F9434" w14:textId="77777777" w:rsidR="00956238" w:rsidRPr="005F07D9" w:rsidRDefault="00956238" w:rsidP="007F58BA">
            <w:pPr>
              <w:pStyle w:val="tabletext"/>
              <w:jc w:val="both"/>
              <w:rPr>
                <w:b/>
                <w:bCs/>
              </w:rPr>
            </w:pPr>
          </w:p>
        </w:tc>
        <w:tc>
          <w:tcPr>
            <w:tcW w:w="260" w:type="dxa"/>
            <w:tcBorders>
              <w:top w:val="single" w:sz="6" w:space="0" w:color="auto"/>
              <w:left w:val="nil"/>
              <w:bottom w:val="nil"/>
              <w:right w:val="nil"/>
            </w:tcBorders>
          </w:tcPr>
          <w:p w14:paraId="635F9435" w14:textId="77777777" w:rsidR="00956238" w:rsidRPr="00023712" w:rsidRDefault="007F58BA" w:rsidP="007F58BA">
            <w:pPr>
              <w:pStyle w:val="tabletext"/>
              <w:jc w:val="both"/>
              <w:rPr>
                <w:b/>
              </w:rPr>
            </w:pPr>
            <w:r w:rsidRPr="00023712">
              <w:rPr>
                <w:b/>
              </w:rPr>
              <w:t>$</w:t>
            </w:r>
          </w:p>
        </w:tc>
        <w:tc>
          <w:tcPr>
            <w:tcW w:w="1920" w:type="dxa"/>
            <w:gridSpan w:val="3"/>
            <w:tcBorders>
              <w:top w:val="single" w:sz="6" w:space="0" w:color="auto"/>
              <w:left w:val="nil"/>
              <w:bottom w:val="nil"/>
              <w:right w:val="single" w:sz="4" w:space="0" w:color="auto"/>
            </w:tcBorders>
          </w:tcPr>
          <w:p w14:paraId="635F9436" w14:textId="77777777" w:rsidR="00956238" w:rsidRPr="005F07D9" w:rsidRDefault="00956238" w:rsidP="007F58BA">
            <w:pPr>
              <w:pStyle w:val="tabletext"/>
              <w:jc w:val="both"/>
              <w:rPr>
                <w:b/>
                <w:bCs/>
              </w:rPr>
            </w:pPr>
          </w:p>
        </w:tc>
      </w:tr>
      <w:tr w:rsidR="00063873" w14:paraId="635F943E" w14:textId="77777777" w:rsidTr="00C372F2">
        <w:trPr>
          <w:cantSplit/>
          <w:trHeight w:val="261"/>
        </w:trPr>
        <w:tc>
          <w:tcPr>
            <w:tcW w:w="1323" w:type="dxa"/>
            <w:gridSpan w:val="3"/>
            <w:tcBorders>
              <w:top w:val="nil"/>
              <w:left w:val="single" w:sz="4" w:space="0" w:color="auto"/>
              <w:bottom w:val="single" w:sz="6" w:space="0" w:color="auto"/>
              <w:right w:val="single" w:sz="6" w:space="0" w:color="auto"/>
            </w:tcBorders>
          </w:tcPr>
          <w:p w14:paraId="635F9438" w14:textId="77777777" w:rsidR="00603DEF" w:rsidRPr="00023712" w:rsidRDefault="007F58BA" w:rsidP="007F58BA">
            <w:pPr>
              <w:pStyle w:val="tabletext"/>
              <w:jc w:val="both"/>
            </w:pPr>
            <w:r>
              <w:t xml:space="preserve"> </w:t>
            </w:r>
          </w:p>
        </w:tc>
        <w:tc>
          <w:tcPr>
            <w:tcW w:w="3280" w:type="dxa"/>
            <w:gridSpan w:val="2"/>
            <w:tcBorders>
              <w:top w:val="nil"/>
              <w:left w:val="single" w:sz="6" w:space="0" w:color="auto"/>
              <w:bottom w:val="single" w:sz="6" w:space="0" w:color="auto"/>
              <w:right w:val="single" w:sz="4" w:space="0" w:color="auto"/>
            </w:tcBorders>
          </w:tcPr>
          <w:p w14:paraId="635F9439" w14:textId="77777777" w:rsidR="00603DEF" w:rsidRPr="00023712" w:rsidRDefault="00603DEF" w:rsidP="007F58BA">
            <w:pPr>
              <w:pStyle w:val="tabletext"/>
              <w:jc w:val="both"/>
            </w:pPr>
          </w:p>
        </w:tc>
        <w:tc>
          <w:tcPr>
            <w:tcW w:w="320" w:type="dxa"/>
            <w:tcBorders>
              <w:top w:val="nil"/>
              <w:left w:val="nil"/>
              <w:bottom w:val="single" w:sz="6" w:space="0" w:color="auto"/>
              <w:right w:val="nil"/>
            </w:tcBorders>
          </w:tcPr>
          <w:p w14:paraId="635F943A" w14:textId="77777777" w:rsidR="00603DEF" w:rsidRPr="00023712" w:rsidRDefault="00603DEF" w:rsidP="007F58BA">
            <w:pPr>
              <w:pStyle w:val="tabletext"/>
              <w:jc w:val="both"/>
            </w:pPr>
          </w:p>
        </w:tc>
        <w:tc>
          <w:tcPr>
            <w:tcW w:w="2980" w:type="dxa"/>
            <w:gridSpan w:val="4"/>
            <w:tcBorders>
              <w:top w:val="nil"/>
              <w:left w:val="nil"/>
              <w:bottom w:val="single" w:sz="6" w:space="0" w:color="auto"/>
              <w:right w:val="single" w:sz="4" w:space="0" w:color="auto"/>
            </w:tcBorders>
          </w:tcPr>
          <w:p w14:paraId="635F943B" w14:textId="77777777" w:rsidR="00603DEF" w:rsidRPr="00023712" w:rsidRDefault="00603DEF" w:rsidP="007F58BA">
            <w:pPr>
              <w:pStyle w:val="tabletext"/>
              <w:jc w:val="both"/>
            </w:pPr>
          </w:p>
        </w:tc>
        <w:tc>
          <w:tcPr>
            <w:tcW w:w="260" w:type="dxa"/>
            <w:tcBorders>
              <w:top w:val="nil"/>
              <w:left w:val="nil"/>
              <w:bottom w:val="single" w:sz="6" w:space="0" w:color="auto"/>
              <w:right w:val="nil"/>
            </w:tcBorders>
          </w:tcPr>
          <w:p w14:paraId="635F943C" w14:textId="77777777" w:rsidR="00603DEF" w:rsidRPr="00023712" w:rsidRDefault="00603DEF" w:rsidP="007F58BA">
            <w:pPr>
              <w:pStyle w:val="tabletext"/>
              <w:jc w:val="both"/>
            </w:pPr>
          </w:p>
        </w:tc>
        <w:tc>
          <w:tcPr>
            <w:tcW w:w="1920" w:type="dxa"/>
            <w:gridSpan w:val="3"/>
            <w:tcBorders>
              <w:top w:val="nil"/>
              <w:left w:val="nil"/>
              <w:bottom w:val="single" w:sz="6" w:space="0" w:color="auto"/>
              <w:right w:val="single" w:sz="4" w:space="0" w:color="auto"/>
            </w:tcBorders>
          </w:tcPr>
          <w:p w14:paraId="635F943D" w14:textId="77777777" w:rsidR="00603DEF" w:rsidRPr="00023712" w:rsidRDefault="00603DEF" w:rsidP="007F58BA">
            <w:pPr>
              <w:pStyle w:val="tabletext"/>
              <w:jc w:val="both"/>
            </w:pPr>
          </w:p>
        </w:tc>
      </w:tr>
      <w:tr w:rsidR="00063873" w14:paraId="635F9440" w14:textId="77777777" w:rsidTr="00C372F2">
        <w:trPr>
          <w:cantSplit/>
        </w:trPr>
        <w:tc>
          <w:tcPr>
            <w:tcW w:w="10083" w:type="dxa"/>
            <w:gridSpan w:val="14"/>
            <w:tcBorders>
              <w:top w:val="nil"/>
              <w:left w:val="single" w:sz="4" w:space="0" w:color="auto"/>
              <w:bottom w:val="nil"/>
              <w:right w:val="single" w:sz="4" w:space="0" w:color="auto"/>
            </w:tcBorders>
          </w:tcPr>
          <w:p w14:paraId="635F943F" w14:textId="77777777" w:rsidR="00885CE4" w:rsidRPr="00023712" w:rsidRDefault="007F58BA" w:rsidP="007F58BA">
            <w:pPr>
              <w:pStyle w:val="tabletext"/>
              <w:jc w:val="both"/>
            </w:pPr>
            <w:r>
              <w:t xml:space="preserve"> </w:t>
            </w:r>
          </w:p>
        </w:tc>
      </w:tr>
      <w:tr w:rsidR="00063873" w14:paraId="635F9444" w14:textId="77777777" w:rsidTr="00C372F2">
        <w:trPr>
          <w:cantSplit/>
          <w:trHeight w:val="286"/>
        </w:trPr>
        <w:tc>
          <w:tcPr>
            <w:tcW w:w="144" w:type="dxa"/>
            <w:tcBorders>
              <w:top w:val="nil"/>
              <w:left w:val="single" w:sz="4" w:space="0" w:color="auto"/>
              <w:bottom w:val="nil"/>
              <w:right w:val="single" w:sz="6" w:space="0" w:color="auto"/>
            </w:tcBorders>
          </w:tcPr>
          <w:p w14:paraId="635F9441" w14:textId="77777777" w:rsidR="00144678" w:rsidRPr="00023712" w:rsidRDefault="00144678" w:rsidP="007F58BA">
            <w:pPr>
              <w:pStyle w:val="tabletext"/>
              <w:jc w:val="both"/>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35F9442" w14:textId="77777777" w:rsidR="00144678" w:rsidRPr="00023712" w:rsidRDefault="00144678" w:rsidP="007F58BA">
            <w:pPr>
              <w:pStyle w:val="tabletext"/>
              <w:jc w:val="center"/>
            </w:pPr>
          </w:p>
        </w:tc>
        <w:tc>
          <w:tcPr>
            <w:tcW w:w="9653" w:type="dxa"/>
            <w:gridSpan w:val="12"/>
            <w:tcBorders>
              <w:top w:val="nil"/>
              <w:left w:val="single" w:sz="6" w:space="0" w:color="auto"/>
              <w:bottom w:val="nil"/>
              <w:right w:val="single" w:sz="4" w:space="0" w:color="auto"/>
            </w:tcBorders>
          </w:tcPr>
          <w:p w14:paraId="635F9443" w14:textId="77777777" w:rsidR="00144678" w:rsidRPr="00023712" w:rsidRDefault="007F58BA" w:rsidP="007F58BA">
            <w:pPr>
              <w:pStyle w:val="tabletext"/>
              <w:jc w:val="both"/>
              <w:rPr>
                <w:b/>
              </w:rPr>
            </w:pPr>
            <w:r w:rsidRPr="00023712">
              <w:rPr>
                <w:b/>
              </w:rPr>
              <w:t>Position Schedule Coverage</w:t>
            </w:r>
          </w:p>
        </w:tc>
      </w:tr>
      <w:tr w:rsidR="00063873" w14:paraId="635F9446" w14:textId="77777777" w:rsidTr="00C372F2">
        <w:trPr>
          <w:cantSplit/>
          <w:trHeight w:val="261"/>
        </w:trPr>
        <w:tc>
          <w:tcPr>
            <w:tcW w:w="10083" w:type="dxa"/>
            <w:gridSpan w:val="14"/>
            <w:tcBorders>
              <w:top w:val="nil"/>
              <w:left w:val="single" w:sz="4" w:space="0" w:color="auto"/>
              <w:bottom w:val="single" w:sz="6" w:space="0" w:color="auto"/>
              <w:right w:val="single" w:sz="4" w:space="0" w:color="auto"/>
            </w:tcBorders>
          </w:tcPr>
          <w:p w14:paraId="635F9445" w14:textId="77777777" w:rsidR="00885CE4" w:rsidRPr="00023712" w:rsidRDefault="007F58BA" w:rsidP="007F58BA">
            <w:pPr>
              <w:pStyle w:val="tabletext"/>
              <w:jc w:val="both"/>
            </w:pPr>
            <w:r>
              <w:t xml:space="preserve"> </w:t>
            </w:r>
          </w:p>
        </w:tc>
      </w:tr>
      <w:tr w:rsidR="00063873" w14:paraId="635F944D" w14:textId="77777777" w:rsidTr="00515562">
        <w:trPr>
          <w:cantSplit/>
          <w:trHeight w:val="261"/>
        </w:trPr>
        <w:tc>
          <w:tcPr>
            <w:tcW w:w="1323" w:type="dxa"/>
            <w:gridSpan w:val="3"/>
            <w:tcBorders>
              <w:top w:val="single" w:sz="6" w:space="0" w:color="auto"/>
              <w:left w:val="single" w:sz="4" w:space="0" w:color="auto"/>
              <w:bottom w:val="single" w:sz="6" w:space="0" w:color="auto"/>
              <w:right w:val="single" w:sz="6" w:space="0" w:color="auto"/>
            </w:tcBorders>
            <w:vAlign w:val="center"/>
          </w:tcPr>
          <w:p w14:paraId="635F9447" w14:textId="77777777" w:rsidR="003A636A" w:rsidRPr="00023712" w:rsidRDefault="007F58BA" w:rsidP="007F58BA">
            <w:pPr>
              <w:pStyle w:val="tabletext"/>
              <w:jc w:val="center"/>
            </w:pPr>
            <w:r w:rsidRPr="00023712">
              <w:rPr>
                <w:b/>
              </w:rPr>
              <w:t>Item</w:t>
            </w:r>
            <w:r w:rsidR="00515562">
              <w:rPr>
                <w:b/>
              </w:rPr>
              <w:br/>
            </w:r>
            <w:r w:rsidR="00E07A62" w:rsidRPr="00023712">
              <w:rPr>
                <w:b/>
              </w:rPr>
              <w:t>Number</w:t>
            </w:r>
          </w:p>
        </w:tc>
        <w:tc>
          <w:tcPr>
            <w:tcW w:w="1920" w:type="dxa"/>
            <w:tcBorders>
              <w:top w:val="single" w:sz="6" w:space="0" w:color="auto"/>
              <w:left w:val="single" w:sz="6" w:space="0" w:color="auto"/>
              <w:bottom w:val="single" w:sz="6" w:space="0" w:color="auto"/>
              <w:right w:val="single" w:sz="4" w:space="0" w:color="auto"/>
            </w:tcBorders>
            <w:vAlign w:val="center"/>
          </w:tcPr>
          <w:p w14:paraId="635F9448" w14:textId="77777777" w:rsidR="003A636A" w:rsidRPr="00023712" w:rsidRDefault="007F58BA" w:rsidP="007F58BA">
            <w:pPr>
              <w:pStyle w:val="tabletext"/>
              <w:jc w:val="center"/>
              <w:rPr>
                <w:b/>
              </w:rPr>
            </w:pPr>
            <w:r w:rsidRPr="00023712">
              <w:rPr>
                <w:b/>
              </w:rPr>
              <w:t>Titles Of Covered</w:t>
            </w:r>
            <w:r w:rsidR="00515562">
              <w:rPr>
                <w:b/>
              </w:rPr>
              <w:br/>
            </w:r>
            <w:r w:rsidRPr="00023712">
              <w:rPr>
                <w:b/>
              </w:rPr>
              <w:t>Positions</w:t>
            </w:r>
          </w:p>
        </w:tc>
        <w:tc>
          <w:tcPr>
            <w:tcW w:w="2260" w:type="dxa"/>
            <w:gridSpan w:val="3"/>
            <w:tcBorders>
              <w:top w:val="single" w:sz="6" w:space="0" w:color="auto"/>
              <w:left w:val="single" w:sz="6" w:space="0" w:color="auto"/>
              <w:bottom w:val="single" w:sz="6" w:space="0" w:color="auto"/>
              <w:right w:val="single" w:sz="4" w:space="0" w:color="auto"/>
            </w:tcBorders>
            <w:vAlign w:val="center"/>
          </w:tcPr>
          <w:p w14:paraId="635F9449" w14:textId="77777777" w:rsidR="003A636A" w:rsidRPr="00023712" w:rsidRDefault="007F58BA" w:rsidP="007F58BA">
            <w:pPr>
              <w:pStyle w:val="tabletext"/>
              <w:jc w:val="center"/>
              <w:rPr>
                <w:b/>
              </w:rPr>
            </w:pPr>
            <w:r w:rsidRPr="00023712">
              <w:rPr>
                <w:b/>
              </w:rPr>
              <w:t>Location Of Covered</w:t>
            </w:r>
            <w:r w:rsidR="00515562">
              <w:rPr>
                <w:b/>
              </w:rPr>
              <w:br/>
            </w:r>
            <w:r w:rsidRPr="00023712">
              <w:rPr>
                <w:b/>
              </w:rPr>
              <w:t>Positions</w:t>
            </w:r>
          </w:p>
        </w:tc>
        <w:tc>
          <w:tcPr>
            <w:tcW w:w="1300" w:type="dxa"/>
            <w:tcBorders>
              <w:top w:val="single" w:sz="6" w:space="0" w:color="auto"/>
              <w:left w:val="nil"/>
              <w:bottom w:val="single" w:sz="6" w:space="0" w:color="auto"/>
              <w:right w:val="single" w:sz="4" w:space="0" w:color="auto"/>
            </w:tcBorders>
            <w:vAlign w:val="center"/>
          </w:tcPr>
          <w:p w14:paraId="635F944A" w14:textId="77777777" w:rsidR="003A636A" w:rsidRPr="00023712" w:rsidRDefault="007F58BA" w:rsidP="007F58BA">
            <w:pPr>
              <w:pStyle w:val="tabletext"/>
              <w:ind w:firstLine="139"/>
              <w:jc w:val="center"/>
              <w:rPr>
                <w:b/>
              </w:rPr>
            </w:pPr>
            <w:r w:rsidRPr="00023712">
              <w:rPr>
                <w:b/>
              </w:rPr>
              <w:t>Number Of</w:t>
            </w:r>
            <w:r w:rsidR="00515562">
              <w:rPr>
                <w:b/>
              </w:rPr>
              <w:br/>
            </w:r>
            <w:r w:rsidRPr="00023712">
              <w:rPr>
                <w:b/>
              </w:rPr>
              <w:t>Employees</w:t>
            </w:r>
            <w:r w:rsidR="00515562">
              <w:rPr>
                <w:b/>
              </w:rPr>
              <w:br/>
            </w:r>
            <w:r w:rsidRPr="00023712">
              <w:rPr>
                <w:b/>
              </w:rPr>
              <w:t>In Each</w:t>
            </w:r>
            <w:r w:rsidR="00515562">
              <w:rPr>
                <w:b/>
              </w:rPr>
              <w:br/>
            </w:r>
            <w:r w:rsidRPr="00023712">
              <w:rPr>
                <w:b/>
              </w:rPr>
              <w:t>Position</w:t>
            </w:r>
          </w:p>
        </w:tc>
        <w:tc>
          <w:tcPr>
            <w:tcW w:w="1600" w:type="dxa"/>
            <w:gridSpan w:val="4"/>
            <w:tcBorders>
              <w:top w:val="single" w:sz="6" w:space="0" w:color="auto"/>
              <w:left w:val="nil"/>
              <w:bottom w:val="single" w:sz="6" w:space="0" w:color="auto"/>
              <w:right w:val="single" w:sz="4" w:space="0" w:color="auto"/>
            </w:tcBorders>
            <w:vAlign w:val="center"/>
          </w:tcPr>
          <w:p w14:paraId="635F944B" w14:textId="77777777" w:rsidR="003A636A" w:rsidRPr="00023712" w:rsidRDefault="007F58BA" w:rsidP="007F58BA">
            <w:pPr>
              <w:pStyle w:val="tabletext"/>
              <w:ind w:firstLine="139"/>
              <w:jc w:val="center"/>
            </w:pPr>
            <w:r w:rsidRPr="00023712">
              <w:rPr>
                <w:b/>
              </w:rPr>
              <w:t>Limit Of</w:t>
            </w:r>
            <w:r w:rsidRPr="00023712">
              <w:rPr>
                <w:b/>
              </w:rPr>
              <w:br/>
            </w:r>
            <w:r w:rsidRPr="00023712">
              <w:rPr>
                <w:b/>
              </w:rPr>
              <w:t>Insurance</w:t>
            </w:r>
            <w:r w:rsidRPr="00023712">
              <w:rPr>
                <w:b/>
              </w:rPr>
              <w:br/>
              <w:t>On Each</w:t>
            </w:r>
            <w:r w:rsidRPr="00023712">
              <w:rPr>
                <w:b/>
              </w:rPr>
              <w:br/>
              <w:t>Employee</w:t>
            </w:r>
          </w:p>
        </w:tc>
        <w:tc>
          <w:tcPr>
            <w:tcW w:w="1680" w:type="dxa"/>
            <w:gridSpan w:val="2"/>
            <w:tcBorders>
              <w:top w:val="single" w:sz="6" w:space="0" w:color="auto"/>
              <w:left w:val="nil"/>
              <w:bottom w:val="single" w:sz="6" w:space="0" w:color="auto"/>
              <w:right w:val="single" w:sz="4" w:space="0" w:color="auto"/>
            </w:tcBorders>
            <w:vAlign w:val="center"/>
          </w:tcPr>
          <w:p w14:paraId="635F944C" w14:textId="77777777" w:rsidR="003A636A" w:rsidRPr="00023712" w:rsidRDefault="007F58BA" w:rsidP="007F58BA">
            <w:pPr>
              <w:pStyle w:val="tabletext"/>
              <w:jc w:val="center"/>
            </w:pPr>
            <w:r w:rsidRPr="00023712">
              <w:rPr>
                <w:b/>
              </w:rPr>
              <w:t>Deductible</w:t>
            </w:r>
            <w:r w:rsidR="00515562">
              <w:rPr>
                <w:b/>
              </w:rPr>
              <w:br/>
            </w:r>
            <w:r w:rsidRPr="00023712">
              <w:rPr>
                <w:b/>
              </w:rPr>
              <w:t>Amount</w:t>
            </w:r>
            <w:r w:rsidRPr="00023712">
              <w:rPr>
                <w:b/>
              </w:rPr>
              <w:br/>
              <w:t>On Each</w:t>
            </w:r>
            <w:r w:rsidRPr="00023712">
              <w:rPr>
                <w:b/>
              </w:rPr>
              <w:br/>
              <w:t>Employee</w:t>
            </w:r>
          </w:p>
        </w:tc>
      </w:tr>
      <w:tr w:rsidR="00063873" w14:paraId="635F9456" w14:textId="77777777" w:rsidTr="00C372F2">
        <w:trPr>
          <w:cantSplit/>
          <w:trHeight w:val="261"/>
        </w:trPr>
        <w:tc>
          <w:tcPr>
            <w:tcW w:w="1323" w:type="dxa"/>
            <w:gridSpan w:val="3"/>
            <w:tcBorders>
              <w:top w:val="single" w:sz="6" w:space="0" w:color="auto"/>
              <w:left w:val="single" w:sz="4" w:space="0" w:color="auto"/>
              <w:bottom w:val="nil"/>
              <w:right w:val="single" w:sz="6" w:space="0" w:color="auto"/>
            </w:tcBorders>
          </w:tcPr>
          <w:p w14:paraId="635F944E" w14:textId="77777777" w:rsidR="003A636A" w:rsidRPr="00023712" w:rsidRDefault="007F58BA" w:rsidP="007F58BA">
            <w:pPr>
              <w:pStyle w:val="tabletext"/>
              <w:jc w:val="both"/>
              <w:rPr>
                <w:b/>
              </w:rPr>
            </w:pPr>
            <w:r>
              <w:rPr>
                <w:b/>
              </w:rPr>
              <w:t>1.</w:t>
            </w:r>
          </w:p>
        </w:tc>
        <w:tc>
          <w:tcPr>
            <w:tcW w:w="1920" w:type="dxa"/>
            <w:tcBorders>
              <w:top w:val="single" w:sz="6" w:space="0" w:color="auto"/>
              <w:left w:val="single" w:sz="6" w:space="0" w:color="auto"/>
              <w:bottom w:val="nil"/>
              <w:right w:val="single" w:sz="4" w:space="0" w:color="auto"/>
            </w:tcBorders>
          </w:tcPr>
          <w:p w14:paraId="635F944F" w14:textId="77777777" w:rsidR="003A636A" w:rsidRPr="00023712" w:rsidRDefault="003A636A" w:rsidP="007F58BA">
            <w:pPr>
              <w:pStyle w:val="tabletext"/>
              <w:jc w:val="both"/>
              <w:rPr>
                <w:b/>
              </w:rPr>
            </w:pPr>
          </w:p>
        </w:tc>
        <w:tc>
          <w:tcPr>
            <w:tcW w:w="2260" w:type="dxa"/>
            <w:gridSpan w:val="3"/>
            <w:tcBorders>
              <w:top w:val="single" w:sz="6" w:space="0" w:color="auto"/>
              <w:left w:val="single" w:sz="6" w:space="0" w:color="auto"/>
              <w:bottom w:val="nil"/>
              <w:right w:val="single" w:sz="4" w:space="0" w:color="auto"/>
            </w:tcBorders>
          </w:tcPr>
          <w:p w14:paraId="635F9450" w14:textId="77777777" w:rsidR="003A636A" w:rsidRPr="00023712" w:rsidRDefault="003A636A" w:rsidP="007F58BA">
            <w:pPr>
              <w:pStyle w:val="tabletext"/>
              <w:jc w:val="both"/>
              <w:rPr>
                <w:b/>
              </w:rPr>
            </w:pPr>
          </w:p>
        </w:tc>
        <w:tc>
          <w:tcPr>
            <w:tcW w:w="1300" w:type="dxa"/>
            <w:tcBorders>
              <w:top w:val="single" w:sz="6" w:space="0" w:color="auto"/>
              <w:left w:val="nil"/>
              <w:bottom w:val="nil"/>
              <w:right w:val="single" w:sz="4" w:space="0" w:color="auto"/>
            </w:tcBorders>
            <w:vAlign w:val="bottom"/>
          </w:tcPr>
          <w:p w14:paraId="635F9451" w14:textId="77777777" w:rsidR="003A636A" w:rsidRPr="00023712" w:rsidRDefault="003A636A" w:rsidP="007F58BA">
            <w:pPr>
              <w:pStyle w:val="tabletext"/>
              <w:jc w:val="both"/>
              <w:rPr>
                <w:b/>
              </w:rPr>
            </w:pPr>
          </w:p>
        </w:tc>
        <w:tc>
          <w:tcPr>
            <w:tcW w:w="300" w:type="dxa"/>
            <w:tcBorders>
              <w:top w:val="single" w:sz="6" w:space="0" w:color="auto"/>
              <w:left w:val="nil"/>
              <w:bottom w:val="nil"/>
              <w:right w:val="nil"/>
            </w:tcBorders>
          </w:tcPr>
          <w:p w14:paraId="635F9452" w14:textId="77777777" w:rsidR="003A636A" w:rsidRPr="00023712" w:rsidRDefault="007F58BA" w:rsidP="007F58BA">
            <w:pPr>
              <w:pStyle w:val="tabletext"/>
              <w:jc w:val="both"/>
              <w:rPr>
                <w:b/>
              </w:rPr>
            </w:pPr>
            <w:r w:rsidRPr="00023712">
              <w:rPr>
                <w:b/>
              </w:rPr>
              <w:t>$</w:t>
            </w:r>
          </w:p>
        </w:tc>
        <w:tc>
          <w:tcPr>
            <w:tcW w:w="1300" w:type="dxa"/>
            <w:gridSpan w:val="3"/>
            <w:tcBorders>
              <w:top w:val="single" w:sz="6" w:space="0" w:color="auto"/>
              <w:left w:val="nil"/>
              <w:bottom w:val="nil"/>
              <w:right w:val="single" w:sz="4" w:space="0" w:color="auto"/>
            </w:tcBorders>
          </w:tcPr>
          <w:p w14:paraId="635F9453" w14:textId="77777777" w:rsidR="003A636A" w:rsidRPr="00023712" w:rsidRDefault="003A636A" w:rsidP="007F58BA">
            <w:pPr>
              <w:pStyle w:val="tabletext"/>
              <w:jc w:val="both"/>
              <w:rPr>
                <w:b/>
              </w:rPr>
            </w:pPr>
          </w:p>
        </w:tc>
        <w:tc>
          <w:tcPr>
            <w:tcW w:w="200" w:type="dxa"/>
            <w:tcBorders>
              <w:top w:val="single" w:sz="6" w:space="0" w:color="auto"/>
              <w:left w:val="nil"/>
              <w:bottom w:val="nil"/>
              <w:right w:val="nil"/>
            </w:tcBorders>
            <w:vAlign w:val="bottom"/>
          </w:tcPr>
          <w:p w14:paraId="635F9454" w14:textId="77777777" w:rsidR="003A636A" w:rsidRPr="00023712" w:rsidRDefault="007F58BA" w:rsidP="007F58BA">
            <w:pPr>
              <w:pStyle w:val="tabletext"/>
              <w:jc w:val="right"/>
              <w:rPr>
                <w:b/>
              </w:rPr>
            </w:pPr>
            <w:r w:rsidRPr="00023712">
              <w:rPr>
                <w:b/>
              </w:rPr>
              <w:t>$</w:t>
            </w:r>
          </w:p>
        </w:tc>
        <w:tc>
          <w:tcPr>
            <w:tcW w:w="1480" w:type="dxa"/>
            <w:tcBorders>
              <w:top w:val="single" w:sz="6" w:space="0" w:color="auto"/>
              <w:left w:val="nil"/>
              <w:bottom w:val="nil"/>
              <w:right w:val="single" w:sz="4" w:space="0" w:color="auto"/>
            </w:tcBorders>
          </w:tcPr>
          <w:p w14:paraId="635F9455" w14:textId="77777777" w:rsidR="003A636A" w:rsidRPr="00023712" w:rsidRDefault="003A636A" w:rsidP="007F58BA">
            <w:pPr>
              <w:pStyle w:val="tabletext"/>
              <w:jc w:val="both"/>
              <w:rPr>
                <w:b/>
              </w:rPr>
            </w:pPr>
          </w:p>
        </w:tc>
      </w:tr>
      <w:tr w:rsidR="00063873" w14:paraId="635F945F" w14:textId="77777777" w:rsidTr="00C372F2">
        <w:trPr>
          <w:cantSplit/>
          <w:trHeight w:val="261"/>
        </w:trPr>
        <w:tc>
          <w:tcPr>
            <w:tcW w:w="1323" w:type="dxa"/>
            <w:gridSpan w:val="3"/>
            <w:tcBorders>
              <w:top w:val="nil"/>
              <w:left w:val="single" w:sz="4" w:space="0" w:color="auto"/>
              <w:bottom w:val="single" w:sz="6" w:space="0" w:color="auto"/>
              <w:right w:val="single" w:sz="6" w:space="0" w:color="auto"/>
            </w:tcBorders>
          </w:tcPr>
          <w:p w14:paraId="635F9457" w14:textId="77777777" w:rsidR="00061B26" w:rsidRPr="00023712" w:rsidRDefault="007F58BA" w:rsidP="007F58BA">
            <w:pPr>
              <w:pStyle w:val="tabletext"/>
              <w:jc w:val="both"/>
              <w:rPr>
                <w:b/>
              </w:rPr>
            </w:pPr>
            <w:r>
              <w:rPr>
                <w:b/>
              </w:rPr>
              <w:t xml:space="preserve"> </w:t>
            </w:r>
          </w:p>
        </w:tc>
        <w:tc>
          <w:tcPr>
            <w:tcW w:w="1920" w:type="dxa"/>
            <w:tcBorders>
              <w:top w:val="nil"/>
              <w:left w:val="single" w:sz="6" w:space="0" w:color="auto"/>
              <w:bottom w:val="single" w:sz="6" w:space="0" w:color="auto"/>
              <w:right w:val="single" w:sz="4" w:space="0" w:color="auto"/>
            </w:tcBorders>
          </w:tcPr>
          <w:p w14:paraId="635F9458" w14:textId="77777777" w:rsidR="00061B26" w:rsidRPr="00023712" w:rsidRDefault="00061B26" w:rsidP="007F58BA">
            <w:pPr>
              <w:pStyle w:val="tabletext"/>
              <w:jc w:val="both"/>
              <w:rPr>
                <w:b/>
              </w:rPr>
            </w:pPr>
          </w:p>
        </w:tc>
        <w:tc>
          <w:tcPr>
            <w:tcW w:w="2260" w:type="dxa"/>
            <w:gridSpan w:val="3"/>
            <w:tcBorders>
              <w:top w:val="nil"/>
              <w:left w:val="single" w:sz="6" w:space="0" w:color="auto"/>
              <w:bottom w:val="single" w:sz="6" w:space="0" w:color="auto"/>
              <w:right w:val="single" w:sz="4" w:space="0" w:color="auto"/>
            </w:tcBorders>
          </w:tcPr>
          <w:p w14:paraId="635F9459" w14:textId="77777777" w:rsidR="00061B26" w:rsidRPr="00023712" w:rsidRDefault="00061B26" w:rsidP="007F58BA">
            <w:pPr>
              <w:pStyle w:val="tabletext"/>
              <w:jc w:val="both"/>
              <w:rPr>
                <w:b/>
              </w:rPr>
            </w:pPr>
          </w:p>
        </w:tc>
        <w:tc>
          <w:tcPr>
            <w:tcW w:w="1300" w:type="dxa"/>
            <w:tcBorders>
              <w:top w:val="nil"/>
              <w:left w:val="nil"/>
              <w:bottom w:val="single" w:sz="6" w:space="0" w:color="auto"/>
              <w:right w:val="single" w:sz="4" w:space="0" w:color="auto"/>
            </w:tcBorders>
            <w:vAlign w:val="bottom"/>
          </w:tcPr>
          <w:p w14:paraId="635F945A" w14:textId="77777777" w:rsidR="00061B26" w:rsidRPr="00023712" w:rsidRDefault="00061B26" w:rsidP="007F58BA">
            <w:pPr>
              <w:pStyle w:val="tabletext"/>
              <w:jc w:val="both"/>
              <w:rPr>
                <w:b/>
              </w:rPr>
            </w:pPr>
          </w:p>
        </w:tc>
        <w:tc>
          <w:tcPr>
            <w:tcW w:w="300" w:type="dxa"/>
            <w:tcBorders>
              <w:top w:val="nil"/>
              <w:left w:val="nil"/>
              <w:bottom w:val="single" w:sz="6" w:space="0" w:color="auto"/>
              <w:right w:val="nil"/>
            </w:tcBorders>
          </w:tcPr>
          <w:p w14:paraId="635F945B" w14:textId="77777777" w:rsidR="00061B26" w:rsidRPr="00023712" w:rsidRDefault="00061B26" w:rsidP="007F58BA">
            <w:pPr>
              <w:pStyle w:val="tabletext"/>
              <w:jc w:val="both"/>
              <w:rPr>
                <w:b/>
              </w:rPr>
            </w:pPr>
          </w:p>
        </w:tc>
        <w:tc>
          <w:tcPr>
            <w:tcW w:w="1300" w:type="dxa"/>
            <w:gridSpan w:val="3"/>
            <w:tcBorders>
              <w:top w:val="nil"/>
              <w:left w:val="nil"/>
              <w:bottom w:val="single" w:sz="6" w:space="0" w:color="auto"/>
              <w:right w:val="single" w:sz="4" w:space="0" w:color="auto"/>
            </w:tcBorders>
          </w:tcPr>
          <w:p w14:paraId="635F945C" w14:textId="77777777" w:rsidR="00061B26" w:rsidRPr="00023712" w:rsidRDefault="00061B26" w:rsidP="007F58BA">
            <w:pPr>
              <w:pStyle w:val="tabletext"/>
              <w:jc w:val="both"/>
              <w:rPr>
                <w:b/>
              </w:rPr>
            </w:pPr>
          </w:p>
        </w:tc>
        <w:tc>
          <w:tcPr>
            <w:tcW w:w="200" w:type="dxa"/>
            <w:tcBorders>
              <w:top w:val="nil"/>
              <w:left w:val="nil"/>
              <w:bottom w:val="single" w:sz="6" w:space="0" w:color="auto"/>
              <w:right w:val="nil"/>
            </w:tcBorders>
            <w:vAlign w:val="bottom"/>
          </w:tcPr>
          <w:p w14:paraId="635F945D" w14:textId="77777777" w:rsidR="00061B26" w:rsidRPr="00023712" w:rsidRDefault="00061B26" w:rsidP="007F58BA">
            <w:pPr>
              <w:pStyle w:val="tabletext"/>
              <w:jc w:val="right"/>
              <w:rPr>
                <w:b/>
              </w:rPr>
            </w:pPr>
          </w:p>
        </w:tc>
        <w:tc>
          <w:tcPr>
            <w:tcW w:w="1480" w:type="dxa"/>
            <w:tcBorders>
              <w:top w:val="nil"/>
              <w:left w:val="nil"/>
              <w:bottom w:val="single" w:sz="6" w:space="0" w:color="auto"/>
              <w:right w:val="single" w:sz="4" w:space="0" w:color="auto"/>
            </w:tcBorders>
          </w:tcPr>
          <w:p w14:paraId="635F945E" w14:textId="77777777" w:rsidR="00061B26" w:rsidRPr="00023712" w:rsidRDefault="00061B26" w:rsidP="007F58BA">
            <w:pPr>
              <w:pStyle w:val="tabletext"/>
              <w:jc w:val="both"/>
              <w:rPr>
                <w:b/>
              </w:rPr>
            </w:pPr>
          </w:p>
        </w:tc>
      </w:tr>
      <w:tr w:rsidR="00063873" w14:paraId="635F9468" w14:textId="77777777" w:rsidTr="00C372F2">
        <w:trPr>
          <w:cantSplit/>
          <w:trHeight w:val="261"/>
        </w:trPr>
        <w:tc>
          <w:tcPr>
            <w:tcW w:w="1323" w:type="dxa"/>
            <w:gridSpan w:val="3"/>
            <w:tcBorders>
              <w:top w:val="single" w:sz="6" w:space="0" w:color="auto"/>
              <w:left w:val="single" w:sz="4" w:space="0" w:color="auto"/>
              <w:bottom w:val="nil"/>
              <w:right w:val="single" w:sz="6" w:space="0" w:color="auto"/>
            </w:tcBorders>
          </w:tcPr>
          <w:p w14:paraId="635F9460" w14:textId="77777777" w:rsidR="00061B26" w:rsidRPr="00023712" w:rsidRDefault="007F58BA" w:rsidP="007F58BA">
            <w:pPr>
              <w:pStyle w:val="tabletext"/>
              <w:jc w:val="both"/>
              <w:rPr>
                <w:b/>
              </w:rPr>
            </w:pPr>
            <w:r>
              <w:rPr>
                <w:b/>
              </w:rPr>
              <w:t>2.</w:t>
            </w:r>
          </w:p>
        </w:tc>
        <w:tc>
          <w:tcPr>
            <w:tcW w:w="1920" w:type="dxa"/>
            <w:tcBorders>
              <w:top w:val="single" w:sz="6" w:space="0" w:color="auto"/>
              <w:left w:val="single" w:sz="6" w:space="0" w:color="auto"/>
              <w:bottom w:val="nil"/>
              <w:right w:val="single" w:sz="4" w:space="0" w:color="auto"/>
            </w:tcBorders>
          </w:tcPr>
          <w:p w14:paraId="635F9461" w14:textId="77777777" w:rsidR="00061B26" w:rsidRPr="00023712" w:rsidRDefault="00061B26" w:rsidP="007F58BA">
            <w:pPr>
              <w:pStyle w:val="tabletext"/>
              <w:jc w:val="both"/>
              <w:rPr>
                <w:b/>
              </w:rPr>
            </w:pPr>
          </w:p>
        </w:tc>
        <w:tc>
          <w:tcPr>
            <w:tcW w:w="2260" w:type="dxa"/>
            <w:gridSpan w:val="3"/>
            <w:tcBorders>
              <w:top w:val="single" w:sz="6" w:space="0" w:color="auto"/>
              <w:left w:val="single" w:sz="6" w:space="0" w:color="auto"/>
              <w:bottom w:val="nil"/>
              <w:right w:val="single" w:sz="4" w:space="0" w:color="auto"/>
            </w:tcBorders>
          </w:tcPr>
          <w:p w14:paraId="635F9462" w14:textId="77777777" w:rsidR="00061B26" w:rsidRPr="00023712" w:rsidRDefault="00061B26" w:rsidP="007F58BA">
            <w:pPr>
              <w:pStyle w:val="tabletext"/>
              <w:jc w:val="both"/>
              <w:rPr>
                <w:b/>
              </w:rPr>
            </w:pPr>
          </w:p>
        </w:tc>
        <w:tc>
          <w:tcPr>
            <w:tcW w:w="1300" w:type="dxa"/>
            <w:tcBorders>
              <w:top w:val="single" w:sz="6" w:space="0" w:color="auto"/>
              <w:left w:val="nil"/>
              <w:bottom w:val="nil"/>
              <w:right w:val="single" w:sz="4" w:space="0" w:color="auto"/>
            </w:tcBorders>
            <w:vAlign w:val="bottom"/>
          </w:tcPr>
          <w:p w14:paraId="635F9463" w14:textId="77777777" w:rsidR="00061B26" w:rsidRPr="00023712" w:rsidRDefault="00061B26" w:rsidP="007F58BA">
            <w:pPr>
              <w:pStyle w:val="tabletext"/>
              <w:jc w:val="both"/>
              <w:rPr>
                <w:b/>
              </w:rPr>
            </w:pPr>
          </w:p>
        </w:tc>
        <w:tc>
          <w:tcPr>
            <w:tcW w:w="300" w:type="dxa"/>
            <w:tcBorders>
              <w:top w:val="single" w:sz="6" w:space="0" w:color="auto"/>
              <w:left w:val="nil"/>
              <w:bottom w:val="nil"/>
              <w:right w:val="nil"/>
            </w:tcBorders>
          </w:tcPr>
          <w:p w14:paraId="635F9464" w14:textId="77777777" w:rsidR="00061B26" w:rsidRPr="00023712" w:rsidRDefault="007F58BA" w:rsidP="007F58BA">
            <w:pPr>
              <w:pStyle w:val="tabletext"/>
              <w:jc w:val="both"/>
              <w:rPr>
                <w:b/>
              </w:rPr>
            </w:pPr>
            <w:r w:rsidRPr="00023712">
              <w:rPr>
                <w:b/>
              </w:rPr>
              <w:t>$</w:t>
            </w:r>
          </w:p>
        </w:tc>
        <w:tc>
          <w:tcPr>
            <w:tcW w:w="1300" w:type="dxa"/>
            <w:gridSpan w:val="3"/>
            <w:tcBorders>
              <w:top w:val="single" w:sz="6" w:space="0" w:color="auto"/>
              <w:left w:val="nil"/>
              <w:bottom w:val="nil"/>
              <w:right w:val="single" w:sz="4" w:space="0" w:color="auto"/>
            </w:tcBorders>
          </w:tcPr>
          <w:p w14:paraId="635F9465" w14:textId="77777777" w:rsidR="00061B26" w:rsidRPr="00023712" w:rsidRDefault="00061B26" w:rsidP="007F58BA">
            <w:pPr>
              <w:pStyle w:val="tabletext"/>
              <w:jc w:val="both"/>
              <w:rPr>
                <w:b/>
              </w:rPr>
            </w:pPr>
          </w:p>
        </w:tc>
        <w:tc>
          <w:tcPr>
            <w:tcW w:w="200" w:type="dxa"/>
            <w:tcBorders>
              <w:top w:val="single" w:sz="6" w:space="0" w:color="auto"/>
              <w:left w:val="nil"/>
              <w:bottom w:val="nil"/>
              <w:right w:val="nil"/>
            </w:tcBorders>
            <w:vAlign w:val="bottom"/>
          </w:tcPr>
          <w:p w14:paraId="635F9466" w14:textId="77777777" w:rsidR="00061B26" w:rsidRPr="00023712" w:rsidRDefault="007F58BA" w:rsidP="007F58BA">
            <w:pPr>
              <w:pStyle w:val="tabletext"/>
              <w:jc w:val="right"/>
              <w:rPr>
                <w:b/>
              </w:rPr>
            </w:pPr>
            <w:r w:rsidRPr="00023712">
              <w:rPr>
                <w:b/>
              </w:rPr>
              <w:t>$</w:t>
            </w:r>
          </w:p>
        </w:tc>
        <w:tc>
          <w:tcPr>
            <w:tcW w:w="1480" w:type="dxa"/>
            <w:tcBorders>
              <w:top w:val="single" w:sz="6" w:space="0" w:color="auto"/>
              <w:left w:val="nil"/>
              <w:bottom w:val="nil"/>
              <w:right w:val="single" w:sz="4" w:space="0" w:color="auto"/>
            </w:tcBorders>
          </w:tcPr>
          <w:p w14:paraId="635F9467" w14:textId="77777777" w:rsidR="00061B26" w:rsidRPr="00023712" w:rsidRDefault="00061B26" w:rsidP="007F58BA">
            <w:pPr>
              <w:pStyle w:val="tabletext"/>
              <w:jc w:val="both"/>
              <w:rPr>
                <w:b/>
              </w:rPr>
            </w:pPr>
          </w:p>
        </w:tc>
      </w:tr>
      <w:tr w:rsidR="00063873" w14:paraId="635F9471" w14:textId="77777777" w:rsidTr="00C372F2">
        <w:trPr>
          <w:cantSplit/>
          <w:trHeight w:val="261"/>
        </w:trPr>
        <w:tc>
          <w:tcPr>
            <w:tcW w:w="1323" w:type="dxa"/>
            <w:gridSpan w:val="3"/>
            <w:tcBorders>
              <w:top w:val="nil"/>
              <w:left w:val="single" w:sz="4" w:space="0" w:color="auto"/>
              <w:bottom w:val="single" w:sz="6" w:space="0" w:color="auto"/>
              <w:right w:val="single" w:sz="6" w:space="0" w:color="auto"/>
            </w:tcBorders>
          </w:tcPr>
          <w:p w14:paraId="635F9469" w14:textId="77777777" w:rsidR="00061B26" w:rsidRPr="00023712" w:rsidRDefault="007F58BA" w:rsidP="007F58BA">
            <w:pPr>
              <w:pStyle w:val="tabletext"/>
              <w:jc w:val="both"/>
              <w:rPr>
                <w:b/>
              </w:rPr>
            </w:pPr>
            <w:r>
              <w:rPr>
                <w:b/>
              </w:rPr>
              <w:t xml:space="preserve"> </w:t>
            </w:r>
          </w:p>
        </w:tc>
        <w:tc>
          <w:tcPr>
            <w:tcW w:w="1920" w:type="dxa"/>
            <w:tcBorders>
              <w:top w:val="nil"/>
              <w:left w:val="single" w:sz="6" w:space="0" w:color="auto"/>
              <w:bottom w:val="single" w:sz="6" w:space="0" w:color="auto"/>
              <w:right w:val="single" w:sz="4" w:space="0" w:color="auto"/>
            </w:tcBorders>
          </w:tcPr>
          <w:p w14:paraId="635F946A" w14:textId="77777777" w:rsidR="00061B26" w:rsidRPr="00023712" w:rsidRDefault="00061B26" w:rsidP="007F58BA">
            <w:pPr>
              <w:pStyle w:val="tabletext"/>
              <w:jc w:val="both"/>
              <w:rPr>
                <w:b/>
              </w:rPr>
            </w:pPr>
          </w:p>
        </w:tc>
        <w:tc>
          <w:tcPr>
            <w:tcW w:w="2260" w:type="dxa"/>
            <w:gridSpan w:val="3"/>
            <w:tcBorders>
              <w:top w:val="nil"/>
              <w:left w:val="single" w:sz="6" w:space="0" w:color="auto"/>
              <w:bottom w:val="single" w:sz="6" w:space="0" w:color="auto"/>
              <w:right w:val="single" w:sz="4" w:space="0" w:color="auto"/>
            </w:tcBorders>
          </w:tcPr>
          <w:p w14:paraId="635F946B" w14:textId="77777777" w:rsidR="00061B26" w:rsidRPr="00023712" w:rsidRDefault="00061B26" w:rsidP="007F58BA">
            <w:pPr>
              <w:pStyle w:val="tabletext"/>
              <w:jc w:val="both"/>
              <w:rPr>
                <w:b/>
              </w:rPr>
            </w:pPr>
          </w:p>
        </w:tc>
        <w:tc>
          <w:tcPr>
            <w:tcW w:w="1300" w:type="dxa"/>
            <w:tcBorders>
              <w:top w:val="nil"/>
              <w:left w:val="nil"/>
              <w:bottom w:val="single" w:sz="6" w:space="0" w:color="auto"/>
              <w:right w:val="single" w:sz="4" w:space="0" w:color="auto"/>
            </w:tcBorders>
            <w:vAlign w:val="bottom"/>
          </w:tcPr>
          <w:p w14:paraId="635F946C" w14:textId="77777777" w:rsidR="00061B26" w:rsidRPr="00023712" w:rsidRDefault="00061B26" w:rsidP="007F58BA">
            <w:pPr>
              <w:pStyle w:val="tabletext"/>
              <w:jc w:val="both"/>
              <w:rPr>
                <w:b/>
              </w:rPr>
            </w:pPr>
          </w:p>
        </w:tc>
        <w:tc>
          <w:tcPr>
            <w:tcW w:w="300" w:type="dxa"/>
            <w:tcBorders>
              <w:top w:val="nil"/>
              <w:left w:val="nil"/>
              <w:bottom w:val="single" w:sz="6" w:space="0" w:color="auto"/>
              <w:right w:val="nil"/>
            </w:tcBorders>
          </w:tcPr>
          <w:p w14:paraId="635F946D" w14:textId="77777777" w:rsidR="00061B26" w:rsidRPr="00023712" w:rsidRDefault="00061B26" w:rsidP="007F58BA">
            <w:pPr>
              <w:pStyle w:val="tabletext"/>
              <w:jc w:val="both"/>
              <w:rPr>
                <w:b/>
              </w:rPr>
            </w:pPr>
          </w:p>
        </w:tc>
        <w:tc>
          <w:tcPr>
            <w:tcW w:w="1300" w:type="dxa"/>
            <w:gridSpan w:val="3"/>
            <w:tcBorders>
              <w:top w:val="nil"/>
              <w:left w:val="nil"/>
              <w:bottom w:val="single" w:sz="6" w:space="0" w:color="auto"/>
              <w:right w:val="single" w:sz="4" w:space="0" w:color="auto"/>
            </w:tcBorders>
          </w:tcPr>
          <w:p w14:paraId="635F946E" w14:textId="77777777" w:rsidR="00061B26" w:rsidRPr="00023712" w:rsidRDefault="00061B26" w:rsidP="007F58BA">
            <w:pPr>
              <w:pStyle w:val="tabletext"/>
              <w:jc w:val="both"/>
              <w:rPr>
                <w:b/>
              </w:rPr>
            </w:pPr>
          </w:p>
        </w:tc>
        <w:tc>
          <w:tcPr>
            <w:tcW w:w="200" w:type="dxa"/>
            <w:tcBorders>
              <w:top w:val="nil"/>
              <w:left w:val="nil"/>
              <w:bottom w:val="single" w:sz="6" w:space="0" w:color="auto"/>
              <w:right w:val="nil"/>
            </w:tcBorders>
            <w:vAlign w:val="bottom"/>
          </w:tcPr>
          <w:p w14:paraId="635F946F" w14:textId="77777777" w:rsidR="00061B26" w:rsidRPr="00023712" w:rsidRDefault="00061B26" w:rsidP="007F58BA">
            <w:pPr>
              <w:pStyle w:val="tabletext"/>
              <w:jc w:val="right"/>
              <w:rPr>
                <w:b/>
              </w:rPr>
            </w:pPr>
          </w:p>
        </w:tc>
        <w:tc>
          <w:tcPr>
            <w:tcW w:w="1480" w:type="dxa"/>
            <w:tcBorders>
              <w:top w:val="nil"/>
              <w:left w:val="nil"/>
              <w:bottom w:val="single" w:sz="6" w:space="0" w:color="auto"/>
              <w:right w:val="single" w:sz="4" w:space="0" w:color="auto"/>
            </w:tcBorders>
          </w:tcPr>
          <w:p w14:paraId="635F9470" w14:textId="77777777" w:rsidR="00061B26" w:rsidRPr="00023712" w:rsidRDefault="00061B26" w:rsidP="007F58BA">
            <w:pPr>
              <w:pStyle w:val="tabletext"/>
              <w:jc w:val="both"/>
              <w:rPr>
                <w:b/>
              </w:rPr>
            </w:pPr>
          </w:p>
        </w:tc>
      </w:tr>
      <w:tr w:rsidR="00063873" w14:paraId="635F947A" w14:textId="77777777" w:rsidTr="00C372F2">
        <w:trPr>
          <w:cantSplit/>
          <w:trHeight w:val="261"/>
        </w:trPr>
        <w:tc>
          <w:tcPr>
            <w:tcW w:w="1323" w:type="dxa"/>
            <w:gridSpan w:val="3"/>
            <w:tcBorders>
              <w:top w:val="single" w:sz="6" w:space="0" w:color="auto"/>
              <w:left w:val="single" w:sz="4" w:space="0" w:color="auto"/>
              <w:bottom w:val="nil"/>
              <w:right w:val="single" w:sz="6" w:space="0" w:color="auto"/>
            </w:tcBorders>
          </w:tcPr>
          <w:p w14:paraId="635F9472" w14:textId="77777777" w:rsidR="00061B26" w:rsidRPr="008C08A1" w:rsidRDefault="007F58BA" w:rsidP="007F58BA">
            <w:pPr>
              <w:pStyle w:val="tabletext"/>
              <w:jc w:val="both"/>
              <w:rPr>
                <w:b/>
              </w:rPr>
            </w:pPr>
            <w:r w:rsidRPr="008C08A1">
              <w:rPr>
                <w:b/>
              </w:rPr>
              <w:t>3.</w:t>
            </w:r>
          </w:p>
        </w:tc>
        <w:tc>
          <w:tcPr>
            <w:tcW w:w="1920" w:type="dxa"/>
            <w:tcBorders>
              <w:top w:val="single" w:sz="6" w:space="0" w:color="auto"/>
              <w:left w:val="single" w:sz="6" w:space="0" w:color="auto"/>
              <w:bottom w:val="nil"/>
              <w:right w:val="single" w:sz="4" w:space="0" w:color="auto"/>
            </w:tcBorders>
          </w:tcPr>
          <w:p w14:paraId="635F9473" w14:textId="77777777" w:rsidR="00061B26" w:rsidRPr="00023712" w:rsidRDefault="00061B26" w:rsidP="007F58BA">
            <w:pPr>
              <w:pStyle w:val="tabletext"/>
              <w:jc w:val="both"/>
              <w:rPr>
                <w:b/>
              </w:rPr>
            </w:pPr>
          </w:p>
        </w:tc>
        <w:tc>
          <w:tcPr>
            <w:tcW w:w="2260" w:type="dxa"/>
            <w:gridSpan w:val="3"/>
            <w:tcBorders>
              <w:top w:val="single" w:sz="6" w:space="0" w:color="auto"/>
              <w:left w:val="single" w:sz="6" w:space="0" w:color="auto"/>
              <w:bottom w:val="nil"/>
              <w:right w:val="single" w:sz="4" w:space="0" w:color="auto"/>
            </w:tcBorders>
          </w:tcPr>
          <w:p w14:paraId="635F9474" w14:textId="77777777" w:rsidR="00061B26" w:rsidRPr="00023712" w:rsidRDefault="00061B26" w:rsidP="007F58BA">
            <w:pPr>
              <w:pStyle w:val="tabletext"/>
              <w:jc w:val="both"/>
              <w:rPr>
                <w:b/>
              </w:rPr>
            </w:pPr>
          </w:p>
        </w:tc>
        <w:tc>
          <w:tcPr>
            <w:tcW w:w="1300" w:type="dxa"/>
            <w:tcBorders>
              <w:top w:val="single" w:sz="6" w:space="0" w:color="auto"/>
              <w:left w:val="nil"/>
              <w:bottom w:val="nil"/>
              <w:right w:val="single" w:sz="4" w:space="0" w:color="auto"/>
            </w:tcBorders>
            <w:vAlign w:val="bottom"/>
          </w:tcPr>
          <w:p w14:paraId="635F9475" w14:textId="77777777" w:rsidR="00061B26" w:rsidRPr="00023712" w:rsidRDefault="00061B26" w:rsidP="007F58BA">
            <w:pPr>
              <w:pStyle w:val="tabletext"/>
              <w:jc w:val="both"/>
              <w:rPr>
                <w:b/>
              </w:rPr>
            </w:pPr>
          </w:p>
        </w:tc>
        <w:tc>
          <w:tcPr>
            <w:tcW w:w="300" w:type="dxa"/>
            <w:tcBorders>
              <w:top w:val="single" w:sz="6" w:space="0" w:color="auto"/>
              <w:left w:val="nil"/>
              <w:bottom w:val="nil"/>
              <w:right w:val="nil"/>
            </w:tcBorders>
          </w:tcPr>
          <w:p w14:paraId="635F9476" w14:textId="77777777" w:rsidR="00061B26" w:rsidRPr="00023712" w:rsidRDefault="007F58BA" w:rsidP="007F58BA">
            <w:pPr>
              <w:pStyle w:val="tabletext"/>
              <w:jc w:val="both"/>
              <w:rPr>
                <w:b/>
              </w:rPr>
            </w:pPr>
            <w:r w:rsidRPr="00023712">
              <w:rPr>
                <w:b/>
              </w:rPr>
              <w:t>$</w:t>
            </w:r>
          </w:p>
        </w:tc>
        <w:tc>
          <w:tcPr>
            <w:tcW w:w="1300" w:type="dxa"/>
            <w:gridSpan w:val="3"/>
            <w:tcBorders>
              <w:top w:val="single" w:sz="6" w:space="0" w:color="auto"/>
              <w:left w:val="nil"/>
              <w:bottom w:val="nil"/>
              <w:right w:val="single" w:sz="4" w:space="0" w:color="auto"/>
            </w:tcBorders>
          </w:tcPr>
          <w:p w14:paraId="635F9477" w14:textId="77777777" w:rsidR="00061B26" w:rsidRPr="00023712" w:rsidRDefault="00061B26" w:rsidP="007F58BA">
            <w:pPr>
              <w:pStyle w:val="tabletext"/>
              <w:jc w:val="both"/>
              <w:rPr>
                <w:b/>
              </w:rPr>
            </w:pPr>
          </w:p>
        </w:tc>
        <w:tc>
          <w:tcPr>
            <w:tcW w:w="200" w:type="dxa"/>
            <w:tcBorders>
              <w:top w:val="single" w:sz="6" w:space="0" w:color="auto"/>
              <w:left w:val="nil"/>
              <w:bottom w:val="nil"/>
              <w:right w:val="nil"/>
            </w:tcBorders>
            <w:vAlign w:val="bottom"/>
          </w:tcPr>
          <w:p w14:paraId="635F9478" w14:textId="77777777" w:rsidR="00061B26" w:rsidRPr="00023712" w:rsidRDefault="007F58BA" w:rsidP="007F58BA">
            <w:pPr>
              <w:pStyle w:val="tabletext"/>
              <w:jc w:val="right"/>
              <w:rPr>
                <w:b/>
              </w:rPr>
            </w:pPr>
            <w:r w:rsidRPr="00023712">
              <w:rPr>
                <w:b/>
              </w:rPr>
              <w:t>$</w:t>
            </w:r>
          </w:p>
        </w:tc>
        <w:tc>
          <w:tcPr>
            <w:tcW w:w="1480" w:type="dxa"/>
            <w:tcBorders>
              <w:top w:val="single" w:sz="6" w:space="0" w:color="auto"/>
              <w:left w:val="nil"/>
              <w:bottom w:val="nil"/>
              <w:right w:val="single" w:sz="4" w:space="0" w:color="auto"/>
            </w:tcBorders>
          </w:tcPr>
          <w:p w14:paraId="635F9479" w14:textId="77777777" w:rsidR="00061B26" w:rsidRPr="00023712" w:rsidRDefault="00061B26" w:rsidP="007F58BA">
            <w:pPr>
              <w:pStyle w:val="tabletext"/>
              <w:jc w:val="both"/>
              <w:rPr>
                <w:b/>
              </w:rPr>
            </w:pPr>
          </w:p>
        </w:tc>
      </w:tr>
      <w:tr w:rsidR="00063873" w14:paraId="635F9483" w14:textId="77777777" w:rsidTr="00C372F2">
        <w:trPr>
          <w:cantSplit/>
          <w:trHeight w:val="261"/>
        </w:trPr>
        <w:tc>
          <w:tcPr>
            <w:tcW w:w="1323" w:type="dxa"/>
            <w:gridSpan w:val="3"/>
            <w:tcBorders>
              <w:top w:val="nil"/>
              <w:left w:val="single" w:sz="4" w:space="0" w:color="auto"/>
              <w:bottom w:val="nil"/>
              <w:right w:val="single" w:sz="6" w:space="0" w:color="auto"/>
            </w:tcBorders>
          </w:tcPr>
          <w:p w14:paraId="635F947B" w14:textId="77777777" w:rsidR="00061B26" w:rsidRPr="00023712" w:rsidRDefault="007F58BA" w:rsidP="007F58BA">
            <w:pPr>
              <w:pStyle w:val="tabletext"/>
              <w:jc w:val="both"/>
              <w:rPr>
                <w:b/>
              </w:rPr>
            </w:pPr>
            <w:r>
              <w:rPr>
                <w:b/>
              </w:rPr>
              <w:t xml:space="preserve"> </w:t>
            </w:r>
          </w:p>
        </w:tc>
        <w:tc>
          <w:tcPr>
            <w:tcW w:w="1920" w:type="dxa"/>
            <w:tcBorders>
              <w:top w:val="nil"/>
              <w:left w:val="single" w:sz="6" w:space="0" w:color="auto"/>
              <w:bottom w:val="nil"/>
              <w:right w:val="single" w:sz="4" w:space="0" w:color="auto"/>
            </w:tcBorders>
          </w:tcPr>
          <w:p w14:paraId="635F947C" w14:textId="77777777" w:rsidR="00061B26" w:rsidRPr="00023712" w:rsidRDefault="00061B26" w:rsidP="007F58BA">
            <w:pPr>
              <w:pStyle w:val="tabletext"/>
              <w:jc w:val="both"/>
              <w:rPr>
                <w:b/>
              </w:rPr>
            </w:pPr>
          </w:p>
        </w:tc>
        <w:tc>
          <w:tcPr>
            <w:tcW w:w="2260" w:type="dxa"/>
            <w:gridSpan w:val="3"/>
            <w:tcBorders>
              <w:top w:val="nil"/>
              <w:left w:val="single" w:sz="6" w:space="0" w:color="auto"/>
              <w:bottom w:val="nil"/>
              <w:right w:val="single" w:sz="4" w:space="0" w:color="auto"/>
            </w:tcBorders>
          </w:tcPr>
          <w:p w14:paraId="635F947D" w14:textId="77777777" w:rsidR="00061B26" w:rsidRPr="00023712" w:rsidRDefault="00061B26" w:rsidP="007F58BA">
            <w:pPr>
              <w:pStyle w:val="tabletext"/>
              <w:jc w:val="both"/>
              <w:rPr>
                <w:b/>
              </w:rPr>
            </w:pPr>
          </w:p>
        </w:tc>
        <w:tc>
          <w:tcPr>
            <w:tcW w:w="1300" w:type="dxa"/>
            <w:tcBorders>
              <w:top w:val="nil"/>
              <w:left w:val="nil"/>
              <w:bottom w:val="nil"/>
              <w:right w:val="single" w:sz="4" w:space="0" w:color="auto"/>
            </w:tcBorders>
            <w:vAlign w:val="bottom"/>
          </w:tcPr>
          <w:p w14:paraId="635F947E" w14:textId="77777777" w:rsidR="00061B26" w:rsidRPr="00023712" w:rsidRDefault="00061B26" w:rsidP="007F58BA">
            <w:pPr>
              <w:pStyle w:val="tabletext"/>
              <w:jc w:val="both"/>
              <w:rPr>
                <w:b/>
              </w:rPr>
            </w:pPr>
          </w:p>
        </w:tc>
        <w:tc>
          <w:tcPr>
            <w:tcW w:w="300" w:type="dxa"/>
            <w:tcBorders>
              <w:top w:val="nil"/>
              <w:left w:val="nil"/>
              <w:bottom w:val="nil"/>
              <w:right w:val="nil"/>
            </w:tcBorders>
          </w:tcPr>
          <w:p w14:paraId="635F947F" w14:textId="77777777" w:rsidR="00061B26" w:rsidRPr="00023712" w:rsidRDefault="00061B26" w:rsidP="007F58BA">
            <w:pPr>
              <w:pStyle w:val="tabletext"/>
              <w:jc w:val="both"/>
              <w:rPr>
                <w:b/>
              </w:rPr>
            </w:pPr>
          </w:p>
        </w:tc>
        <w:tc>
          <w:tcPr>
            <w:tcW w:w="1300" w:type="dxa"/>
            <w:gridSpan w:val="3"/>
            <w:tcBorders>
              <w:top w:val="nil"/>
              <w:left w:val="nil"/>
              <w:bottom w:val="nil"/>
              <w:right w:val="single" w:sz="4" w:space="0" w:color="auto"/>
            </w:tcBorders>
          </w:tcPr>
          <w:p w14:paraId="635F9480" w14:textId="77777777" w:rsidR="00061B26" w:rsidRPr="00023712" w:rsidRDefault="00061B26" w:rsidP="007F58BA">
            <w:pPr>
              <w:pStyle w:val="tabletext"/>
              <w:jc w:val="both"/>
              <w:rPr>
                <w:b/>
              </w:rPr>
            </w:pPr>
          </w:p>
        </w:tc>
        <w:tc>
          <w:tcPr>
            <w:tcW w:w="200" w:type="dxa"/>
            <w:tcBorders>
              <w:top w:val="nil"/>
              <w:left w:val="nil"/>
              <w:bottom w:val="nil"/>
              <w:right w:val="nil"/>
            </w:tcBorders>
            <w:vAlign w:val="bottom"/>
          </w:tcPr>
          <w:p w14:paraId="635F9481" w14:textId="77777777" w:rsidR="00061B26" w:rsidRPr="00023712" w:rsidRDefault="00061B26" w:rsidP="007F58BA">
            <w:pPr>
              <w:pStyle w:val="tabletext"/>
              <w:jc w:val="right"/>
              <w:rPr>
                <w:b/>
              </w:rPr>
            </w:pPr>
          </w:p>
        </w:tc>
        <w:tc>
          <w:tcPr>
            <w:tcW w:w="1480" w:type="dxa"/>
            <w:tcBorders>
              <w:top w:val="nil"/>
              <w:left w:val="nil"/>
              <w:bottom w:val="nil"/>
              <w:right w:val="single" w:sz="4" w:space="0" w:color="auto"/>
            </w:tcBorders>
          </w:tcPr>
          <w:p w14:paraId="635F9482" w14:textId="77777777" w:rsidR="00061B26" w:rsidRPr="00023712" w:rsidRDefault="00061B26" w:rsidP="007F58BA">
            <w:pPr>
              <w:pStyle w:val="tabletext"/>
              <w:jc w:val="both"/>
              <w:rPr>
                <w:b/>
              </w:rPr>
            </w:pPr>
          </w:p>
        </w:tc>
      </w:tr>
      <w:tr w:rsidR="00063873" w14:paraId="635F9485" w14:textId="77777777" w:rsidTr="00C372F2">
        <w:trPr>
          <w:cantSplit/>
          <w:trHeight w:val="261"/>
        </w:trPr>
        <w:tc>
          <w:tcPr>
            <w:tcW w:w="10083" w:type="dxa"/>
            <w:gridSpan w:val="14"/>
            <w:tcBorders>
              <w:top w:val="single" w:sz="6" w:space="0" w:color="auto"/>
              <w:left w:val="single" w:sz="4" w:space="0" w:color="auto"/>
              <w:bottom w:val="single" w:sz="6" w:space="0" w:color="auto"/>
              <w:right w:val="single" w:sz="4" w:space="0" w:color="auto"/>
            </w:tcBorders>
          </w:tcPr>
          <w:p w14:paraId="635F9484" w14:textId="77777777" w:rsidR="007622E3" w:rsidRPr="00023712" w:rsidRDefault="007F58BA" w:rsidP="007F58BA">
            <w:pPr>
              <w:pStyle w:val="tabletext"/>
              <w:jc w:val="both"/>
            </w:pPr>
            <w:r w:rsidRPr="00023712">
              <w:t>Information required to complete this Schedule, if not shown above, will be shown in the Declarations.</w:t>
            </w:r>
          </w:p>
        </w:tc>
      </w:tr>
    </w:tbl>
    <w:p w14:paraId="635F9486" w14:textId="77777777" w:rsidR="00C0490C" w:rsidRDefault="00C0490C" w:rsidP="007F58BA">
      <w:pPr>
        <w:pStyle w:val="blocktext1"/>
      </w:pPr>
    </w:p>
    <w:p w14:paraId="635F9487" w14:textId="77777777" w:rsidR="00C0490C" w:rsidRDefault="00C0490C" w:rsidP="007F58BA">
      <w:pPr>
        <w:pStyle w:val="blocktext1"/>
        <w:sectPr w:rsidR="00C0490C" w:rsidSect="00CD40A7">
          <w:type w:val="continuous"/>
          <w:pgSz w:w="12240" w:h="15840"/>
          <w:pgMar w:top="1080" w:right="1080" w:bottom="1380" w:left="1080" w:header="1080" w:footer="240" w:gutter="0"/>
          <w:cols w:space="480"/>
          <w:titlePg/>
          <w:docGrid w:linePitch="272"/>
        </w:sectPr>
      </w:pPr>
    </w:p>
    <w:p w14:paraId="635F9488" w14:textId="08B667B5" w:rsidR="00173CF0" w:rsidRPr="00023712" w:rsidRDefault="007F58BA" w:rsidP="007F58BA">
      <w:pPr>
        <w:pStyle w:val="blocktext1"/>
      </w:pPr>
      <w:r>
        <w:br w:type="page"/>
      </w:r>
      <w:r w:rsidR="00173CF0" w:rsidRPr="00023712">
        <w:lastRenderedPageBreak/>
        <w:t xml:space="preserve">With regard to this Employee Theft – Name Or Position Schedule </w:t>
      </w:r>
      <w:r w:rsidR="00EF7F46" w:rsidRPr="00023712">
        <w:t>e</w:t>
      </w:r>
      <w:r w:rsidR="00173CF0" w:rsidRPr="00023712">
        <w:t xml:space="preserve">ndorsement, the provisions of the </w:t>
      </w:r>
      <w:r w:rsidR="00154457" w:rsidRPr="00023712">
        <w:t>C</w:t>
      </w:r>
      <w:r w:rsidR="00173CF0" w:rsidRPr="00023712">
        <w:t xml:space="preserve">overage </w:t>
      </w:r>
      <w:r w:rsidR="00154457" w:rsidRPr="00023712">
        <w:t>F</w:t>
      </w:r>
      <w:r w:rsidR="00173CF0" w:rsidRPr="00023712">
        <w:t xml:space="preserve">orm or </w:t>
      </w:r>
      <w:r w:rsidR="00154457" w:rsidRPr="00023712">
        <w:t>P</w:t>
      </w:r>
      <w:r w:rsidR="00173CF0" w:rsidRPr="00023712">
        <w:t>olicy to which this endorsement is attached apply, unless modified by this endorsement.</w:t>
      </w:r>
    </w:p>
    <w:p w14:paraId="635F9489" w14:textId="76FC1808" w:rsidR="00173CF0" w:rsidRDefault="007F58BA" w:rsidP="007F58BA">
      <w:pPr>
        <w:pStyle w:val="outlinetxt1"/>
      </w:pPr>
      <w:r w:rsidRPr="00023712">
        <w:tab/>
      </w:r>
      <w:r w:rsidR="006B2612" w:rsidRPr="00023712">
        <w:t>A</w:t>
      </w:r>
      <w:r w:rsidRPr="00023712">
        <w:t>.</w:t>
      </w:r>
      <w:r w:rsidRPr="00023712">
        <w:tab/>
      </w:r>
      <w:r w:rsidRPr="00023712">
        <w:rPr>
          <w:b w:val="0"/>
        </w:rPr>
        <w:t xml:space="preserve">The following </w:t>
      </w:r>
      <w:r w:rsidR="00B7081A" w:rsidRPr="00023712">
        <w:rPr>
          <w:b w:val="0"/>
        </w:rPr>
        <w:t>is added to</w:t>
      </w:r>
      <w:r w:rsidR="003B31D0" w:rsidRPr="00023712">
        <w:rPr>
          <w:b w:val="0"/>
        </w:rPr>
        <w:t xml:space="preserve"> </w:t>
      </w:r>
      <w:r w:rsidRPr="00023712">
        <w:rPr>
          <w:b w:val="0"/>
        </w:rPr>
        <w:t xml:space="preserve">Section </w:t>
      </w:r>
      <w:r w:rsidRPr="00023712">
        <w:t>A. Insuring Agreements:</w:t>
      </w:r>
    </w:p>
    <w:p w14:paraId="635F948A" w14:textId="77777777" w:rsidR="00FD492A" w:rsidRPr="00023712" w:rsidRDefault="007F58BA" w:rsidP="007F58BA">
      <w:pPr>
        <w:pStyle w:val="blockhd2"/>
      </w:pPr>
      <w:r>
        <w:t xml:space="preserve">Employee Theft – Name Or Position Schedule </w:t>
      </w:r>
    </w:p>
    <w:p w14:paraId="635F948B" w14:textId="77777777" w:rsidR="00173CF0" w:rsidRDefault="007F58BA" w:rsidP="007F58BA">
      <w:pPr>
        <w:pStyle w:val="blocktext2"/>
      </w:pPr>
      <w:r w:rsidRPr="00023712">
        <w:t>We will pay for loss of or damage to "money", "securities" and "other property" resulting directly from "theft" committed by an identifie</w:t>
      </w:r>
      <w:r w:rsidRPr="00023712">
        <w:t>d "employee", acting alone or in collusion with other persons.</w:t>
      </w:r>
    </w:p>
    <w:p w14:paraId="635F948C" w14:textId="77777777" w:rsidR="00A31D69" w:rsidRPr="00023712" w:rsidRDefault="007F58BA" w:rsidP="007F58BA">
      <w:pPr>
        <w:pStyle w:val="blocktext2"/>
      </w:pPr>
      <w:r w:rsidRPr="009B2FD3">
        <w:t>For the purposes of this Insuring Agreement, "theft" include</w:t>
      </w:r>
      <w:r w:rsidR="00AB7D88">
        <w:t>s</w:t>
      </w:r>
      <w:r w:rsidRPr="009B2FD3">
        <w:t xml:space="preserve"> forgery.</w:t>
      </w:r>
    </w:p>
    <w:p w14:paraId="635F948D" w14:textId="77777777" w:rsidR="00173CF0" w:rsidRPr="00023712" w:rsidRDefault="007F58BA" w:rsidP="007F58BA">
      <w:pPr>
        <w:pStyle w:val="outlinetxt1"/>
      </w:pPr>
      <w:r w:rsidRPr="00023712">
        <w:tab/>
      </w:r>
      <w:r w:rsidR="006B2612" w:rsidRPr="00023712">
        <w:t>B</w:t>
      </w:r>
      <w:r w:rsidRPr="00023712">
        <w:t>.</w:t>
      </w:r>
      <w:r w:rsidRPr="00023712">
        <w:tab/>
      </w:r>
      <w:r w:rsidRPr="00023712">
        <w:rPr>
          <w:b w:val="0"/>
        </w:rPr>
        <w:t xml:space="preserve">Section </w:t>
      </w:r>
      <w:r w:rsidRPr="00023712">
        <w:t>B.</w:t>
      </w:r>
      <w:r w:rsidRPr="00023712">
        <w:rPr>
          <w:b w:val="0"/>
        </w:rPr>
        <w:t xml:space="preserve"> </w:t>
      </w:r>
      <w:r w:rsidRPr="00023712">
        <w:t>Limit Of Insurance</w:t>
      </w:r>
      <w:r w:rsidRPr="00023712">
        <w:rPr>
          <w:b w:val="0"/>
        </w:rPr>
        <w:t xml:space="preserve"> is replaced by the following:</w:t>
      </w:r>
    </w:p>
    <w:p w14:paraId="635F948E" w14:textId="77777777" w:rsidR="006B2612" w:rsidRPr="00023712" w:rsidRDefault="007F58BA" w:rsidP="007F58BA">
      <w:pPr>
        <w:pStyle w:val="outlinehd2"/>
      </w:pPr>
      <w:r w:rsidRPr="00023712">
        <w:tab/>
      </w:r>
      <w:r w:rsidR="00BF02E2" w:rsidRPr="00023712">
        <w:t>B.</w:t>
      </w:r>
      <w:r w:rsidRPr="00023712">
        <w:tab/>
      </w:r>
      <w:r w:rsidR="00BF02E2" w:rsidRPr="00023712">
        <w:t>Limit Of Insurance</w:t>
      </w:r>
    </w:p>
    <w:p w14:paraId="635F948F" w14:textId="77777777" w:rsidR="00173CF0" w:rsidRPr="00023712" w:rsidRDefault="007F58BA" w:rsidP="007F58BA">
      <w:pPr>
        <w:pStyle w:val="outlinetxt3"/>
      </w:pPr>
      <w:r w:rsidRPr="00023712">
        <w:rPr>
          <w:b w:val="0"/>
        </w:rPr>
        <w:tab/>
      </w:r>
      <w:r w:rsidR="00E42577" w:rsidRPr="00023712">
        <w:t>1</w:t>
      </w:r>
      <w:r w:rsidRPr="00023712">
        <w:t>.</w:t>
      </w:r>
      <w:r w:rsidRPr="00023712">
        <w:tab/>
      </w:r>
      <w:r w:rsidRPr="00023712">
        <w:rPr>
          <w:b w:val="0"/>
        </w:rPr>
        <w:t>The most we will pay for all lo</w:t>
      </w:r>
      <w:r w:rsidRPr="00023712">
        <w:rPr>
          <w:b w:val="0"/>
        </w:rPr>
        <w:t xml:space="preserve">ss resulting directly from an "occurrence" is the applicable Limit </w:t>
      </w:r>
      <w:r w:rsidR="004F1B39" w:rsidRPr="00023712">
        <w:rPr>
          <w:b w:val="0"/>
        </w:rPr>
        <w:t>O</w:t>
      </w:r>
      <w:r w:rsidRPr="00023712">
        <w:rPr>
          <w:b w:val="0"/>
        </w:rPr>
        <w:t>f Insurance shown in the Schedule</w:t>
      </w:r>
      <w:r w:rsidR="00A07144" w:rsidRPr="00023712">
        <w:rPr>
          <w:b w:val="0"/>
        </w:rPr>
        <w:t>.</w:t>
      </w:r>
    </w:p>
    <w:p w14:paraId="635F9490" w14:textId="77777777" w:rsidR="00173CF0" w:rsidRPr="00023712" w:rsidRDefault="007F58BA" w:rsidP="007F58BA">
      <w:pPr>
        <w:pStyle w:val="outlinetxt3"/>
      </w:pPr>
      <w:r w:rsidRPr="00023712">
        <w:rPr>
          <w:b w:val="0"/>
        </w:rPr>
        <w:tab/>
      </w:r>
      <w:r w:rsidR="00E42577" w:rsidRPr="00023712">
        <w:t>2</w:t>
      </w:r>
      <w:r w:rsidRPr="00023712">
        <w:t>.</w:t>
      </w:r>
      <w:r w:rsidRPr="00023712">
        <w:tab/>
      </w:r>
      <w:r w:rsidRPr="00023712">
        <w:rPr>
          <w:b w:val="0"/>
        </w:rPr>
        <w:t>Regardless of the number of years this insurance applies as respects a specific "employee", the most we will pay in the aggregate is the largest Limi</w:t>
      </w:r>
      <w:r w:rsidRPr="00023712">
        <w:rPr>
          <w:b w:val="0"/>
        </w:rPr>
        <w:t>t of Insurance applicable to that "employee" even though:</w:t>
      </w:r>
    </w:p>
    <w:p w14:paraId="635F9491" w14:textId="77777777" w:rsidR="00173CF0" w:rsidRPr="00023712" w:rsidRDefault="007F58BA" w:rsidP="007F58BA">
      <w:pPr>
        <w:pStyle w:val="outlinetxt4"/>
      </w:pPr>
      <w:r w:rsidRPr="00023712">
        <w:rPr>
          <w:b w:val="0"/>
        </w:rPr>
        <w:tab/>
      </w:r>
      <w:r w:rsidR="00E42577" w:rsidRPr="00023712">
        <w:t>a.</w:t>
      </w:r>
      <w:r w:rsidRPr="00023712">
        <w:tab/>
      </w:r>
      <w:r w:rsidRPr="00023712">
        <w:rPr>
          <w:b w:val="0"/>
        </w:rPr>
        <w:t>The coverage for that "employee" is not continuous because it has been cancelled for one or more periods; or</w:t>
      </w:r>
    </w:p>
    <w:p w14:paraId="635F9492" w14:textId="77777777" w:rsidR="00173CF0" w:rsidRPr="00023712" w:rsidRDefault="007F58BA" w:rsidP="007F58BA">
      <w:pPr>
        <w:pStyle w:val="outlinetxt4"/>
      </w:pPr>
      <w:r w:rsidRPr="00023712">
        <w:rPr>
          <w:b w:val="0"/>
        </w:rPr>
        <w:tab/>
      </w:r>
      <w:r w:rsidR="00E42577" w:rsidRPr="00023712">
        <w:t>b.</w:t>
      </w:r>
      <w:r w:rsidRPr="00023712">
        <w:tab/>
      </w:r>
      <w:r w:rsidRPr="00023712">
        <w:rPr>
          <w:b w:val="0"/>
        </w:rPr>
        <w:t>The Limit of Insurance applicable to that "employee" has changed.</w:t>
      </w:r>
    </w:p>
    <w:p w14:paraId="635F9493" w14:textId="77777777" w:rsidR="00173CF0" w:rsidRPr="00023712" w:rsidRDefault="007F58BA" w:rsidP="007F58BA">
      <w:pPr>
        <w:pStyle w:val="outlinetxt3"/>
      </w:pPr>
      <w:r w:rsidRPr="00023712">
        <w:rPr>
          <w:b w:val="0"/>
        </w:rPr>
        <w:tab/>
      </w:r>
      <w:r w:rsidR="00E42577" w:rsidRPr="00023712">
        <w:t>3</w:t>
      </w:r>
      <w:r w:rsidRPr="00023712">
        <w:t>.</w:t>
      </w:r>
      <w:r w:rsidRPr="00023712">
        <w:tab/>
      </w:r>
      <w:r w:rsidRPr="00023712">
        <w:rPr>
          <w:b w:val="0"/>
        </w:rPr>
        <w:t xml:space="preserve">If this </w:t>
      </w:r>
      <w:r w:rsidRPr="00023712">
        <w:rPr>
          <w:b w:val="0"/>
        </w:rPr>
        <w:t>insurance applies on a Position Schedule basis, the following conditions also apply:</w:t>
      </w:r>
    </w:p>
    <w:p w14:paraId="635F9494" w14:textId="77777777" w:rsidR="00173CF0" w:rsidRPr="00023712" w:rsidRDefault="007F58BA" w:rsidP="007F58BA">
      <w:pPr>
        <w:pStyle w:val="outlinetxt4"/>
      </w:pPr>
      <w:r w:rsidRPr="00023712">
        <w:rPr>
          <w:b w:val="0"/>
        </w:rPr>
        <w:tab/>
      </w:r>
      <w:r w:rsidR="00E42577" w:rsidRPr="00023712">
        <w:t>a.</w:t>
      </w:r>
      <w:r w:rsidRPr="00023712">
        <w:tab/>
      </w:r>
      <w:r w:rsidRPr="00023712">
        <w:rPr>
          <w:b w:val="0"/>
        </w:rPr>
        <w:t>The most we will pay for an "employee" serving in more than one position is the largest Limit of Insurance in effect and applicable to any one of those positions at th</w:t>
      </w:r>
      <w:r w:rsidRPr="00023712">
        <w:rPr>
          <w:b w:val="0"/>
        </w:rPr>
        <w:t>e time loss is "discovered".</w:t>
      </w:r>
    </w:p>
    <w:p w14:paraId="635F9495" w14:textId="77777777" w:rsidR="00173CF0" w:rsidRPr="00023712" w:rsidRDefault="007F58BA" w:rsidP="007F58BA">
      <w:pPr>
        <w:pStyle w:val="outlinetxt4"/>
        <w:rPr>
          <w:b w:val="0"/>
        </w:rPr>
      </w:pPr>
      <w:r w:rsidRPr="00023712">
        <w:rPr>
          <w:b w:val="0"/>
        </w:rPr>
        <w:tab/>
      </w:r>
      <w:r w:rsidR="00E42577" w:rsidRPr="00023712">
        <w:t>b.</w:t>
      </w:r>
      <w:r w:rsidRPr="00023712">
        <w:tab/>
      </w:r>
      <w:r w:rsidRPr="00023712">
        <w:rPr>
          <w:b w:val="0"/>
        </w:rPr>
        <w:t xml:space="preserve">If at the time loss is "discovered" there are more "employees" serving in a covered position than the number of "employees" listed opposite that position </w:t>
      </w:r>
      <w:r w:rsidR="003C5824">
        <w:rPr>
          <w:b w:val="0"/>
        </w:rPr>
        <w:t xml:space="preserve">shown </w:t>
      </w:r>
      <w:r w:rsidRPr="00023712">
        <w:rPr>
          <w:b w:val="0"/>
        </w:rPr>
        <w:t>in the Schedule, the Limit of Insurance applicable to that posi</w:t>
      </w:r>
      <w:r w:rsidRPr="00023712">
        <w:rPr>
          <w:b w:val="0"/>
        </w:rPr>
        <w:t>tion will be reduced.</w:t>
      </w:r>
    </w:p>
    <w:p w14:paraId="635F9496" w14:textId="77777777" w:rsidR="00611EA7" w:rsidRDefault="007F58BA" w:rsidP="007F58BA">
      <w:pPr>
        <w:pStyle w:val="blocktext5"/>
      </w:pPr>
      <w:r w:rsidRPr="00023712">
        <w:t xml:space="preserve">The reduced Limit of Insurance will be computed by multiplying the </w:t>
      </w:r>
      <w:r w:rsidR="00413F0E">
        <w:t>l</w:t>
      </w:r>
      <w:r w:rsidRPr="00023712">
        <w:t>imit shown in the Schedule by a factor obtained by dividing the number of "employees" shown in the Schedule by the actual number of "employees" serving in that positi</w:t>
      </w:r>
      <w:r w:rsidRPr="00023712">
        <w:t>on at the time loss is "discovered".</w:t>
      </w:r>
    </w:p>
    <w:p w14:paraId="635F9497" w14:textId="77777777" w:rsidR="00173CF0" w:rsidRPr="00023712" w:rsidRDefault="007F58BA" w:rsidP="007F58BA">
      <w:pPr>
        <w:pStyle w:val="outlinetxt1"/>
      </w:pPr>
      <w:r w:rsidRPr="00023712">
        <w:tab/>
      </w:r>
      <w:r w:rsidR="00E42577" w:rsidRPr="00023712">
        <w:t>C</w:t>
      </w:r>
      <w:r w:rsidRPr="00023712">
        <w:t>.</w:t>
      </w:r>
      <w:r w:rsidRPr="00023712">
        <w:tab/>
      </w:r>
      <w:r w:rsidRPr="00611EA7">
        <w:rPr>
          <w:b w:val="0"/>
          <w:bCs/>
        </w:rPr>
        <w:t>Section</w:t>
      </w:r>
      <w:r w:rsidRPr="00023712">
        <w:t xml:space="preserve"> C. Deductible </w:t>
      </w:r>
      <w:r w:rsidRPr="007A5C1B">
        <w:rPr>
          <w:b w:val="0"/>
          <w:bCs/>
        </w:rPr>
        <w:t>is replaced by the following:</w:t>
      </w:r>
    </w:p>
    <w:p w14:paraId="635F9498" w14:textId="77777777" w:rsidR="008B2E89" w:rsidRPr="00023712" w:rsidRDefault="007F58BA" w:rsidP="007F58BA">
      <w:pPr>
        <w:pStyle w:val="outlinehd2"/>
      </w:pPr>
      <w:r w:rsidRPr="00023712">
        <w:tab/>
        <w:t>C.</w:t>
      </w:r>
      <w:r w:rsidRPr="00023712">
        <w:tab/>
        <w:t>Deductible</w:t>
      </w:r>
    </w:p>
    <w:p w14:paraId="635F9499" w14:textId="77777777" w:rsidR="00173CF0" w:rsidRPr="00023712" w:rsidRDefault="007F58BA" w:rsidP="007F58BA">
      <w:pPr>
        <w:pStyle w:val="blocktext3"/>
      </w:pPr>
      <w:r w:rsidRPr="00023712">
        <w:t>We will not pay for loss resulting directly from an "occurrence"</w:t>
      </w:r>
      <w:r w:rsidR="00535CB9">
        <w:t>,</w:t>
      </w:r>
      <w:r w:rsidRPr="00023712">
        <w:t xml:space="preserve"> unless the amount of loss exceeds the Deductible Amount shown in the Schedule. We </w:t>
      </w:r>
      <w:r w:rsidRPr="00023712">
        <w:t>will then pay the amount of loss in excess of the Deductible Amount, up to the Limit of Insurance.</w:t>
      </w:r>
    </w:p>
    <w:p w14:paraId="635F949A" w14:textId="77777777" w:rsidR="00EA7C2A" w:rsidRPr="00B617CF" w:rsidRDefault="007F58BA" w:rsidP="007F58BA">
      <w:pPr>
        <w:pStyle w:val="outlinetxt1"/>
        <w:rPr>
          <w:b w:val="0"/>
          <w:bCs/>
        </w:rPr>
      </w:pPr>
      <w:r w:rsidRPr="00023712">
        <w:tab/>
      </w:r>
      <w:r w:rsidR="00E42577" w:rsidRPr="00023712">
        <w:t>D</w:t>
      </w:r>
      <w:r w:rsidRPr="00023712">
        <w:t>.</w:t>
      </w:r>
      <w:r w:rsidRPr="00023712">
        <w:tab/>
      </w:r>
      <w:r w:rsidR="00BF02E2" w:rsidRPr="00B617CF">
        <w:rPr>
          <w:b w:val="0"/>
          <w:bCs/>
        </w:rPr>
        <w:t>Under the Commercial Crime Coverage Form, Commercial Crime Policy and Commercial Fidelity And Forgery Policy:</w:t>
      </w:r>
    </w:p>
    <w:p w14:paraId="635F949B" w14:textId="4032CFE9" w:rsidR="00173CF0" w:rsidRPr="00023712" w:rsidRDefault="007F58BA" w:rsidP="007F58BA">
      <w:pPr>
        <w:pStyle w:val="outlinetxt2"/>
      </w:pPr>
      <w:r>
        <w:tab/>
        <w:t>1.</w:t>
      </w:r>
      <w:r>
        <w:tab/>
      </w:r>
      <w:r w:rsidR="001F6CE1" w:rsidRPr="001F6CE1">
        <w:rPr>
          <w:b w:val="0"/>
          <w:bCs/>
        </w:rPr>
        <w:t>In</w:t>
      </w:r>
      <w:r w:rsidR="00BF02E2" w:rsidRPr="00055DE6">
        <w:rPr>
          <w:b w:val="0"/>
          <w:bCs/>
        </w:rPr>
        <w:t xml:space="preserve"> </w:t>
      </w:r>
      <w:r w:rsidR="00BF02E2" w:rsidRPr="00B617CF">
        <w:rPr>
          <w:b w:val="0"/>
          <w:bCs/>
        </w:rPr>
        <w:t>Section</w:t>
      </w:r>
      <w:r w:rsidR="00BF02E2" w:rsidRPr="00023712">
        <w:t xml:space="preserve"> D. Exclusions:</w:t>
      </w:r>
    </w:p>
    <w:p w14:paraId="635F949C" w14:textId="77777777" w:rsidR="00260FA6" w:rsidRDefault="007F58BA" w:rsidP="007F58BA">
      <w:pPr>
        <w:pStyle w:val="outlinetxt3"/>
      </w:pPr>
      <w:r w:rsidRPr="00023712">
        <w:tab/>
      </w:r>
      <w:r w:rsidR="00BF02E2">
        <w:t>a</w:t>
      </w:r>
      <w:r w:rsidR="00EA7C2A" w:rsidRPr="0082112C">
        <w:t>.</w:t>
      </w:r>
      <w:r w:rsidR="00EA7C2A" w:rsidRPr="008328BA">
        <w:rPr>
          <w:b w:val="0"/>
        </w:rPr>
        <w:tab/>
      </w:r>
      <w:r w:rsidR="002A5C0B">
        <w:rPr>
          <w:b w:val="0"/>
        </w:rPr>
        <w:t>Under Paragraph</w:t>
      </w:r>
      <w:r w:rsidR="00EA7C2A">
        <w:t xml:space="preserve"> 1. Exclusions Applicable To All Insuring Agreements:</w:t>
      </w:r>
    </w:p>
    <w:p w14:paraId="635F949D" w14:textId="77777777" w:rsidR="00611EA7" w:rsidRPr="00016933" w:rsidRDefault="007F58BA" w:rsidP="007F58BA">
      <w:pPr>
        <w:pStyle w:val="outlinetxt4"/>
        <w:rPr>
          <w:b w:val="0"/>
          <w:bCs/>
        </w:rPr>
      </w:pPr>
      <w:r>
        <w:rPr>
          <w:b w:val="0"/>
          <w:bCs/>
        </w:rPr>
        <w:tab/>
      </w:r>
      <w:r>
        <w:t>(1)</w:t>
      </w:r>
      <w:r>
        <w:tab/>
      </w:r>
      <w:r w:rsidR="00EA7C2A" w:rsidRPr="00016933">
        <w:rPr>
          <w:b w:val="0"/>
          <w:bCs/>
        </w:rPr>
        <w:t>The</w:t>
      </w:r>
      <w:r w:rsidR="00BF02E2" w:rsidRPr="00016933">
        <w:rPr>
          <w:b w:val="0"/>
          <w:bCs/>
        </w:rPr>
        <w:t xml:space="preserve"> </w:t>
      </w:r>
      <w:r w:rsidR="00BF02E2" w:rsidRPr="00016933">
        <w:t xml:space="preserve">Acts Committed By Your Employees, ERISA Plan Officials, Managers, Directors, Trustees Or Representatives </w:t>
      </w:r>
      <w:r w:rsidR="00C831F4" w:rsidRPr="00016933">
        <w:rPr>
          <w:b w:val="0"/>
          <w:bCs/>
        </w:rPr>
        <w:t>E</w:t>
      </w:r>
      <w:r w:rsidR="00BF02E2" w:rsidRPr="008328BA">
        <w:rPr>
          <w:b w:val="0"/>
          <w:bCs/>
        </w:rPr>
        <w:t>xclusion is replaced by the following:</w:t>
      </w:r>
    </w:p>
    <w:p w14:paraId="635F949E" w14:textId="77777777" w:rsidR="00B80C54" w:rsidRPr="008328BA" w:rsidRDefault="007F58BA" w:rsidP="007F58BA">
      <w:pPr>
        <w:pStyle w:val="blockhd5"/>
      </w:pPr>
      <w:r>
        <w:t>Acts Committed By Your Employees, ERISA Plan Officials, Managers, Directors, Trustees Or Representatives</w:t>
      </w:r>
    </w:p>
    <w:p w14:paraId="635F949F" w14:textId="77777777" w:rsidR="00611EA7" w:rsidRPr="00FA3BD8" w:rsidRDefault="007F58BA" w:rsidP="007F58BA">
      <w:pPr>
        <w:pStyle w:val="blocktext5"/>
      </w:pPr>
      <w:r w:rsidRPr="00FA3BD8">
        <w:t>Loss r</w:t>
      </w:r>
      <w:r w:rsidRPr="00FA3BD8">
        <w:t>esulting from "theft" or any other fraudulent or dishonest act committed by any of your "employees",</w:t>
      </w:r>
      <w:r w:rsidR="00F333F7">
        <w:t xml:space="preserve"> "ERISA plan officials",</w:t>
      </w:r>
      <w:r w:rsidRPr="00FA3BD8">
        <w:t xml:space="preserve"> "managers", directors, trustees or authorized representatives:</w:t>
      </w:r>
    </w:p>
    <w:p w14:paraId="635F94A0" w14:textId="77777777" w:rsidR="00611EA7" w:rsidRPr="008328BA" w:rsidRDefault="007F58BA" w:rsidP="007F58BA">
      <w:pPr>
        <w:pStyle w:val="outlinetxt5"/>
        <w:rPr>
          <w:b w:val="0"/>
        </w:rPr>
      </w:pPr>
      <w:r w:rsidRPr="00FA3BD8">
        <w:rPr>
          <w:b w:val="0"/>
        </w:rPr>
        <w:tab/>
      </w:r>
      <w:r w:rsidR="00EB1430" w:rsidRPr="00FA3BD8">
        <w:t>(</w:t>
      </w:r>
      <w:r w:rsidR="008A1C2B">
        <w:t>a</w:t>
      </w:r>
      <w:r w:rsidR="00EB1430" w:rsidRPr="00FA3BD8">
        <w:t>)</w:t>
      </w:r>
      <w:r w:rsidRPr="00FA3BD8">
        <w:tab/>
      </w:r>
      <w:r w:rsidRPr="008328BA">
        <w:rPr>
          <w:b w:val="0"/>
        </w:rPr>
        <w:t>Whether acting alone or in collusion with other persons; or</w:t>
      </w:r>
    </w:p>
    <w:p w14:paraId="635F94A1" w14:textId="77777777" w:rsidR="00611EA7" w:rsidRPr="008328BA" w:rsidRDefault="007F58BA" w:rsidP="007F58BA">
      <w:pPr>
        <w:pStyle w:val="outlinetxt5"/>
        <w:rPr>
          <w:b w:val="0"/>
        </w:rPr>
      </w:pPr>
      <w:r w:rsidRPr="00FA3BD8">
        <w:rPr>
          <w:b w:val="0"/>
        </w:rPr>
        <w:tab/>
      </w:r>
      <w:r w:rsidR="00EB1430" w:rsidRPr="00FA3BD8">
        <w:t>(</w:t>
      </w:r>
      <w:r w:rsidR="008A1C2B">
        <w:t>b</w:t>
      </w:r>
      <w:r w:rsidR="00EB1430" w:rsidRPr="00FA3BD8">
        <w:t>)</w:t>
      </w:r>
      <w:r w:rsidRPr="00FA3BD8">
        <w:tab/>
      </w:r>
      <w:r w:rsidRPr="008328BA">
        <w:rPr>
          <w:b w:val="0"/>
        </w:rPr>
        <w:t>While performing services for you or otherwise;</w:t>
      </w:r>
    </w:p>
    <w:p w14:paraId="635F94A2" w14:textId="77777777" w:rsidR="00AB7D88" w:rsidRDefault="007F58BA" w:rsidP="007F58BA">
      <w:pPr>
        <w:pStyle w:val="blocktext5"/>
        <w:rPr>
          <w:bCs/>
        </w:rPr>
      </w:pPr>
      <w:r w:rsidRPr="00FA3BD8">
        <w:t xml:space="preserve">except when covered under Insuring Agreement </w:t>
      </w:r>
      <w:r w:rsidRPr="00FA3BD8">
        <w:rPr>
          <w:b/>
        </w:rPr>
        <w:t>A.1.a.,</w:t>
      </w:r>
      <w:r w:rsidR="005F4BC6">
        <w:rPr>
          <w:b/>
        </w:rPr>
        <w:t xml:space="preserve"> A.1.b.,</w:t>
      </w:r>
      <w:r w:rsidRPr="00FA3BD8">
        <w:rPr>
          <w:b/>
        </w:rPr>
        <w:t xml:space="preserve"> A.1.c.</w:t>
      </w:r>
      <w:r w:rsidRPr="00FA3BD8">
        <w:rPr>
          <w:b/>
          <w:bCs/>
        </w:rPr>
        <w:t xml:space="preserve"> </w:t>
      </w:r>
      <w:r w:rsidRPr="00FA3BD8">
        <w:rPr>
          <w:bCs/>
        </w:rPr>
        <w:t>or this Insuring Agreement.</w:t>
      </w:r>
    </w:p>
    <w:p w14:paraId="635F94A3" w14:textId="55847D6B" w:rsidR="00D61D5B" w:rsidRPr="00DD76B2" w:rsidRDefault="007F58BA" w:rsidP="007F58BA">
      <w:pPr>
        <w:pStyle w:val="outlinetxt4"/>
        <w:rPr>
          <w:b w:val="0"/>
          <w:bCs/>
        </w:rPr>
      </w:pPr>
      <w:r>
        <w:br w:type="page"/>
      </w:r>
      <w:r w:rsidR="00D61D5B" w:rsidRPr="00DD76B2">
        <w:tab/>
        <w:t>(2)</w:t>
      </w:r>
      <w:r w:rsidR="00D61D5B" w:rsidRPr="00DD76B2">
        <w:tab/>
      </w:r>
      <w:r w:rsidR="000A2BE1">
        <w:rPr>
          <w:b w:val="0"/>
          <w:bCs/>
        </w:rPr>
        <w:t>Under the Commercial Crime Coverage Form and Commercial Crime Policy, t</w:t>
      </w:r>
      <w:r w:rsidR="00D61D5B" w:rsidRPr="00DD76B2">
        <w:rPr>
          <w:b w:val="0"/>
          <w:bCs/>
        </w:rPr>
        <w:t>he</w:t>
      </w:r>
      <w:r w:rsidR="00D61D5B" w:rsidRPr="00DD76B2">
        <w:t xml:space="preserve"> Kidnap, Ransom, Extortion And Other Unlawful Demands</w:t>
      </w:r>
      <w:r w:rsidR="00D61D5B" w:rsidRPr="00DD76B2">
        <w:rPr>
          <w:b w:val="0"/>
          <w:bCs/>
        </w:rPr>
        <w:t xml:space="preserve"> Exclusion is replaced by the following:</w:t>
      </w:r>
    </w:p>
    <w:p w14:paraId="635F94A4" w14:textId="77777777" w:rsidR="00D61D5B" w:rsidRPr="00DD76B2" w:rsidRDefault="007F58BA" w:rsidP="007F58BA">
      <w:pPr>
        <w:pStyle w:val="blockhd5"/>
      </w:pPr>
      <w:r w:rsidRPr="00DD76B2">
        <w:t>Kidnap, Ransom, Extortion And Other Unlawful Demands</w:t>
      </w:r>
    </w:p>
    <w:p w14:paraId="635F94A5" w14:textId="77777777" w:rsidR="00D61D5B" w:rsidRPr="002C1F1E" w:rsidRDefault="007F58BA" w:rsidP="007F58BA">
      <w:pPr>
        <w:pStyle w:val="outlinetxt5"/>
        <w:rPr>
          <w:b w:val="0"/>
        </w:rPr>
      </w:pPr>
      <w:r w:rsidRPr="002C1F1E">
        <w:rPr>
          <w:b w:val="0"/>
        </w:rPr>
        <w:tab/>
      </w:r>
      <w:r w:rsidRPr="002C1F1E">
        <w:t>(a)</w:t>
      </w:r>
      <w:r w:rsidRPr="002C1F1E">
        <w:tab/>
      </w:r>
      <w:r w:rsidRPr="002C1F1E">
        <w:rPr>
          <w:b w:val="0"/>
        </w:rPr>
        <w:t>Loss resulting from the surren</w:t>
      </w:r>
      <w:r w:rsidRPr="002C1F1E">
        <w:rPr>
          <w:b w:val="0"/>
        </w:rPr>
        <w:t>der of ransom in response to an unlawful demand including</w:t>
      </w:r>
      <w:r w:rsidR="005C4A4E" w:rsidRPr="002C1F1E">
        <w:rPr>
          <w:b w:val="0"/>
        </w:rPr>
        <w:t>,</w:t>
      </w:r>
      <w:r w:rsidRPr="002C1F1E">
        <w:rPr>
          <w:b w:val="0"/>
        </w:rPr>
        <w:t xml:space="preserve"> but not limited to, an unlawful demand arising out of:</w:t>
      </w:r>
    </w:p>
    <w:p w14:paraId="635F94A6" w14:textId="77777777" w:rsidR="00D61D5B" w:rsidRPr="00DD76B2" w:rsidRDefault="007F58BA" w:rsidP="007F58BA">
      <w:pPr>
        <w:pStyle w:val="outlinetxt6"/>
        <w:rPr>
          <w:b w:val="0"/>
          <w:bCs/>
        </w:rPr>
      </w:pPr>
      <w:r w:rsidRPr="00DD76B2">
        <w:tab/>
        <w:t>(i)</w:t>
      </w:r>
      <w:r w:rsidRPr="00DD76B2">
        <w:tab/>
      </w:r>
      <w:r w:rsidRPr="00DD76B2">
        <w:rPr>
          <w:b w:val="0"/>
          <w:bCs/>
        </w:rPr>
        <w:t>An actual or alleged kidnap or threat to do bodily harm to any person, other than "robbery" covered under this insurance</w:t>
      </w:r>
      <w:r w:rsidR="00E74EF5">
        <w:rPr>
          <w:b w:val="0"/>
          <w:bCs/>
        </w:rPr>
        <w:t>;</w:t>
      </w:r>
    </w:p>
    <w:p w14:paraId="635F94A7" w14:textId="77777777" w:rsidR="00D61D5B" w:rsidRPr="00DD76B2" w:rsidRDefault="007F58BA" w:rsidP="007F58BA">
      <w:pPr>
        <w:pStyle w:val="outlinetxt6"/>
        <w:rPr>
          <w:b w:val="0"/>
          <w:bCs/>
        </w:rPr>
      </w:pPr>
      <w:r w:rsidRPr="00DD76B2">
        <w:tab/>
        <w:t>(ii)</w:t>
      </w:r>
      <w:r w:rsidRPr="00DD76B2">
        <w:tab/>
      </w:r>
      <w:r w:rsidRPr="00DD76B2">
        <w:rPr>
          <w:b w:val="0"/>
          <w:bCs/>
        </w:rPr>
        <w:t xml:space="preserve">A threat </w:t>
      </w:r>
      <w:r w:rsidRPr="00DD76B2">
        <w:rPr>
          <w:b w:val="0"/>
          <w:bCs/>
        </w:rPr>
        <w:t xml:space="preserve">to do damage to any property or to contaminate, pollute or render substandard your products or goods; </w:t>
      </w:r>
    </w:p>
    <w:p w14:paraId="635F94A8" w14:textId="77777777" w:rsidR="00D61D5B" w:rsidRPr="00DD76B2" w:rsidRDefault="007F58BA" w:rsidP="007F58BA">
      <w:pPr>
        <w:pStyle w:val="outlinetxt6"/>
      </w:pPr>
      <w:r w:rsidRPr="00DD76B2">
        <w:tab/>
        <w:t>(iii)</w:t>
      </w:r>
      <w:r w:rsidRPr="00DD76B2">
        <w:tab/>
      </w:r>
      <w:r w:rsidRPr="00DD76B2">
        <w:rPr>
          <w:b w:val="0"/>
          <w:bCs/>
        </w:rPr>
        <w:t>A threat to introduce a denial of service attack into any "computer system";</w:t>
      </w:r>
    </w:p>
    <w:p w14:paraId="635F94A9" w14:textId="77777777" w:rsidR="00D61D5B" w:rsidRPr="00DD76B2" w:rsidRDefault="007F58BA" w:rsidP="007F58BA">
      <w:pPr>
        <w:pStyle w:val="outlinetxt6"/>
        <w:rPr>
          <w:b w:val="0"/>
          <w:bCs/>
        </w:rPr>
      </w:pPr>
      <w:r w:rsidRPr="00DD76B2">
        <w:tab/>
        <w:t>(iv)</w:t>
      </w:r>
      <w:r w:rsidRPr="00DD76B2">
        <w:tab/>
      </w:r>
      <w:r w:rsidRPr="00DD76B2">
        <w:rPr>
          <w:b w:val="0"/>
          <w:bCs/>
        </w:rPr>
        <w:t xml:space="preserve">A threat to introduce a virus or other malicious </w:t>
      </w:r>
      <w:r w:rsidRPr="00DD76B2">
        <w:rPr>
          <w:b w:val="0"/>
          <w:bCs/>
        </w:rPr>
        <w:t>instruction into any "computer system", which would encrypt, damage, destroy or corrupt "electronic data" or "computer programs" stored within the "computer system"; or</w:t>
      </w:r>
    </w:p>
    <w:p w14:paraId="635F94AA" w14:textId="77777777" w:rsidR="00D61D5B" w:rsidRPr="00DD76B2" w:rsidRDefault="007F58BA" w:rsidP="007F58BA">
      <w:pPr>
        <w:pStyle w:val="outlinetxt6"/>
        <w:rPr>
          <w:b w:val="0"/>
          <w:bCs/>
        </w:rPr>
      </w:pPr>
      <w:r w:rsidRPr="00DD76B2">
        <w:tab/>
        <w:t>(v)</w:t>
      </w:r>
      <w:r w:rsidRPr="00DD76B2">
        <w:tab/>
      </w:r>
      <w:r w:rsidRPr="00DD76B2">
        <w:rPr>
          <w:b w:val="0"/>
          <w:bCs/>
        </w:rPr>
        <w:t>A threat to access, download, disseminate, divulge or utilize:</w:t>
      </w:r>
    </w:p>
    <w:p w14:paraId="635F94AB" w14:textId="77777777" w:rsidR="00D61D5B" w:rsidRPr="00DD76B2" w:rsidRDefault="007F58BA" w:rsidP="007F58BA">
      <w:pPr>
        <w:pStyle w:val="outlinetxt7"/>
      </w:pPr>
      <w:r w:rsidRPr="00DD76B2">
        <w:tab/>
        <w:t>i</w:t>
      </w:r>
      <w:r w:rsidR="003B409C">
        <w:t>.</w:t>
      </w:r>
      <w:r w:rsidRPr="00DD76B2">
        <w:tab/>
      </w:r>
      <w:r w:rsidRPr="00DD76B2">
        <w:rPr>
          <w:b w:val="0"/>
          <w:bCs/>
        </w:rPr>
        <w:t>Your informatio</w:t>
      </w:r>
      <w:r w:rsidRPr="00DD76B2">
        <w:rPr>
          <w:b w:val="0"/>
          <w:bCs/>
        </w:rPr>
        <w:t>n or the information of any other natural person or entity; or</w:t>
      </w:r>
    </w:p>
    <w:p w14:paraId="635F94AC" w14:textId="77777777" w:rsidR="00D61D5B" w:rsidRPr="00DD76B2" w:rsidRDefault="007F58BA" w:rsidP="007F58BA">
      <w:pPr>
        <w:pStyle w:val="outlinetxt7"/>
        <w:rPr>
          <w:b w:val="0"/>
          <w:bCs/>
        </w:rPr>
      </w:pPr>
      <w:r w:rsidRPr="00DD76B2">
        <w:tab/>
        <w:t>ii</w:t>
      </w:r>
      <w:r w:rsidR="003B409C">
        <w:t>.</w:t>
      </w:r>
      <w:r w:rsidRPr="00DD76B2">
        <w:tab/>
      </w:r>
      <w:r w:rsidRPr="00DD76B2">
        <w:rPr>
          <w:b w:val="0"/>
          <w:bCs/>
        </w:rPr>
        <w:t>Weaknesses in the source code within any "computer system";</w:t>
      </w:r>
    </w:p>
    <w:p w14:paraId="635F94AD" w14:textId="77777777" w:rsidR="00D61D5B" w:rsidRPr="00DD76B2" w:rsidRDefault="007F58BA" w:rsidP="007F58BA">
      <w:pPr>
        <w:pStyle w:val="blocktext6"/>
        <w:rPr>
          <w:b/>
          <w:bCs/>
        </w:rPr>
      </w:pPr>
      <w:r w:rsidRPr="00DD76B2">
        <w:t xml:space="preserve">except when covered under Insuring Agreement </w:t>
      </w:r>
      <w:r w:rsidRPr="00DD76B2">
        <w:rPr>
          <w:b/>
          <w:bCs/>
        </w:rPr>
        <w:t>A.1.a., A.1.b.</w:t>
      </w:r>
      <w:r w:rsidRPr="00DD76B2">
        <w:t xml:space="preserve"> or this Insuring Agreement.</w:t>
      </w:r>
      <w:r w:rsidRPr="00DD76B2">
        <w:rPr>
          <w:b/>
          <w:bCs/>
        </w:rPr>
        <w:t xml:space="preserve"> </w:t>
      </w:r>
    </w:p>
    <w:p w14:paraId="635F94AE" w14:textId="77777777" w:rsidR="00D61D5B" w:rsidRPr="00DD76B2" w:rsidRDefault="007F58BA" w:rsidP="007F58BA">
      <w:pPr>
        <w:pStyle w:val="outlinetxt5"/>
        <w:rPr>
          <w:b w:val="0"/>
          <w:bCs/>
        </w:rPr>
      </w:pPr>
      <w:r w:rsidRPr="00DD76B2">
        <w:tab/>
        <w:t>(b)</w:t>
      </w:r>
      <w:r w:rsidRPr="00DD76B2">
        <w:tab/>
      </w:r>
      <w:r w:rsidRPr="00DD76B2">
        <w:rPr>
          <w:b w:val="0"/>
          <w:bCs/>
        </w:rPr>
        <w:t>Loss resulting from payment of any</w:t>
      </w:r>
      <w:r w:rsidRPr="00DD76B2">
        <w:rPr>
          <w:b w:val="0"/>
          <w:bCs/>
        </w:rPr>
        <w:t xml:space="preserve"> kind in response to a denial of service attack, ransomware, virus or other malicious instruction introduced into any "computer system" that denies or restricts access, encrypts, downloads or otherwise damages, destroys or corrupts any "computer system", "</w:t>
      </w:r>
      <w:r w:rsidRPr="00DD76B2">
        <w:rPr>
          <w:b w:val="0"/>
          <w:bCs/>
        </w:rPr>
        <w:t xml:space="preserve">electronic data" or "computer program", except when covered under Insuring Agreement </w:t>
      </w:r>
      <w:r w:rsidRPr="008328BA">
        <w:t>A.1.a.</w:t>
      </w:r>
      <w:r w:rsidRPr="00DD76B2">
        <w:t>,</w:t>
      </w:r>
      <w:r w:rsidRPr="00DD76B2">
        <w:rPr>
          <w:b w:val="0"/>
          <w:bCs/>
        </w:rPr>
        <w:t xml:space="preserve"> </w:t>
      </w:r>
      <w:r w:rsidRPr="008328BA">
        <w:t>A.1.b.</w:t>
      </w:r>
      <w:r w:rsidRPr="00DD76B2">
        <w:rPr>
          <w:b w:val="0"/>
          <w:bCs/>
        </w:rPr>
        <w:t xml:space="preserve"> or this Insuring Agreement.</w:t>
      </w:r>
    </w:p>
    <w:p w14:paraId="635F94AF" w14:textId="77777777" w:rsidR="00D61D5B" w:rsidRPr="00D61D5B" w:rsidRDefault="007F58BA" w:rsidP="007F58BA">
      <w:pPr>
        <w:pStyle w:val="outlinetxt5"/>
      </w:pPr>
      <w:r w:rsidRPr="00DD76B2">
        <w:rPr>
          <w:b w:val="0"/>
        </w:rPr>
        <w:tab/>
      </w:r>
      <w:r w:rsidRPr="00DD76B2">
        <w:t>(c)</w:t>
      </w:r>
      <w:r w:rsidRPr="00DD76B2">
        <w:tab/>
      </w:r>
      <w:r w:rsidRPr="00DD76B2">
        <w:rPr>
          <w:b w:val="0"/>
        </w:rPr>
        <w:t xml:space="preserve">Fees, costs and expenses incurred by you arising out of any act or event in Paragraph </w:t>
      </w:r>
      <w:r w:rsidRPr="00DD76B2">
        <w:t xml:space="preserve">(a) </w:t>
      </w:r>
      <w:r w:rsidRPr="00DD76B2">
        <w:rPr>
          <w:b w:val="0"/>
        </w:rPr>
        <w:t xml:space="preserve">or </w:t>
      </w:r>
      <w:r w:rsidRPr="00DD76B2">
        <w:t xml:space="preserve">(b) </w:t>
      </w:r>
      <w:r w:rsidRPr="00DD76B2">
        <w:rPr>
          <w:b w:val="0"/>
        </w:rPr>
        <w:t>above.</w:t>
      </w:r>
    </w:p>
    <w:p w14:paraId="635F94B0" w14:textId="785EFD53" w:rsidR="00B87136" w:rsidRPr="00B87136" w:rsidRDefault="007F58BA" w:rsidP="007F58BA">
      <w:pPr>
        <w:pStyle w:val="outlinetxt3"/>
      </w:pPr>
      <w:r>
        <w:tab/>
      </w:r>
      <w:r w:rsidR="00260FA6">
        <w:t>b</w:t>
      </w:r>
      <w:r w:rsidR="007A5C1B">
        <w:t>.</w:t>
      </w:r>
      <w:r w:rsidR="007A5C1B">
        <w:tab/>
      </w:r>
      <w:r w:rsidR="002A5C0B" w:rsidRPr="002A5C0B">
        <w:rPr>
          <w:b w:val="0"/>
          <w:bCs/>
        </w:rPr>
        <w:t>Under Paragraph</w:t>
      </w:r>
      <w:r w:rsidR="002A5C0B">
        <w:t xml:space="preserve"> </w:t>
      </w:r>
      <w:r w:rsidR="00BF02E2" w:rsidRPr="008328BA">
        <w:t>2.</w:t>
      </w:r>
      <w:r w:rsidR="00EA7C2A">
        <w:t xml:space="preserve"> Additional Exclusions Applicable To Specific Insuring Agreements</w:t>
      </w:r>
      <w:r w:rsidR="00BF02E2" w:rsidRPr="008328BA">
        <w:t>:</w:t>
      </w:r>
    </w:p>
    <w:p w14:paraId="635F94B1" w14:textId="77777777" w:rsidR="00AB7D88" w:rsidRDefault="007F58BA" w:rsidP="007F58BA">
      <w:pPr>
        <w:pStyle w:val="blocktext4"/>
      </w:pPr>
      <w:r>
        <w:t>T</w:t>
      </w:r>
      <w:r w:rsidR="00BF02E2" w:rsidRPr="00023712">
        <w:t>his Insuring Agreement does not cover:</w:t>
      </w:r>
    </w:p>
    <w:p w14:paraId="635F94B2" w14:textId="77777777" w:rsidR="007F2D5E" w:rsidRDefault="007F58BA" w:rsidP="007F58BA">
      <w:pPr>
        <w:pStyle w:val="outlinehd4"/>
      </w:pPr>
      <w:r>
        <w:tab/>
      </w:r>
      <w:r w:rsidR="00260FA6">
        <w:t>(1)</w:t>
      </w:r>
      <w:r w:rsidR="007A5C1B">
        <w:tab/>
        <w:t>ERISA Employee Benefit Plans</w:t>
      </w:r>
    </w:p>
    <w:p w14:paraId="635F94B3" w14:textId="77777777" w:rsidR="00653F7A" w:rsidRPr="007F2D5E" w:rsidRDefault="007F58BA" w:rsidP="007F58BA">
      <w:pPr>
        <w:pStyle w:val="blocktext5"/>
      </w:pPr>
      <w:r w:rsidRPr="007F2D5E">
        <w:t>Loss of property belonging to any "ERISA employee benefit plan".</w:t>
      </w:r>
    </w:p>
    <w:p w14:paraId="635F94B4" w14:textId="77777777" w:rsidR="006F3261" w:rsidRPr="00A867A8" w:rsidRDefault="007F58BA" w:rsidP="007F58BA">
      <w:pPr>
        <w:pStyle w:val="outlinehd4"/>
      </w:pPr>
      <w:r>
        <w:rPr>
          <w:bCs/>
        </w:rPr>
        <w:tab/>
      </w:r>
      <w:r w:rsidR="00260FA6">
        <w:rPr>
          <w:bCs/>
        </w:rPr>
        <w:t>(2)</w:t>
      </w:r>
      <w:r w:rsidR="007A5C1B">
        <w:tab/>
        <w:t>Inventory Shortages</w:t>
      </w:r>
    </w:p>
    <w:p w14:paraId="635F94B5" w14:textId="6F2957A1" w:rsidR="00173CF0" w:rsidRPr="006F3261" w:rsidRDefault="007F58BA" w:rsidP="007F58BA">
      <w:pPr>
        <w:pStyle w:val="blocktext5"/>
      </w:pPr>
      <w:r w:rsidRPr="006F3261">
        <w:t xml:space="preserve">Loss, or that part </w:t>
      </w:r>
      <w:r w:rsidRPr="006F3261">
        <w:t>of any loss, the proof of which as to its existence or amount is dependent upon:</w:t>
      </w:r>
    </w:p>
    <w:p w14:paraId="635F94B6" w14:textId="2013ACB5" w:rsidR="00173CF0" w:rsidRPr="002A5C0B" w:rsidRDefault="007F58BA" w:rsidP="007F58BA">
      <w:pPr>
        <w:pStyle w:val="outlinetxt5"/>
        <w:rPr>
          <w:b w:val="0"/>
          <w:bCs/>
        </w:rPr>
      </w:pPr>
      <w:r w:rsidRPr="00023712">
        <w:tab/>
      </w:r>
      <w:r w:rsidR="00260FA6">
        <w:t>(a)</w:t>
      </w:r>
      <w:r w:rsidRPr="00023712">
        <w:tab/>
      </w:r>
      <w:r w:rsidRPr="002A5C0B">
        <w:rPr>
          <w:b w:val="0"/>
          <w:bCs/>
        </w:rPr>
        <w:t>An inventory computation; or</w:t>
      </w:r>
    </w:p>
    <w:p w14:paraId="635F94B7" w14:textId="2DD560EA" w:rsidR="00173CF0" w:rsidRPr="002A5C0B" w:rsidRDefault="007F58BA" w:rsidP="007F58BA">
      <w:pPr>
        <w:pStyle w:val="outlinetxt5"/>
        <w:rPr>
          <w:b w:val="0"/>
          <w:bCs/>
        </w:rPr>
      </w:pPr>
      <w:r w:rsidRPr="00023712">
        <w:tab/>
      </w:r>
      <w:r w:rsidR="00260FA6">
        <w:t>(b)</w:t>
      </w:r>
      <w:r w:rsidRPr="00023712">
        <w:tab/>
      </w:r>
      <w:r w:rsidRPr="002A5C0B">
        <w:rPr>
          <w:b w:val="0"/>
          <w:bCs/>
        </w:rPr>
        <w:t>A profit</w:t>
      </w:r>
      <w:r w:rsidR="00376FEC" w:rsidRPr="002A5C0B">
        <w:rPr>
          <w:b w:val="0"/>
          <w:bCs/>
        </w:rPr>
        <w:t xml:space="preserve"> </w:t>
      </w:r>
      <w:r w:rsidR="00A07144" w:rsidRPr="002A5C0B">
        <w:rPr>
          <w:b w:val="0"/>
          <w:bCs/>
        </w:rPr>
        <w:t>and</w:t>
      </w:r>
      <w:r w:rsidR="00376FEC" w:rsidRPr="002A5C0B">
        <w:rPr>
          <w:b w:val="0"/>
          <w:bCs/>
        </w:rPr>
        <w:t xml:space="preserve"> </w:t>
      </w:r>
      <w:r w:rsidRPr="002A5C0B">
        <w:rPr>
          <w:b w:val="0"/>
          <w:bCs/>
        </w:rPr>
        <w:t>loss computation.</w:t>
      </w:r>
    </w:p>
    <w:p w14:paraId="635F94B8" w14:textId="77777777" w:rsidR="00173CF0" w:rsidRPr="00A867A8" w:rsidRDefault="007F58BA" w:rsidP="007F58BA">
      <w:pPr>
        <w:pStyle w:val="blocktext5"/>
      </w:pPr>
      <w:r w:rsidRPr="00A867A8">
        <w:t>However, where you establish wholly apart from such computations that you have sustained a loss, then you</w:t>
      </w:r>
      <w:r w:rsidRPr="00A867A8">
        <w:t xml:space="preserve"> may offer your inventory records and actual physical count of inventory in support of the amount of loss claimed.</w:t>
      </w:r>
    </w:p>
    <w:p w14:paraId="635F94B9" w14:textId="77777777" w:rsidR="006F3261" w:rsidRPr="00023712" w:rsidRDefault="007F58BA" w:rsidP="007F58BA">
      <w:pPr>
        <w:pStyle w:val="outlinehd4"/>
      </w:pPr>
      <w:r>
        <w:tab/>
      </w:r>
      <w:r w:rsidR="00260FA6">
        <w:t>(3)</w:t>
      </w:r>
      <w:r w:rsidR="00B507C3">
        <w:tab/>
        <w:t>Trading</w:t>
      </w:r>
    </w:p>
    <w:p w14:paraId="635F94BA" w14:textId="7D38CFAD" w:rsidR="00173CF0" w:rsidRDefault="007F58BA" w:rsidP="007F58BA">
      <w:pPr>
        <w:pStyle w:val="blocktext5"/>
      </w:pPr>
      <w:r w:rsidRPr="00023712">
        <w:t>Loss resulting from trading</w:t>
      </w:r>
      <w:r w:rsidR="00D20B90">
        <w:t>,</w:t>
      </w:r>
      <w:r w:rsidRPr="00023712">
        <w:t xml:space="preserve"> whether in your name or in a genuine or fictitious account</w:t>
      </w:r>
      <w:r w:rsidR="00300EB9" w:rsidRPr="00023712">
        <w:t xml:space="preserve">. </w:t>
      </w:r>
    </w:p>
    <w:p w14:paraId="635F94BB" w14:textId="77777777" w:rsidR="006F3261" w:rsidRPr="00023712" w:rsidRDefault="007F58BA" w:rsidP="007F58BA">
      <w:pPr>
        <w:pStyle w:val="outlinehd4"/>
      </w:pPr>
      <w:r>
        <w:tab/>
      </w:r>
      <w:r w:rsidR="00260FA6">
        <w:t>(4)</w:t>
      </w:r>
      <w:r w:rsidR="00BF02E2">
        <w:tab/>
        <w:t>Warehouse Receipts</w:t>
      </w:r>
    </w:p>
    <w:p w14:paraId="635F94BC" w14:textId="1E1C29AA" w:rsidR="00173CF0" w:rsidRPr="00023712" w:rsidRDefault="007F58BA" w:rsidP="007F58BA">
      <w:pPr>
        <w:pStyle w:val="blocktext5"/>
      </w:pPr>
      <w:r w:rsidRPr="00023712">
        <w:t>Loss resulting</w:t>
      </w:r>
      <w:r w:rsidRPr="00023712">
        <w:t xml:space="preserve"> from </w:t>
      </w:r>
      <w:r w:rsidR="00E91E78" w:rsidRPr="00023712">
        <w:t xml:space="preserve">the </w:t>
      </w:r>
      <w:r w:rsidRPr="00023712">
        <w:t>fraudulent or dishonest signing, issuing, cancelling or failing to cancel a warehouse receipt or any papers connected with it.</w:t>
      </w:r>
    </w:p>
    <w:p w14:paraId="635F94BD" w14:textId="2A9E3B77" w:rsidR="00173CF0" w:rsidRPr="00023712" w:rsidRDefault="007F58BA" w:rsidP="007F58BA">
      <w:pPr>
        <w:pStyle w:val="outlinetxt2"/>
      </w:pPr>
      <w:r w:rsidRPr="00023712">
        <w:tab/>
      </w:r>
      <w:r w:rsidR="00260FA6">
        <w:t>2</w:t>
      </w:r>
      <w:r w:rsidR="00AE71BA">
        <w:t>.</w:t>
      </w:r>
      <w:r w:rsidR="00F87DED">
        <w:tab/>
      </w:r>
      <w:r w:rsidR="00260FA6" w:rsidRPr="00A34484">
        <w:rPr>
          <w:b w:val="0"/>
          <w:bCs/>
        </w:rPr>
        <w:t xml:space="preserve">In </w:t>
      </w:r>
      <w:r w:rsidRPr="00A34484">
        <w:rPr>
          <w:b w:val="0"/>
          <w:bCs/>
        </w:rPr>
        <w:t>Section</w:t>
      </w:r>
      <w:r w:rsidRPr="00023712">
        <w:t xml:space="preserve"> E.</w:t>
      </w:r>
      <w:r w:rsidR="00B87136">
        <w:t>1.</w:t>
      </w:r>
      <w:r w:rsidR="00260FA6">
        <w:t xml:space="preserve"> </w:t>
      </w:r>
      <w:r w:rsidRPr="00023712">
        <w:t>Conditions</w:t>
      </w:r>
      <w:r w:rsidR="00260FA6">
        <w:t xml:space="preserve"> Applicable To All Insuring Agreements</w:t>
      </w:r>
      <w:r w:rsidRPr="00023712">
        <w:t>:</w:t>
      </w:r>
    </w:p>
    <w:p w14:paraId="635F94BE" w14:textId="5E9AF871" w:rsidR="008F43F8" w:rsidRPr="008328BA" w:rsidRDefault="007F58BA" w:rsidP="007F58BA">
      <w:pPr>
        <w:pStyle w:val="outlinetxt3"/>
        <w:rPr>
          <w:b w:val="0"/>
          <w:bCs/>
        </w:rPr>
      </w:pPr>
      <w:r w:rsidRPr="00023712">
        <w:tab/>
      </w:r>
      <w:r w:rsidR="00260FA6">
        <w:t>a</w:t>
      </w:r>
      <w:r w:rsidRPr="00023712">
        <w:t>.</w:t>
      </w:r>
      <w:r w:rsidRPr="00023712">
        <w:tab/>
      </w:r>
      <w:r w:rsidR="000A2BE1">
        <w:rPr>
          <w:b w:val="0"/>
          <w:bCs/>
        </w:rPr>
        <w:t>Under the Commercial Crime Coverage Form and Commercial Crime Policy, t</w:t>
      </w:r>
      <w:r w:rsidRPr="008328BA">
        <w:rPr>
          <w:b w:val="0"/>
          <w:bCs/>
        </w:rPr>
        <w:t>he</w:t>
      </w:r>
      <w:r w:rsidRPr="00023712">
        <w:t xml:space="preserve"> Additional Premises Or Employees </w:t>
      </w:r>
      <w:r w:rsidRPr="00695B9F">
        <w:rPr>
          <w:b w:val="0"/>
          <w:bCs/>
        </w:rPr>
        <w:t>Condition</w:t>
      </w:r>
      <w:r w:rsidR="000A2BE1">
        <w:rPr>
          <w:b w:val="0"/>
          <w:bCs/>
        </w:rPr>
        <w:t xml:space="preserve"> and, under the Commercial Fidelity And Forgery Policy, the </w:t>
      </w:r>
      <w:r w:rsidR="000A2BE1" w:rsidRPr="000A2BE1">
        <w:t>Additional Employees</w:t>
      </w:r>
      <w:r w:rsidR="000A2BE1">
        <w:rPr>
          <w:b w:val="0"/>
          <w:bCs/>
        </w:rPr>
        <w:t xml:space="preserve"> Condition</w:t>
      </w:r>
      <w:r w:rsidRPr="00023712">
        <w:t xml:space="preserve"> </w:t>
      </w:r>
      <w:r w:rsidRPr="008328BA">
        <w:rPr>
          <w:b w:val="0"/>
          <w:bCs/>
        </w:rPr>
        <w:t>do</w:t>
      </w:r>
      <w:r w:rsidRPr="008328BA">
        <w:rPr>
          <w:b w:val="0"/>
          <w:bCs/>
        </w:rPr>
        <w:t xml:space="preserve"> not apply to this </w:t>
      </w:r>
      <w:r w:rsidR="00062F10" w:rsidRPr="008328BA">
        <w:rPr>
          <w:b w:val="0"/>
          <w:bCs/>
        </w:rPr>
        <w:t>I</w:t>
      </w:r>
      <w:r w:rsidRPr="008328BA">
        <w:rPr>
          <w:b w:val="0"/>
          <w:bCs/>
        </w:rPr>
        <w:t xml:space="preserve">nsuring </w:t>
      </w:r>
      <w:r w:rsidR="00062F10" w:rsidRPr="008328BA">
        <w:rPr>
          <w:b w:val="0"/>
          <w:bCs/>
        </w:rPr>
        <w:t>A</w:t>
      </w:r>
      <w:r w:rsidRPr="008328BA">
        <w:rPr>
          <w:b w:val="0"/>
          <w:bCs/>
        </w:rPr>
        <w:t>greement.</w:t>
      </w:r>
    </w:p>
    <w:p w14:paraId="635F94BF" w14:textId="7A238349" w:rsidR="00173CF0" w:rsidRPr="008328BA" w:rsidRDefault="007F58BA" w:rsidP="007F58BA">
      <w:pPr>
        <w:pStyle w:val="outlinetxt3"/>
        <w:rPr>
          <w:b w:val="0"/>
          <w:bCs/>
        </w:rPr>
      </w:pPr>
      <w:r w:rsidRPr="00023712">
        <w:tab/>
      </w:r>
      <w:r w:rsidR="00260FA6">
        <w:t>b</w:t>
      </w:r>
      <w:r w:rsidRPr="00023712">
        <w:t>.</w:t>
      </w:r>
      <w:r w:rsidRPr="00023712">
        <w:tab/>
      </w:r>
      <w:r w:rsidRPr="008328BA">
        <w:rPr>
          <w:b w:val="0"/>
          <w:bCs/>
        </w:rPr>
        <w:t>T</w:t>
      </w:r>
      <w:r w:rsidRPr="008328BA">
        <w:rPr>
          <w:b w:val="0"/>
          <w:bCs/>
        </w:rPr>
        <w:t xml:space="preserve">he </w:t>
      </w:r>
      <w:r w:rsidRPr="00023712">
        <w:t xml:space="preserve">Consolidation – Merger </w:t>
      </w:r>
      <w:r w:rsidR="007A5C1B">
        <w:t>–</w:t>
      </w:r>
      <w:r w:rsidRPr="00023712">
        <w:t xml:space="preserve"> Acquisition </w:t>
      </w:r>
      <w:r w:rsidRPr="00280652">
        <w:rPr>
          <w:b w:val="0"/>
          <w:bCs/>
        </w:rPr>
        <w:t>Condition</w:t>
      </w:r>
      <w:r w:rsidRPr="00023712">
        <w:t xml:space="preserve"> </w:t>
      </w:r>
      <w:r w:rsidRPr="008328BA">
        <w:rPr>
          <w:b w:val="0"/>
          <w:bCs/>
        </w:rPr>
        <w:t>does not apply to this Insuring Agreement.</w:t>
      </w:r>
    </w:p>
    <w:p w14:paraId="635F94C0" w14:textId="120B9B29" w:rsidR="00173CF0" w:rsidRPr="008328BA" w:rsidRDefault="007F58BA" w:rsidP="007F58BA">
      <w:pPr>
        <w:pStyle w:val="outlinetxt3"/>
        <w:rPr>
          <w:b w:val="0"/>
          <w:bCs/>
        </w:rPr>
      </w:pPr>
      <w:r>
        <w:br w:type="page"/>
      </w:r>
      <w:r w:rsidR="00D52F65" w:rsidRPr="00023712">
        <w:tab/>
      </w:r>
      <w:r w:rsidR="00260FA6" w:rsidRPr="00943298">
        <w:t>c</w:t>
      </w:r>
      <w:r w:rsidR="00D52F65" w:rsidRPr="00023712">
        <w:t>.</w:t>
      </w:r>
      <w:r w:rsidR="00D52F65" w:rsidRPr="00023712">
        <w:tab/>
      </w:r>
      <w:r w:rsidR="00E36195" w:rsidRPr="007F58BA">
        <w:rPr>
          <w:b w:val="0"/>
          <w:bCs/>
        </w:rPr>
        <w:t>Under the Commercial Crime Coverage Form and Commercial Crime Policy,</w:t>
      </w:r>
      <w:r w:rsidR="00E36195">
        <w:t xml:space="preserve"> </w:t>
      </w:r>
      <w:r w:rsidR="00D52F65" w:rsidRPr="0027449C">
        <w:rPr>
          <w:b w:val="0"/>
          <w:bCs/>
        </w:rPr>
        <w:t>Paragraph</w:t>
      </w:r>
      <w:r w:rsidR="00D52F65" w:rsidRPr="00023712">
        <w:t xml:space="preserve"> (</w:t>
      </w:r>
      <w:r w:rsidR="006619CD">
        <w:t>3</w:t>
      </w:r>
      <w:r w:rsidR="00D52F65" w:rsidRPr="00023712">
        <w:t xml:space="preserve">) </w:t>
      </w:r>
      <w:r w:rsidR="00D52F65" w:rsidRPr="0027449C">
        <w:rPr>
          <w:b w:val="0"/>
          <w:bCs/>
        </w:rPr>
        <w:t>of the</w:t>
      </w:r>
      <w:r w:rsidR="00D52F65" w:rsidRPr="00023712">
        <w:t xml:space="preserve"> Duties </w:t>
      </w:r>
      <w:r w:rsidR="00B27000" w:rsidRPr="00023712">
        <w:t>I</w:t>
      </w:r>
      <w:r w:rsidR="00D52F65" w:rsidRPr="00023712">
        <w:t xml:space="preserve">n </w:t>
      </w:r>
      <w:r w:rsidR="00B27000" w:rsidRPr="00023712">
        <w:t>T</w:t>
      </w:r>
      <w:r w:rsidR="00D52F65" w:rsidRPr="00023712">
        <w:t xml:space="preserve">he Event </w:t>
      </w:r>
      <w:r w:rsidR="00B27000" w:rsidRPr="00023712">
        <w:t>O</w:t>
      </w:r>
      <w:r w:rsidR="00D52F65" w:rsidRPr="00023712">
        <w:t xml:space="preserve">f Loss </w:t>
      </w:r>
      <w:r w:rsidR="00D52F65" w:rsidRPr="00280652">
        <w:rPr>
          <w:b w:val="0"/>
          <w:bCs/>
        </w:rPr>
        <w:t>Condition</w:t>
      </w:r>
      <w:r w:rsidR="00D52F65" w:rsidRPr="00023712">
        <w:t xml:space="preserve"> </w:t>
      </w:r>
      <w:r w:rsidR="00D52F65" w:rsidRPr="008328BA">
        <w:rPr>
          <w:b w:val="0"/>
          <w:bCs/>
        </w:rPr>
        <w:t>is replaced by the following:</w:t>
      </w:r>
    </w:p>
    <w:p w14:paraId="635F94CD" w14:textId="1A4AA3CC" w:rsidR="00E91E78" w:rsidRPr="008328BA" w:rsidRDefault="007F58BA" w:rsidP="007F58BA">
      <w:pPr>
        <w:pStyle w:val="outlinetxt4"/>
        <w:rPr>
          <w:b w:val="0"/>
        </w:rPr>
      </w:pPr>
      <w:r w:rsidRPr="00023712">
        <w:rPr>
          <w:b w:val="0"/>
        </w:rPr>
        <w:tab/>
      </w:r>
      <w:r w:rsidR="006619CD" w:rsidRPr="006619CD">
        <w:t>(3)</w:t>
      </w:r>
      <w:r w:rsidR="006619CD" w:rsidRPr="006619CD">
        <w:tab/>
      </w:r>
      <w:r w:rsidR="006619CD" w:rsidRPr="006619CD">
        <w:rPr>
          <w:b w:val="0"/>
          <w:bCs/>
        </w:rPr>
        <w:t>If you have reason to believe that any loss (except for loss covered under Insuring Agreement</w:t>
      </w:r>
      <w:r w:rsidR="006619CD" w:rsidRPr="006619CD">
        <w:t xml:space="preserve"> A.1.a., A.1.b., A.1.c., A.2. </w:t>
      </w:r>
      <w:r w:rsidR="006619CD" w:rsidRPr="008328BA">
        <w:rPr>
          <w:b w:val="0"/>
          <w:bCs/>
        </w:rPr>
        <w:t xml:space="preserve">or this </w:t>
      </w:r>
      <w:r w:rsidR="006619CD" w:rsidRPr="006619CD">
        <w:rPr>
          <w:b w:val="0"/>
          <w:bCs/>
        </w:rPr>
        <w:t>Insuring Agreement</w:t>
      </w:r>
      <w:r w:rsidR="006619CD" w:rsidRPr="008328BA">
        <w:rPr>
          <w:b w:val="0"/>
          <w:bCs/>
        </w:rPr>
        <w:t xml:space="preserve">) </w:t>
      </w:r>
      <w:r w:rsidR="006619CD" w:rsidRPr="006619CD">
        <w:rPr>
          <w:b w:val="0"/>
          <w:bCs/>
        </w:rPr>
        <w:t>involves a violation of law, you must notify the local law enforcement authorities.</w:t>
      </w:r>
    </w:p>
    <w:p w14:paraId="635F94CE" w14:textId="2A67F704" w:rsidR="00173CF0" w:rsidRPr="009139EA" w:rsidRDefault="007F58BA" w:rsidP="007F58BA">
      <w:pPr>
        <w:pStyle w:val="outlinetxt2"/>
        <w:rPr>
          <w:b w:val="0"/>
        </w:rPr>
      </w:pPr>
      <w:r>
        <w:tab/>
      </w:r>
      <w:r w:rsidR="00554FD5" w:rsidRPr="009139EA">
        <w:t>3</w:t>
      </w:r>
      <w:r w:rsidR="00BF02E2" w:rsidRPr="009139EA">
        <w:t>.</w:t>
      </w:r>
      <w:r w:rsidR="00BF02E2" w:rsidRPr="009139EA">
        <w:rPr>
          <w:b w:val="0"/>
        </w:rPr>
        <w:tab/>
      </w:r>
      <w:r w:rsidR="00EE3D37" w:rsidRPr="009139EA">
        <w:rPr>
          <w:b w:val="0"/>
        </w:rPr>
        <w:t>In</w:t>
      </w:r>
      <w:r w:rsidR="00BF02E2" w:rsidRPr="009139EA">
        <w:rPr>
          <w:b w:val="0"/>
        </w:rPr>
        <w:t xml:space="preserve"> Section </w:t>
      </w:r>
      <w:r w:rsidR="00BF02E2" w:rsidRPr="009139EA">
        <w:t>F. Definitions:</w:t>
      </w:r>
    </w:p>
    <w:p w14:paraId="635F94CF" w14:textId="7FCBF6DC" w:rsidR="00173CF0" w:rsidRPr="009139EA" w:rsidRDefault="007F58BA" w:rsidP="007F58BA">
      <w:pPr>
        <w:pStyle w:val="outlinetxt3"/>
      </w:pPr>
      <w:r w:rsidRPr="009139EA">
        <w:rPr>
          <w:b w:val="0"/>
        </w:rPr>
        <w:tab/>
      </w:r>
      <w:r w:rsidR="00554FD5" w:rsidRPr="009139EA">
        <w:t>a</w:t>
      </w:r>
      <w:r w:rsidRPr="009139EA">
        <w:t>.</w:t>
      </w:r>
      <w:r w:rsidRPr="009139EA">
        <w:tab/>
      </w:r>
      <w:r w:rsidR="00F10AA2" w:rsidRPr="009139EA">
        <w:rPr>
          <w:b w:val="0"/>
        </w:rPr>
        <w:t>The following is added to the definition of "occurrence":</w:t>
      </w:r>
    </w:p>
    <w:p w14:paraId="635F94D0" w14:textId="77777777" w:rsidR="00173CF0" w:rsidRPr="009139EA" w:rsidRDefault="007F58BA" w:rsidP="007F58BA">
      <w:pPr>
        <w:pStyle w:val="blocktext4"/>
      </w:pPr>
      <w:r w:rsidRPr="009139EA">
        <w:t>"Occurrence" means:</w:t>
      </w:r>
    </w:p>
    <w:p w14:paraId="635F94D1" w14:textId="40E43791" w:rsidR="00173CF0" w:rsidRPr="009139EA" w:rsidRDefault="007F58BA" w:rsidP="007F58BA">
      <w:pPr>
        <w:pStyle w:val="outlinetxt4"/>
        <w:rPr>
          <w:b w:val="0"/>
        </w:rPr>
      </w:pPr>
      <w:r w:rsidRPr="009139EA">
        <w:rPr>
          <w:b w:val="0"/>
        </w:rPr>
        <w:tab/>
      </w:r>
      <w:r w:rsidR="00554FD5" w:rsidRPr="008328BA">
        <w:rPr>
          <w:bCs/>
        </w:rPr>
        <w:t>(1)</w:t>
      </w:r>
      <w:r w:rsidRPr="009139EA">
        <w:tab/>
      </w:r>
      <w:r w:rsidRPr="009139EA">
        <w:rPr>
          <w:b w:val="0"/>
        </w:rPr>
        <w:t>An individual act;</w:t>
      </w:r>
    </w:p>
    <w:p w14:paraId="635F94D2" w14:textId="0E347FB5" w:rsidR="00173CF0" w:rsidRPr="009139EA" w:rsidRDefault="007F58BA" w:rsidP="007F58BA">
      <w:pPr>
        <w:pStyle w:val="outlinetxt4"/>
        <w:rPr>
          <w:b w:val="0"/>
        </w:rPr>
      </w:pPr>
      <w:r w:rsidRPr="009139EA">
        <w:rPr>
          <w:b w:val="0"/>
        </w:rPr>
        <w:tab/>
      </w:r>
      <w:r w:rsidR="00554FD5" w:rsidRPr="008328BA">
        <w:rPr>
          <w:bCs/>
        </w:rPr>
        <w:t>(2)</w:t>
      </w:r>
      <w:r w:rsidRPr="009139EA">
        <w:tab/>
      </w:r>
      <w:r w:rsidRPr="009139EA">
        <w:rPr>
          <w:b w:val="0"/>
        </w:rPr>
        <w:t>The combined total of all separate acts</w:t>
      </w:r>
      <w:r w:rsidR="00801345">
        <w:rPr>
          <w:b w:val="0"/>
        </w:rPr>
        <w:t>,</w:t>
      </w:r>
      <w:r w:rsidRPr="009139EA">
        <w:rPr>
          <w:b w:val="0"/>
        </w:rPr>
        <w:t xml:space="preserve"> whether or not related; or </w:t>
      </w:r>
    </w:p>
    <w:p w14:paraId="635F94D3" w14:textId="0E806896" w:rsidR="00173CF0" w:rsidRPr="009139EA" w:rsidRDefault="007F58BA" w:rsidP="007F58BA">
      <w:pPr>
        <w:pStyle w:val="outlinetxt4"/>
      </w:pPr>
      <w:r w:rsidRPr="009139EA">
        <w:rPr>
          <w:b w:val="0"/>
        </w:rPr>
        <w:tab/>
      </w:r>
      <w:r w:rsidR="00554FD5" w:rsidRPr="008328BA">
        <w:rPr>
          <w:bCs/>
        </w:rPr>
        <w:t>(3)</w:t>
      </w:r>
      <w:r w:rsidRPr="009139EA">
        <w:tab/>
      </w:r>
      <w:r w:rsidRPr="009139EA">
        <w:rPr>
          <w:b w:val="0"/>
        </w:rPr>
        <w:t>A series of</w:t>
      </w:r>
      <w:r w:rsidRPr="009139EA">
        <w:rPr>
          <w:b w:val="0"/>
        </w:rPr>
        <w:t xml:space="preserve"> acts</w:t>
      </w:r>
      <w:r w:rsidR="00801345">
        <w:rPr>
          <w:b w:val="0"/>
        </w:rPr>
        <w:t>,</w:t>
      </w:r>
      <w:r w:rsidRPr="009139EA">
        <w:rPr>
          <w:b w:val="0"/>
        </w:rPr>
        <w:t xml:space="preserve"> whether or not related; </w:t>
      </w:r>
    </w:p>
    <w:p w14:paraId="635F94D4" w14:textId="7AEA129A" w:rsidR="00173CF0" w:rsidRPr="009139EA" w:rsidRDefault="007F58BA" w:rsidP="007F58BA">
      <w:pPr>
        <w:pStyle w:val="blocktext4"/>
        <w:rPr>
          <w:b/>
        </w:rPr>
      </w:pPr>
      <w:r w:rsidRPr="009139EA">
        <w:t xml:space="preserve">committed by each "employee" acting alone or in collusion with other persons, during the Policy Period shown in the Declarations, before such </w:t>
      </w:r>
      <w:r w:rsidR="00EF6C01" w:rsidRPr="009139EA">
        <w:t>P</w:t>
      </w:r>
      <w:r w:rsidRPr="009139EA">
        <w:t xml:space="preserve">olicy </w:t>
      </w:r>
      <w:r w:rsidR="00EF6C01" w:rsidRPr="009139EA">
        <w:t>P</w:t>
      </w:r>
      <w:r w:rsidRPr="009139EA">
        <w:t>eriod or both</w:t>
      </w:r>
      <w:r w:rsidR="00EF6C01" w:rsidRPr="009139EA">
        <w:t xml:space="preserve"> during and before such Policy Period</w:t>
      </w:r>
      <w:r w:rsidRPr="009139EA">
        <w:t>.</w:t>
      </w:r>
    </w:p>
    <w:p w14:paraId="635F94D5" w14:textId="00D89CF4" w:rsidR="00173CF0" w:rsidRPr="009139EA" w:rsidRDefault="007F58BA" w:rsidP="007F58BA">
      <w:pPr>
        <w:pStyle w:val="outlinetxt3"/>
      </w:pPr>
      <w:r w:rsidRPr="009139EA">
        <w:rPr>
          <w:b w:val="0"/>
        </w:rPr>
        <w:tab/>
      </w:r>
      <w:r w:rsidR="00554FD5" w:rsidRPr="009139EA">
        <w:t>b</w:t>
      </w:r>
      <w:r w:rsidRPr="009139EA">
        <w:t>.</w:t>
      </w:r>
      <w:r w:rsidRPr="009139EA">
        <w:tab/>
      </w:r>
      <w:r w:rsidRPr="009139EA">
        <w:rPr>
          <w:b w:val="0"/>
        </w:rPr>
        <w:t xml:space="preserve">The definition of </w:t>
      </w:r>
      <w:r w:rsidRPr="009139EA">
        <w:rPr>
          <w:b w:val="0"/>
        </w:rPr>
        <w:t>"employee" is replaced by the following:</w:t>
      </w:r>
    </w:p>
    <w:p w14:paraId="635F94D6" w14:textId="77777777" w:rsidR="00173CF0" w:rsidRPr="009139EA" w:rsidRDefault="007F58BA" w:rsidP="007F58BA">
      <w:pPr>
        <w:pStyle w:val="blocktext4"/>
      </w:pPr>
      <w:r w:rsidRPr="009139EA">
        <w:t>"Employee" means:</w:t>
      </w:r>
    </w:p>
    <w:p w14:paraId="635F94D7" w14:textId="44A10855" w:rsidR="00173CF0" w:rsidRPr="009139EA" w:rsidRDefault="007F58BA" w:rsidP="007F58BA">
      <w:pPr>
        <w:pStyle w:val="outlinetxt4"/>
      </w:pPr>
      <w:r w:rsidRPr="009139EA">
        <w:rPr>
          <w:b w:val="0"/>
        </w:rPr>
        <w:tab/>
      </w:r>
      <w:r w:rsidR="00554FD5" w:rsidRPr="009139EA">
        <w:t>(1)</w:t>
      </w:r>
      <w:r w:rsidRPr="009139EA">
        <w:tab/>
      </w:r>
      <w:r w:rsidRPr="009139EA">
        <w:rPr>
          <w:b w:val="0"/>
        </w:rPr>
        <w:t>Any person named in the Schedule if coverage applies on a Name Schedule basis; or</w:t>
      </w:r>
    </w:p>
    <w:p w14:paraId="635F94D8" w14:textId="7B86CC34" w:rsidR="00D41D3E" w:rsidRPr="009139EA" w:rsidRDefault="007F58BA" w:rsidP="007F58BA">
      <w:pPr>
        <w:pStyle w:val="outlinetxt4"/>
        <w:rPr>
          <w:b w:val="0"/>
        </w:rPr>
      </w:pPr>
      <w:r w:rsidRPr="009139EA">
        <w:rPr>
          <w:b w:val="0"/>
        </w:rPr>
        <w:tab/>
      </w:r>
      <w:r w:rsidR="00554FD5" w:rsidRPr="009139EA">
        <w:t>(2)</w:t>
      </w:r>
      <w:r w:rsidRPr="009139EA">
        <w:tab/>
      </w:r>
      <w:r w:rsidRPr="009139EA">
        <w:rPr>
          <w:b w:val="0"/>
        </w:rPr>
        <w:t xml:space="preserve">Any person you engage to perform the duties of a position shown in the Schedule if coverage </w:t>
      </w:r>
      <w:r w:rsidRPr="009139EA">
        <w:rPr>
          <w:b w:val="0"/>
        </w:rPr>
        <w:t>applies on a Position Schedule basis.</w:t>
      </w:r>
    </w:p>
    <w:p w14:paraId="635F94D9" w14:textId="7D54DD33" w:rsidR="00AC382F" w:rsidRPr="009139EA" w:rsidRDefault="007F58BA" w:rsidP="007F58BA">
      <w:pPr>
        <w:pStyle w:val="outlinetxt3"/>
        <w:rPr>
          <w:b w:val="0"/>
        </w:rPr>
      </w:pPr>
      <w:r w:rsidRPr="009139EA">
        <w:rPr>
          <w:b w:val="0"/>
        </w:rPr>
        <w:tab/>
      </w:r>
      <w:r w:rsidR="00554FD5" w:rsidRPr="009139EA">
        <w:t>c</w:t>
      </w:r>
      <w:r w:rsidR="00BF02E2" w:rsidRPr="009139EA">
        <w:t>.</w:t>
      </w:r>
      <w:r w:rsidR="00BF02E2" w:rsidRPr="009139EA">
        <w:tab/>
      </w:r>
      <w:r w:rsidR="00BF02E2" w:rsidRPr="009139EA">
        <w:rPr>
          <w:b w:val="0"/>
          <w:bCs/>
        </w:rPr>
        <w:t>T</w:t>
      </w:r>
      <w:r w:rsidR="00BF02E2" w:rsidRPr="009139EA">
        <w:rPr>
          <w:b w:val="0"/>
        </w:rPr>
        <w:t xml:space="preserve">he definition of "money" is replaced by the following: </w:t>
      </w:r>
    </w:p>
    <w:p w14:paraId="635F94DA" w14:textId="77777777" w:rsidR="00AC382F" w:rsidRPr="009139EA" w:rsidRDefault="007F58BA" w:rsidP="007F58BA">
      <w:pPr>
        <w:pStyle w:val="blocktext4"/>
      </w:pPr>
      <w:r w:rsidRPr="009139EA">
        <w:t>"Money" means:</w:t>
      </w:r>
    </w:p>
    <w:p w14:paraId="635F94DB" w14:textId="77777777" w:rsidR="00AC382F" w:rsidRPr="009139EA" w:rsidRDefault="007F58BA" w:rsidP="007F58BA">
      <w:pPr>
        <w:pStyle w:val="outlinetxt4"/>
        <w:rPr>
          <w:b w:val="0"/>
        </w:rPr>
      </w:pPr>
      <w:r w:rsidRPr="009139EA">
        <w:rPr>
          <w:b w:val="0"/>
        </w:rPr>
        <w:tab/>
      </w:r>
      <w:r w:rsidR="00B41D58" w:rsidRPr="009139EA">
        <w:t>(1)</w:t>
      </w:r>
      <w:r w:rsidRPr="009139EA">
        <w:tab/>
      </w:r>
      <w:r w:rsidRPr="009139EA">
        <w:rPr>
          <w:b w:val="0"/>
        </w:rPr>
        <w:t xml:space="preserve">Currency, coins and bank notes in current use and having a face value; </w:t>
      </w:r>
    </w:p>
    <w:p w14:paraId="635F94DC" w14:textId="77777777" w:rsidR="00AC382F" w:rsidRPr="009139EA" w:rsidRDefault="007F58BA" w:rsidP="007F58BA">
      <w:pPr>
        <w:pStyle w:val="outlinetxt4"/>
        <w:rPr>
          <w:b w:val="0"/>
        </w:rPr>
      </w:pPr>
      <w:r w:rsidRPr="009139EA">
        <w:rPr>
          <w:b w:val="0"/>
        </w:rPr>
        <w:tab/>
      </w:r>
      <w:r w:rsidR="00B41D58" w:rsidRPr="009139EA">
        <w:t>(2)</w:t>
      </w:r>
      <w:r w:rsidRPr="009139EA">
        <w:tab/>
      </w:r>
      <w:r w:rsidRPr="009139EA">
        <w:rPr>
          <w:b w:val="0"/>
        </w:rPr>
        <w:t>Traveler's checks and money orders held for sale to the publ</w:t>
      </w:r>
      <w:r w:rsidRPr="009139EA">
        <w:rPr>
          <w:b w:val="0"/>
        </w:rPr>
        <w:t>ic; and</w:t>
      </w:r>
    </w:p>
    <w:p w14:paraId="635F94DE" w14:textId="013A9020" w:rsidR="00EA7C2A" w:rsidRDefault="007F58BA" w:rsidP="007F58BA">
      <w:pPr>
        <w:pStyle w:val="outlinetxt4"/>
        <w:rPr>
          <w:b w:val="0"/>
        </w:rPr>
      </w:pPr>
      <w:r w:rsidRPr="009139EA">
        <w:rPr>
          <w:b w:val="0"/>
        </w:rPr>
        <w:tab/>
      </w:r>
      <w:r w:rsidR="00B41D58" w:rsidRPr="009139EA">
        <w:t>(3)</w:t>
      </w:r>
      <w:r w:rsidRPr="009139EA">
        <w:tab/>
      </w:r>
      <w:r w:rsidR="001F6CE1" w:rsidRPr="008328BA">
        <w:rPr>
          <w:b w:val="0"/>
        </w:rPr>
        <w:t>D</w:t>
      </w:r>
      <w:r w:rsidRPr="009139EA">
        <w:rPr>
          <w:b w:val="0"/>
        </w:rPr>
        <w:t>eposits in your account at any "financial institution".</w:t>
      </w:r>
    </w:p>
    <w:p w14:paraId="635F94DF" w14:textId="459C6F0A" w:rsidR="00EA7C2A" w:rsidRDefault="007F58BA" w:rsidP="007F58BA">
      <w:pPr>
        <w:pStyle w:val="outlinetxt1"/>
      </w:pPr>
      <w:r>
        <w:rPr>
          <w:bCs/>
        </w:rPr>
        <w:tab/>
      </w:r>
      <w:r w:rsidRPr="00554FD5">
        <w:rPr>
          <w:bCs/>
        </w:rPr>
        <w:t>E.</w:t>
      </w:r>
      <w:r w:rsidRPr="00023712">
        <w:tab/>
      </w:r>
      <w:r w:rsidRPr="00C0560F">
        <w:rPr>
          <w:b w:val="0"/>
          <w:bCs/>
        </w:rPr>
        <w:t xml:space="preserve">Under the </w:t>
      </w:r>
      <w:r w:rsidR="00554FD5" w:rsidRPr="00C0560F">
        <w:rPr>
          <w:b w:val="0"/>
          <w:bCs/>
        </w:rPr>
        <w:t>Government</w:t>
      </w:r>
      <w:r w:rsidRPr="00C0560F">
        <w:rPr>
          <w:b w:val="0"/>
          <w:bCs/>
        </w:rPr>
        <w:t xml:space="preserve"> Crime Coverage Form, </w:t>
      </w:r>
      <w:r w:rsidR="00554FD5" w:rsidRPr="00C0560F">
        <w:rPr>
          <w:b w:val="0"/>
          <w:bCs/>
        </w:rPr>
        <w:t>Government</w:t>
      </w:r>
      <w:r w:rsidRPr="00C0560F">
        <w:rPr>
          <w:b w:val="0"/>
          <w:bCs/>
        </w:rPr>
        <w:t xml:space="preserve"> Crime Policy and </w:t>
      </w:r>
      <w:r w:rsidR="00554FD5" w:rsidRPr="00C0560F">
        <w:rPr>
          <w:b w:val="0"/>
          <w:bCs/>
        </w:rPr>
        <w:t>Government</w:t>
      </w:r>
      <w:r w:rsidRPr="00C0560F">
        <w:rPr>
          <w:b w:val="0"/>
          <w:bCs/>
        </w:rPr>
        <w:t xml:space="preserve"> Fidelity And Forgery Policy:</w:t>
      </w:r>
    </w:p>
    <w:p w14:paraId="635F94E0" w14:textId="77777777" w:rsidR="00EA7C2A" w:rsidRPr="00023712" w:rsidRDefault="007F58BA" w:rsidP="007F58BA">
      <w:pPr>
        <w:pStyle w:val="outlinetxt2"/>
      </w:pPr>
      <w:r>
        <w:tab/>
        <w:t>1.</w:t>
      </w:r>
      <w:r>
        <w:tab/>
      </w:r>
      <w:r w:rsidR="001F6CE1" w:rsidRPr="008328BA">
        <w:rPr>
          <w:b w:val="0"/>
          <w:bCs/>
        </w:rPr>
        <w:t>In</w:t>
      </w:r>
      <w:r w:rsidR="001F6CE1">
        <w:t xml:space="preserve"> </w:t>
      </w:r>
      <w:r w:rsidR="00BF02E2" w:rsidRPr="00B617CF">
        <w:rPr>
          <w:b w:val="0"/>
          <w:bCs/>
        </w:rPr>
        <w:t>Section</w:t>
      </w:r>
      <w:r w:rsidR="00BF02E2" w:rsidRPr="00023712">
        <w:t xml:space="preserve"> D. Exclusions:</w:t>
      </w:r>
    </w:p>
    <w:p w14:paraId="635F94E1" w14:textId="77777777" w:rsidR="00EA7C2A" w:rsidRDefault="007F58BA" w:rsidP="007F58BA">
      <w:pPr>
        <w:pStyle w:val="outlinetxt3"/>
      </w:pPr>
      <w:r>
        <w:tab/>
        <w:t>a</w:t>
      </w:r>
      <w:r w:rsidR="00BF02E2" w:rsidRPr="008934AF">
        <w:t>.</w:t>
      </w:r>
      <w:r w:rsidR="00BF02E2" w:rsidRPr="008934AF">
        <w:tab/>
      </w:r>
      <w:r w:rsidR="001F6CE1" w:rsidRPr="00B617CF">
        <w:rPr>
          <w:b w:val="0"/>
          <w:bCs/>
        </w:rPr>
        <w:t>Under Paragraph</w:t>
      </w:r>
      <w:r w:rsidR="00B617CF">
        <w:t xml:space="preserve"> </w:t>
      </w:r>
      <w:r w:rsidR="00BF02E2">
        <w:t>1.</w:t>
      </w:r>
      <w:r>
        <w:t xml:space="preserve"> Exclusions Applicable To All Insuring Agreements</w:t>
      </w:r>
      <w:r w:rsidR="00BF02E2">
        <w:t>:</w:t>
      </w:r>
    </w:p>
    <w:p w14:paraId="635F94E2" w14:textId="77777777" w:rsidR="00EA7C2A" w:rsidRPr="00A45ABF" w:rsidRDefault="007F58BA" w:rsidP="007F58BA">
      <w:pPr>
        <w:pStyle w:val="outlinetxt4"/>
        <w:rPr>
          <w:b w:val="0"/>
        </w:rPr>
      </w:pPr>
      <w:r>
        <w:rPr>
          <w:b w:val="0"/>
        </w:rPr>
        <w:tab/>
      </w:r>
      <w:r w:rsidRPr="00A45ABF">
        <w:rPr>
          <w:bCs/>
        </w:rPr>
        <w:t>(1)</w:t>
      </w:r>
      <w:r>
        <w:rPr>
          <w:b w:val="0"/>
        </w:rPr>
        <w:tab/>
      </w:r>
      <w:r w:rsidR="00BF02E2" w:rsidRPr="00A45ABF">
        <w:rPr>
          <w:b w:val="0"/>
        </w:rPr>
        <w:t xml:space="preserve">The </w:t>
      </w:r>
      <w:r w:rsidR="00BF02E2" w:rsidRPr="00A45ABF">
        <w:t xml:space="preserve">Acts Committed By Your Employees, </w:t>
      </w:r>
      <w:r w:rsidR="00554FD5" w:rsidRPr="00A45ABF">
        <w:t>Officials</w:t>
      </w:r>
      <w:r w:rsidR="00BF02E2" w:rsidRPr="00A45ABF">
        <w:t xml:space="preserve"> Or Representatives </w:t>
      </w:r>
      <w:r w:rsidR="000262E6" w:rsidRPr="00A45ABF">
        <w:rPr>
          <w:b w:val="0"/>
        </w:rPr>
        <w:t>E</w:t>
      </w:r>
      <w:r w:rsidR="00BF02E2" w:rsidRPr="00A45ABF">
        <w:rPr>
          <w:b w:val="0"/>
        </w:rPr>
        <w:t>xclusion is replaced by the following:</w:t>
      </w:r>
    </w:p>
    <w:p w14:paraId="635F94E3" w14:textId="77777777" w:rsidR="00080ABB" w:rsidRPr="008328BA" w:rsidRDefault="007F58BA" w:rsidP="007F58BA">
      <w:pPr>
        <w:pStyle w:val="blockhd5"/>
      </w:pPr>
      <w:r>
        <w:t>Acts Committed By Your Employees, Officials Or Representatives</w:t>
      </w:r>
    </w:p>
    <w:p w14:paraId="635F94E4" w14:textId="77777777" w:rsidR="00EA7C2A" w:rsidRPr="00A45ABF" w:rsidRDefault="007F58BA" w:rsidP="007F58BA">
      <w:pPr>
        <w:pStyle w:val="blocktext5"/>
      </w:pPr>
      <w:r w:rsidRPr="00A45ABF">
        <w:t>Loss resulting from "theft" or</w:t>
      </w:r>
      <w:r w:rsidRPr="00A45ABF">
        <w:t xml:space="preserve"> any other fraudulent or dishonest act committed by any of your "employees" or authorized representatives:</w:t>
      </w:r>
    </w:p>
    <w:p w14:paraId="635F94E5" w14:textId="77777777" w:rsidR="00EA7C2A" w:rsidRPr="00A45ABF" w:rsidRDefault="007F58BA" w:rsidP="007F58BA">
      <w:pPr>
        <w:pStyle w:val="outlinetxt5"/>
        <w:rPr>
          <w:b w:val="0"/>
        </w:rPr>
      </w:pPr>
      <w:r w:rsidRPr="00A45ABF">
        <w:rPr>
          <w:b w:val="0"/>
        </w:rPr>
        <w:tab/>
      </w:r>
      <w:r w:rsidRPr="00A45ABF">
        <w:t>(</w:t>
      </w:r>
      <w:r w:rsidR="00FE403C">
        <w:t>a</w:t>
      </w:r>
      <w:r w:rsidRPr="00A45ABF">
        <w:t>)</w:t>
      </w:r>
      <w:r w:rsidR="00BF02E2" w:rsidRPr="00A45ABF">
        <w:tab/>
      </w:r>
      <w:r w:rsidR="00BF02E2" w:rsidRPr="00A45ABF">
        <w:rPr>
          <w:b w:val="0"/>
        </w:rPr>
        <w:t>Whether acting alone or in collusion with other persons; or</w:t>
      </w:r>
    </w:p>
    <w:p w14:paraId="635F94E6" w14:textId="77777777" w:rsidR="00EA7C2A" w:rsidRPr="00A45ABF" w:rsidRDefault="007F58BA" w:rsidP="007F58BA">
      <w:pPr>
        <w:pStyle w:val="outlinetxt5"/>
        <w:rPr>
          <w:b w:val="0"/>
        </w:rPr>
      </w:pPr>
      <w:r w:rsidRPr="00A45ABF">
        <w:rPr>
          <w:b w:val="0"/>
        </w:rPr>
        <w:tab/>
      </w:r>
      <w:r w:rsidRPr="00A45ABF">
        <w:t>(</w:t>
      </w:r>
      <w:r w:rsidR="00FE403C">
        <w:t>b</w:t>
      </w:r>
      <w:r w:rsidRPr="00A45ABF">
        <w:t>)</w:t>
      </w:r>
      <w:r w:rsidR="00BF02E2" w:rsidRPr="00A45ABF">
        <w:tab/>
      </w:r>
      <w:r w:rsidR="00BF02E2" w:rsidRPr="00A45ABF">
        <w:rPr>
          <w:b w:val="0"/>
        </w:rPr>
        <w:t>While performing services for you or otherwise;</w:t>
      </w:r>
    </w:p>
    <w:p w14:paraId="635F94E7" w14:textId="77777777" w:rsidR="00EA7C2A" w:rsidRDefault="007F58BA" w:rsidP="007F58BA">
      <w:pPr>
        <w:pStyle w:val="blocktext5"/>
        <w:rPr>
          <w:bCs/>
        </w:rPr>
      </w:pPr>
      <w:r w:rsidRPr="00A45ABF">
        <w:t>except when covered under Insur</w:t>
      </w:r>
      <w:r w:rsidRPr="00A45ABF">
        <w:t xml:space="preserve">ing Agreement </w:t>
      </w:r>
      <w:r w:rsidRPr="00A45ABF">
        <w:rPr>
          <w:b/>
        </w:rPr>
        <w:t>A.1.a.</w:t>
      </w:r>
      <w:r w:rsidR="000B3DFD">
        <w:rPr>
          <w:b/>
        </w:rPr>
        <w:t>,</w:t>
      </w:r>
      <w:r w:rsidRPr="00A45ABF">
        <w:t xml:space="preserve"> </w:t>
      </w:r>
      <w:r w:rsidRPr="00A45ABF">
        <w:rPr>
          <w:b/>
        </w:rPr>
        <w:t>A.1.</w:t>
      </w:r>
      <w:r w:rsidR="006C59C9" w:rsidRPr="00A45ABF">
        <w:rPr>
          <w:b/>
        </w:rPr>
        <w:t>b</w:t>
      </w:r>
      <w:r w:rsidRPr="00A45ABF">
        <w:rPr>
          <w:b/>
        </w:rPr>
        <w:t>.</w:t>
      </w:r>
      <w:r w:rsidRPr="00A45ABF">
        <w:rPr>
          <w:b/>
          <w:bCs/>
        </w:rPr>
        <w:t xml:space="preserve"> </w:t>
      </w:r>
      <w:r w:rsidRPr="00A45ABF">
        <w:rPr>
          <w:bCs/>
        </w:rPr>
        <w:t>or this Insuring Agreement.</w:t>
      </w:r>
    </w:p>
    <w:p w14:paraId="635F94E8" w14:textId="7A39E89B" w:rsidR="00D611DD" w:rsidRPr="00613D8D" w:rsidRDefault="007F58BA" w:rsidP="007F58BA">
      <w:pPr>
        <w:pStyle w:val="outlinetxt4"/>
        <w:rPr>
          <w:b w:val="0"/>
          <w:bCs/>
        </w:rPr>
      </w:pPr>
      <w:r w:rsidRPr="00613D8D">
        <w:tab/>
        <w:t>(2)</w:t>
      </w:r>
      <w:r w:rsidRPr="00613D8D">
        <w:tab/>
      </w:r>
      <w:r w:rsidR="004E2A8D">
        <w:rPr>
          <w:b w:val="0"/>
          <w:bCs/>
        </w:rPr>
        <w:t>Under the Government Crime Coverage Form and Government Crime Policy, t</w:t>
      </w:r>
      <w:r w:rsidRPr="00613D8D">
        <w:rPr>
          <w:b w:val="0"/>
          <w:bCs/>
        </w:rPr>
        <w:t xml:space="preserve">he </w:t>
      </w:r>
      <w:r w:rsidRPr="00613D8D">
        <w:t>Kidnap, Ransom, Extortion And Other Unlawful Demands</w:t>
      </w:r>
      <w:r w:rsidRPr="00613D8D">
        <w:rPr>
          <w:b w:val="0"/>
          <w:bCs/>
        </w:rPr>
        <w:t xml:space="preserve"> Exclusion is replaced by the following:</w:t>
      </w:r>
    </w:p>
    <w:p w14:paraId="635F94E9" w14:textId="77777777" w:rsidR="00D611DD" w:rsidRPr="00613D8D" w:rsidRDefault="007F58BA" w:rsidP="007F58BA">
      <w:pPr>
        <w:pStyle w:val="blockhd5"/>
      </w:pPr>
      <w:r w:rsidRPr="00613D8D">
        <w:t>Kidnap, Ransom, Extortion And Other Unlawful Demands</w:t>
      </w:r>
    </w:p>
    <w:p w14:paraId="635F94EA" w14:textId="77777777" w:rsidR="00D611DD" w:rsidRPr="009106EB" w:rsidRDefault="007F58BA" w:rsidP="007F58BA">
      <w:pPr>
        <w:pStyle w:val="outlinetxt5"/>
        <w:rPr>
          <w:b w:val="0"/>
        </w:rPr>
      </w:pPr>
      <w:r w:rsidRPr="009106EB">
        <w:rPr>
          <w:b w:val="0"/>
        </w:rPr>
        <w:tab/>
      </w:r>
      <w:r w:rsidRPr="009106EB">
        <w:t>(a)</w:t>
      </w:r>
      <w:r w:rsidRPr="009106EB">
        <w:tab/>
      </w:r>
      <w:r w:rsidRPr="009106EB">
        <w:rPr>
          <w:b w:val="0"/>
        </w:rPr>
        <w:t>Loss resulting from the surrender of ransom in response to an unlawful demand including</w:t>
      </w:r>
      <w:r w:rsidR="00C94AE5" w:rsidRPr="009106EB">
        <w:rPr>
          <w:b w:val="0"/>
        </w:rPr>
        <w:t>,</w:t>
      </w:r>
      <w:r w:rsidRPr="009106EB">
        <w:rPr>
          <w:b w:val="0"/>
        </w:rPr>
        <w:t xml:space="preserve"> but not limited to, an unlawful demand arising out of:</w:t>
      </w:r>
    </w:p>
    <w:p w14:paraId="635F94EB" w14:textId="77777777" w:rsidR="00D611DD" w:rsidRPr="00613D8D" w:rsidRDefault="007F58BA" w:rsidP="007F58BA">
      <w:pPr>
        <w:pStyle w:val="outlinetxt6"/>
        <w:rPr>
          <w:b w:val="0"/>
          <w:bCs/>
        </w:rPr>
      </w:pPr>
      <w:r w:rsidRPr="00613D8D">
        <w:tab/>
        <w:t>(i)</w:t>
      </w:r>
      <w:r w:rsidRPr="00613D8D">
        <w:tab/>
      </w:r>
      <w:r w:rsidRPr="00613D8D">
        <w:rPr>
          <w:b w:val="0"/>
          <w:bCs/>
        </w:rPr>
        <w:t>An actua</w:t>
      </w:r>
      <w:r w:rsidRPr="00613D8D">
        <w:rPr>
          <w:b w:val="0"/>
          <w:bCs/>
        </w:rPr>
        <w:t>l or alleged kidnap or threat to do bodily harm to any person, other than "robbery" covered under this insurance</w:t>
      </w:r>
      <w:r w:rsidR="008A2E8B">
        <w:rPr>
          <w:b w:val="0"/>
          <w:bCs/>
        </w:rPr>
        <w:t>;</w:t>
      </w:r>
    </w:p>
    <w:p w14:paraId="635F94EC" w14:textId="77777777" w:rsidR="00D611DD" w:rsidRPr="00613D8D" w:rsidRDefault="007F58BA" w:rsidP="007F58BA">
      <w:pPr>
        <w:pStyle w:val="outlinetxt6"/>
        <w:rPr>
          <w:b w:val="0"/>
          <w:bCs/>
        </w:rPr>
      </w:pPr>
      <w:r w:rsidRPr="00613D8D">
        <w:tab/>
        <w:t>(ii)</w:t>
      </w:r>
      <w:r w:rsidRPr="00613D8D">
        <w:tab/>
      </w:r>
      <w:r w:rsidRPr="00613D8D">
        <w:rPr>
          <w:b w:val="0"/>
          <w:bCs/>
        </w:rPr>
        <w:t xml:space="preserve">A threat to do damage to any property; </w:t>
      </w:r>
    </w:p>
    <w:p w14:paraId="635F94ED" w14:textId="77777777" w:rsidR="00D611DD" w:rsidRPr="00613D8D" w:rsidRDefault="007F58BA" w:rsidP="007F58BA">
      <w:pPr>
        <w:pStyle w:val="outlinetxt6"/>
      </w:pPr>
      <w:r w:rsidRPr="00613D8D">
        <w:tab/>
        <w:t>(iii)</w:t>
      </w:r>
      <w:r w:rsidRPr="00613D8D">
        <w:tab/>
      </w:r>
      <w:r w:rsidRPr="00613D8D">
        <w:rPr>
          <w:b w:val="0"/>
          <w:bCs/>
        </w:rPr>
        <w:t>A threat to introduce a denial of service attack into any "computer system";</w:t>
      </w:r>
    </w:p>
    <w:p w14:paraId="635F94EE" w14:textId="77777777" w:rsidR="00D611DD" w:rsidRPr="00613D8D" w:rsidRDefault="007F58BA" w:rsidP="007F58BA">
      <w:pPr>
        <w:pStyle w:val="outlinetxt6"/>
        <w:rPr>
          <w:b w:val="0"/>
          <w:bCs/>
        </w:rPr>
      </w:pPr>
      <w:r w:rsidRPr="00613D8D">
        <w:tab/>
        <w:t>(iv)</w:t>
      </w:r>
      <w:r w:rsidRPr="00613D8D">
        <w:tab/>
      </w:r>
      <w:r w:rsidRPr="00613D8D">
        <w:rPr>
          <w:b w:val="0"/>
          <w:bCs/>
        </w:rPr>
        <w:t>A thre</w:t>
      </w:r>
      <w:r w:rsidRPr="00613D8D">
        <w:rPr>
          <w:b w:val="0"/>
          <w:bCs/>
        </w:rPr>
        <w:t>at to introduce a virus or other malicious instruction into any "computer system", which would encrypt, damage, destroy or corrupt "electronic data" or "computer programs" stored within the "computer system"; or</w:t>
      </w:r>
    </w:p>
    <w:p w14:paraId="635F94EF" w14:textId="30CA2C56" w:rsidR="00D611DD" w:rsidRPr="00613D8D" w:rsidRDefault="007F58BA" w:rsidP="007F58BA">
      <w:pPr>
        <w:pStyle w:val="outlinetxt6"/>
        <w:rPr>
          <w:b w:val="0"/>
          <w:bCs/>
        </w:rPr>
      </w:pPr>
      <w:r>
        <w:br w:type="page"/>
      </w:r>
      <w:r w:rsidR="00D52F65" w:rsidRPr="00613D8D">
        <w:tab/>
        <w:t>(v)</w:t>
      </w:r>
      <w:r w:rsidR="00D52F65" w:rsidRPr="00613D8D">
        <w:tab/>
      </w:r>
      <w:r w:rsidR="00D52F65" w:rsidRPr="00613D8D">
        <w:rPr>
          <w:b w:val="0"/>
          <w:bCs/>
        </w:rPr>
        <w:t>A threat to access, download, disseminate, divulge or utilize:</w:t>
      </w:r>
    </w:p>
    <w:p w14:paraId="635F94F0" w14:textId="77777777" w:rsidR="00D611DD" w:rsidRPr="00613D8D" w:rsidRDefault="007F58BA" w:rsidP="007F58BA">
      <w:pPr>
        <w:pStyle w:val="outlinetxt7"/>
      </w:pPr>
      <w:r w:rsidRPr="00613D8D">
        <w:tab/>
        <w:t>i</w:t>
      </w:r>
      <w:r w:rsidR="00DB2EF0">
        <w:t>.</w:t>
      </w:r>
      <w:r w:rsidRPr="00613D8D">
        <w:tab/>
      </w:r>
      <w:r w:rsidRPr="00613D8D">
        <w:rPr>
          <w:b w:val="0"/>
          <w:bCs/>
        </w:rPr>
        <w:t>Your information or the information of any other natural person or entity; or</w:t>
      </w:r>
    </w:p>
    <w:p w14:paraId="635F94F1" w14:textId="77777777" w:rsidR="00D611DD" w:rsidRPr="00613D8D" w:rsidRDefault="007F58BA" w:rsidP="007F58BA">
      <w:pPr>
        <w:pStyle w:val="outlinetxt7"/>
        <w:rPr>
          <w:b w:val="0"/>
          <w:bCs/>
        </w:rPr>
      </w:pPr>
      <w:r w:rsidRPr="00613D8D">
        <w:tab/>
        <w:t>ii</w:t>
      </w:r>
      <w:r w:rsidR="00DB2EF0">
        <w:t>.</w:t>
      </w:r>
      <w:r w:rsidRPr="00613D8D">
        <w:tab/>
      </w:r>
      <w:r w:rsidRPr="00613D8D">
        <w:rPr>
          <w:b w:val="0"/>
          <w:bCs/>
        </w:rPr>
        <w:t>Weaknesses in the source code within any "computer system";</w:t>
      </w:r>
    </w:p>
    <w:p w14:paraId="635F94F2" w14:textId="77777777" w:rsidR="00D611DD" w:rsidRPr="00613D8D" w:rsidRDefault="007F58BA" w:rsidP="007F58BA">
      <w:pPr>
        <w:pStyle w:val="blocktext6"/>
        <w:rPr>
          <w:b/>
          <w:bCs/>
        </w:rPr>
      </w:pPr>
      <w:r w:rsidRPr="00613D8D">
        <w:t xml:space="preserve">except when covered under Insuring Agreement </w:t>
      </w:r>
      <w:r w:rsidRPr="00613D8D">
        <w:rPr>
          <w:b/>
          <w:bCs/>
        </w:rPr>
        <w:t>A.1.a., A.1.b</w:t>
      </w:r>
      <w:r w:rsidRPr="00613D8D">
        <w:rPr>
          <w:b/>
          <w:bCs/>
        </w:rPr>
        <w:t>.</w:t>
      </w:r>
      <w:r w:rsidRPr="00613D8D">
        <w:t xml:space="preserve"> or this Insuring Agreement.</w:t>
      </w:r>
      <w:r w:rsidRPr="00613D8D">
        <w:rPr>
          <w:b/>
          <w:bCs/>
        </w:rPr>
        <w:t xml:space="preserve"> </w:t>
      </w:r>
    </w:p>
    <w:p w14:paraId="635F94F3" w14:textId="13DFC715" w:rsidR="00D611DD" w:rsidRPr="00613D8D" w:rsidRDefault="007F58BA" w:rsidP="007F58BA">
      <w:pPr>
        <w:pStyle w:val="outlinetxt5"/>
        <w:rPr>
          <w:b w:val="0"/>
          <w:bCs/>
        </w:rPr>
      </w:pPr>
      <w:r w:rsidRPr="00613D8D">
        <w:tab/>
        <w:t>(b)</w:t>
      </w:r>
      <w:r w:rsidRPr="00613D8D">
        <w:tab/>
      </w:r>
      <w:r w:rsidRPr="00613D8D">
        <w:rPr>
          <w:b w:val="0"/>
          <w:bCs/>
        </w:rPr>
        <w:t>Loss resulting from payment of any kind in response to a denial of service attack, ransomware, virus or other malicious instruction introduced into any "computer system" that denies or restricts access, encrypts, downloa</w:t>
      </w:r>
      <w:r w:rsidRPr="00613D8D">
        <w:rPr>
          <w:b w:val="0"/>
          <w:bCs/>
        </w:rPr>
        <w:t xml:space="preserve">ds or otherwise damages, destroys or corrupts any "computer system", "electronic data" or "computer program", except when covered under Insuring Agreement </w:t>
      </w:r>
      <w:r w:rsidRPr="008328BA">
        <w:t>A.1.a.</w:t>
      </w:r>
      <w:r w:rsidRPr="00613D8D">
        <w:t>,</w:t>
      </w:r>
      <w:r w:rsidRPr="00613D8D">
        <w:rPr>
          <w:b w:val="0"/>
          <w:bCs/>
        </w:rPr>
        <w:t xml:space="preserve"> </w:t>
      </w:r>
      <w:r w:rsidRPr="008328BA">
        <w:t>A.1.b.</w:t>
      </w:r>
      <w:r w:rsidRPr="00613D8D">
        <w:rPr>
          <w:b w:val="0"/>
          <w:bCs/>
        </w:rPr>
        <w:t xml:space="preserve"> or this Insuring Agreement.</w:t>
      </w:r>
    </w:p>
    <w:p w14:paraId="635F94F4" w14:textId="77777777" w:rsidR="00D611DD" w:rsidRPr="0065184A" w:rsidRDefault="007F58BA" w:rsidP="007F58BA">
      <w:pPr>
        <w:pStyle w:val="outlinetxt5"/>
      </w:pPr>
      <w:r w:rsidRPr="00613D8D">
        <w:rPr>
          <w:b w:val="0"/>
        </w:rPr>
        <w:tab/>
      </w:r>
      <w:r w:rsidRPr="00613D8D">
        <w:t>(c)</w:t>
      </w:r>
      <w:r w:rsidRPr="00613D8D">
        <w:tab/>
      </w:r>
      <w:r w:rsidRPr="00613D8D">
        <w:rPr>
          <w:b w:val="0"/>
        </w:rPr>
        <w:t xml:space="preserve">Fees, costs and expenses incurred by you arising out </w:t>
      </w:r>
      <w:r w:rsidRPr="00613D8D">
        <w:rPr>
          <w:b w:val="0"/>
        </w:rPr>
        <w:t xml:space="preserve">of any act or event in Paragraph </w:t>
      </w:r>
      <w:r w:rsidRPr="00613D8D">
        <w:t xml:space="preserve">(a) </w:t>
      </w:r>
      <w:r w:rsidRPr="00613D8D">
        <w:rPr>
          <w:b w:val="0"/>
        </w:rPr>
        <w:t xml:space="preserve">or </w:t>
      </w:r>
      <w:r w:rsidRPr="00613D8D">
        <w:t xml:space="preserve">(b) </w:t>
      </w:r>
      <w:r w:rsidRPr="00613D8D">
        <w:rPr>
          <w:b w:val="0"/>
        </w:rPr>
        <w:t>above.</w:t>
      </w:r>
    </w:p>
    <w:p w14:paraId="635F94F5" w14:textId="77777777" w:rsidR="00EA7C2A" w:rsidRPr="008934AF" w:rsidRDefault="007F58BA" w:rsidP="007F58BA">
      <w:pPr>
        <w:pStyle w:val="outlinetxt3"/>
      </w:pPr>
      <w:r>
        <w:tab/>
        <w:t>b</w:t>
      </w:r>
      <w:r w:rsidR="00BF02E2">
        <w:t>.</w:t>
      </w:r>
      <w:r w:rsidR="00BF02E2">
        <w:tab/>
      </w:r>
      <w:r w:rsidR="00BF02E2" w:rsidRPr="00943298">
        <w:rPr>
          <w:b w:val="0"/>
          <w:bCs/>
        </w:rPr>
        <w:t>The following is added to</w:t>
      </w:r>
      <w:r w:rsidR="00BF02E2">
        <w:t xml:space="preserve"> </w:t>
      </w:r>
      <w:r w:rsidR="00B617CF" w:rsidRPr="008328BA">
        <w:rPr>
          <w:b w:val="0"/>
          <w:bCs/>
        </w:rPr>
        <w:t>Paragraph</w:t>
      </w:r>
      <w:r w:rsidR="00BF02E2" w:rsidRPr="008934AF">
        <w:t xml:space="preserve"> 2.</w:t>
      </w:r>
      <w:r>
        <w:t xml:space="preserve"> Additional Exclusions Applicable To Specific Insuring Agreements</w:t>
      </w:r>
      <w:r w:rsidR="00BF02E2" w:rsidRPr="008934AF">
        <w:t>:</w:t>
      </w:r>
    </w:p>
    <w:p w14:paraId="635F94F6" w14:textId="77777777" w:rsidR="00EA7C2A" w:rsidRDefault="007F58BA" w:rsidP="007F58BA">
      <w:pPr>
        <w:pStyle w:val="blocktext4"/>
      </w:pPr>
      <w:r>
        <w:t>T</w:t>
      </w:r>
      <w:r w:rsidRPr="00023712">
        <w:t>his Insuring Agreement does not cover:</w:t>
      </w:r>
    </w:p>
    <w:p w14:paraId="635F94F7" w14:textId="77777777" w:rsidR="00EA7C2A" w:rsidRPr="008934AF" w:rsidRDefault="007F58BA" w:rsidP="007F58BA">
      <w:pPr>
        <w:pStyle w:val="outlinehd4"/>
      </w:pPr>
      <w:r>
        <w:rPr>
          <w:bCs/>
        </w:rPr>
        <w:tab/>
        <w:t>(1)</w:t>
      </w:r>
      <w:r w:rsidR="00BF02E2">
        <w:tab/>
        <w:t>Inventory Shortages</w:t>
      </w:r>
    </w:p>
    <w:p w14:paraId="635F94F8" w14:textId="77777777" w:rsidR="00EA7C2A" w:rsidRPr="006F3261" w:rsidRDefault="007F58BA" w:rsidP="007F58BA">
      <w:pPr>
        <w:pStyle w:val="blocktext5"/>
      </w:pPr>
      <w:r w:rsidRPr="006F3261">
        <w:t xml:space="preserve">Loss, or that part of any </w:t>
      </w:r>
      <w:r w:rsidRPr="006F3261">
        <w:t>loss, the proof of which as to its existence or amount is dependent upon:</w:t>
      </w:r>
    </w:p>
    <w:p w14:paraId="635F94F9" w14:textId="77777777" w:rsidR="00EA7C2A" w:rsidRPr="008328BA" w:rsidRDefault="007F58BA" w:rsidP="007F58BA">
      <w:pPr>
        <w:pStyle w:val="outlinetxt5"/>
        <w:rPr>
          <w:b w:val="0"/>
          <w:bCs/>
        </w:rPr>
      </w:pPr>
      <w:r>
        <w:tab/>
      </w:r>
      <w:r w:rsidR="00BF02E2" w:rsidRPr="00943298">
        <w:t>(</w:t>
      </w:r>
      <w:r>
        <w:t>a</w:t>
      </w:r>
      <w:r w:rsidR="00BF02E2" w:rsidRPr="00943298">
        <w:t>)</w:t>
      </w:r>
      <w:r w:rsidR="00BF02E2" w:rsidRPr="00943298">
        <w:tab/>
      </w:r>
      <w:r w:rsidR="00BF02E2" w:rsidRPr="00943298">
        <w:rPr>
          <w:b w:val="0"/>
          <w:bCs/>
        </w:rPr>
        <w:t>An inventory computation; or</w:t>
      </w:r>
    </w:p>
    <w:p w14:paraId="635F94FA" w14:textId="77777777" w:rsidR="00EA7C2A" w:rsidRPr="00943298" w:rsidRDefault="007F58BA" w:rsidP="007F58BA">
      <w:pPr>
        <w:pStyle w:val="outlinetxt5"/>
        <w:rPr>
          <w:b w:val="0"/>
          <w:bCs/>
        </w:rPr>
      </w:pPr>
      <w:r>
        <w:tab/>
      </w:r>
      <w:r w:rsidR="00BF02E2" w:rsidRPr="00943298">
        <w:t>(</w:t>
      </w:r>
      <w:r>
        <w:t>b</w:t>
      </w:r>
      <w:r w:rsidR="00BF02E2" w:rsidRPr="00943298">
        <w:t>)</w:t>
      </w:r>
      <w:r w:rsidR="00BF02E2" w:rsidRPr="00943298">
        <w:tab/>
      </w:r>
      <w:r w:rsidR="00BF02E2" w:rsidRPr="00943298">
        <w:rPr>
          <w:b w:val="0"/>
          <w:bCs/>
        </w:rPr>
        <w:t>A profit and loss computation.</w:t>
      </w:r>
    </w:p>
    <w:p w14:paraId="635F94FB" w14:textId="77777777" w:rsidR="00EA7C2A" w:rsidRPr="008934AF" w:rsidRDefault="007F58BA" w:rsidP="007F58BA">
      <w:pPr>
        <w:pStyle w:val="blocktext5"/>
      </w:pPr>
      <w:r w:rsidRPr="008934AF">
        <w:t xml:space="preserve">However, where you establish wholly apart from such computations that you have sustained a loss, then you may </w:t>
      </w:r>
      <w:r w:rsidRPr="008934AF">
        <w:t>offer your inventory records and actual physical count of inventory in support of the amount of loss claimed.</w:t>
      </w:r>
    </w:p>
    <w:p w14:paraId="635F94FC" w14:textId="77777777" w:rsidR="00EA7C2A" w:rsidRPr="00023712" w:rsidRDefault="007F58BA" w:rsidP="007F58BA">
      <w:pPr>
        <w:pStyle w:val="outlinehd4"/>
      </w:pPr>
      <w:r>
        <w:tab/>
        <w:t>(2)</w:t>
      </w:r>
      <w:r w:rsidR="00BF02E2">
        <w:tab/>
        <w:t>Trading</w:t>
      </w:r>
    </w:p>
    <w:p w14:paraId="635F94FD" w14:textId="77777777" w:rsidR="00EA7C2A" w:rsidRPr="00023712" w:rsidRDefault="007F58BA" w:rsidP="007F58BA">
      <w:pPr>
        <w:pStyle w:val="blocktext5"/>
      </w:pPr>
      <w:r w:rsidRPr="00023712">
        <w:t>Loss resulting from trading</w:t>
      </w:r>
      <w:r w:rsidR="00500C3D">
        <w:t xml:space="preserve">, </w:t>
      </w:r>
      <w:r w:rsidRPr="00023712">
        <w:t>whether in your name or in a genuine or fictitious account.</w:t>
      </w:r>
    </w:p>
    <w:p w14:paraId="635F94FE" w14:textId="2AE77D43" w:rsidR="00EA7C2A" w:rsidRPr="00023712" w:rsidRDefault="007F58BA" w:rsidP="007F58BA">
      <w:pPr>
        <w:pStyle w:val="outlinetxt2"/>
      </w:pPr>
      <w:r>
        <w:tab/>
      </w:r>
      <w:r w:rsidR="009D737F">
        <w:t>2</w:t>
      </w:r>
      <w:r w:rsidR="00BF02E2" w:rsidRPr="00023712">
        <w:t>.</w:t>
      </w:r>
      <w:r w:rsidR="00BF02E2" w:rsidRPr="00023712">
        <w:tab/>
      </w:r>
      <w:r w:rsidR="009D737F" w:rsidRPr="00B617CF">
        <w:rPr>
          <w:b w:val="0"/>
          <w:bCs/>
        </w:rPr>
        <w:t xml:space="preserve">In </w:t>
      </w:r>
      <w:r w:rsidR="00BF02E2" w:rsidRPr="00B617CF">
        <w:rPr>
          <w:b w:val="0"/>
          <w:bCs/>
        </w:rPr>
        <w:t>Section</w:t>
      </w:r>
      <w:r w:rsidR="00BF02E2" w:rsidRPr="00023712">
        <w:t xml:space="preserve"> E.</w:t>
      </w:r>
      <w:r w:rsidR="00BF02E2">
        <w:t>1.</w:t>
      </w:r>
      <w:r w:rsidR="009D737F">
        <w:t xml:space="preserve"> </w:t>
      </w:r>
      <w:r w:rsidR="00BF02E2" w:rsidRPr="00023712">
        <w:t>Conditions</w:t>
      </w:r>
      <w:r w:rsidR="009D737F">
        <w:t xml:space="preserve"> Applicable To All Insuring Agreements</w:t>
      </w:r>
      <w:r w:rsidR="00BF02E2" w:rsidRPr="00023712">
        <w:t>:</w:t>
      </w:r>
    </w:p>
    <w:p w14:paraId="635F94FF" w14:textId="24BF0EB4" w:rsidR="00EA7C2A" w:rsidRPr="00943298" w:rsidRDefault="007F58BA" w:rsidP="007F58BA">
      <w:pPr>
        <w:pStyle w:val="outlinetxt3"/>
        <w:rPr>
          <w:b w:val="0"/>
          <w:bCs/>
        </w:rPr>
      </w:pPr>
      <w:r>
        <w:tab/>
      </w:r>
      <w:r w:rsidR="009D737F">
        <w:t>a</w:t>
      </w:r>
      <w:r w:rsidR="00BF02E2" w:rsidRPr="00023712">
        <w:t>.</w:t>
      </w:r>
      <w:r w:rsidR="00BF02E2" w:rsidRPr="00023712">
        <w:tab/>
      </w:r>
      <w:r w:rsidR="003832BA">
        <w:rPr>
          <w:b w:val="0"/>
          <w:bCs/>
        </w:rPr>
        <w:t>Under the Government Crime Coverage Form and Government Crime Policy, t</w:t>
      </w:r>
      <w:r w:rsidR="00BF02E2" w:rsidRPr="00943298">
        <w:rPr>
          <w:b w:val="0"/>
          <w:bCs/>
        </w:rPr>
        <w:t>he</w:t>
      </w:r>
      <w:r w:rsidR="00BF02E2" w:rsidRPr="00023712">
        <w:t xml:space="preserve"> Additional</w:t>
      </w:r>
      <w:r w:rsidR="006D65FB">
        <w:t xml:space="preserve"> Premises Or</w:t>
      </w:r>
      <w:r w:rsidR="00BF02E2" w:rsidRPr="00023712">
        <w:t xml:space="preserve"> Employees </w:t>
      </w:r>
      <w:r w:rsidR="00BF02E2" w:rsidRPr="006D736A">
        <w:rPr>
          <w:b w:val="0"/>
          <w:bCs/>
        </w:rPr>
        <w:t>Condition</w:t>
      </w:r>
      <w:r w:rsidR="003832BA">
        <w:rPr>
          <w:b w:val="0"/>
          <w:bCs/>
        </w:rPr>
        <w:t xml:space="preserve"> and, under the Government Fidelity And Forgery Policy, the </w:t>
      </w:r>
      <w:r w:rsidR="003832BA" w:rsidRPr="003832BA">
        <w:t>Additional Employees</w:t>
      </w:r>
      <w:r w:rsidR="003832BA">
        <w:rPr>
          <w:b w:val="0"/>
          <w:bCs/>
        </w:rPr>
        <w:t xml:space="preserve"> Condition</w:t>
      </w:r>
      <w:r w:rsidR="00BF02E2" w:rsidRPr="00023712">
        <w:t xml:space="preserve"> </w:t>
      </w:r>
      <w:r w:rsidR="009D737F" w:rsidRPr="00943298">
        <w:rPr>
          <w:b w:val="0"/>
          <w:bCs/>
        </w:rPr>
        <w:t>d</w:t>
      </w:r>
      <w:r w:rsidR="00BF02E2" w:rsidRPr="00943298">
        <w:rPr>
          <w:b w:val="0"/>
          <w:bCs/>
        </w:rPr>
        <w:t>o not apply to this Insuring Agreement.</w:t>
      </w:r>
    </w:p>
    <w:p w14:paraId="635F9500" w14:textId="55734BD4" w:rsidR="00EA7C2A" w:rsidRPr="00023712" w:rsidRDefault="007F58BA" w:rsidP="007F58BA">
      <w:pPr>
        <w:pStyle w:val="outlinetxt3"/>
      </w:pPr>
      <w:r>
        <w:tab/>
        <w:t>b</w:t>
      </w:r>
      <w:r w:rsidR="00BF02E2" w:rsidRPr="00023712">
        <w:t>.</w:t>
      </w:r>
      <w:r w:rsidR="00BF02E2" w:rsidRPr="00023712">
        <w:tab/>
      </w:r>
      <w:r w:rsidR="00E36195">
        <w:rPr>
          <w:b w:val="0"/>
          <w:bCs/>
        </w:rPr>
        <w:t xml:space="preserve">Under the Government Crime Coverage Form and Government Crime Policy, </w:t>
      </w:r>
      <w:r w:rsidR="00BF02E2" w:rsidRPr="0077129E">
        <w:rPr>
          <w:b w:val="0"/>
          <w:bCs/>
        </w:rPr>
        <w:t>Paragraph</w:t>
      </w:r>
      <w:r w:rsidR="00BF02E2" w:rsidRPr="00023712">
        <w:t xml:space="preserve"> (</w:t>
      </w:r>
      <w:r w:rsidR="00B406BE">
        <w:t>3</w:t>
      </w:r>
      <w:r w:rsidR="00BF02E2" w:rsidRPr="00023712">
        <w:t xml:space="preserve">) </w:t>
      </w:r>
      <w:r w:rsidR="00BF02E2" w:rsidRPr="0077129E">
        <w:rPr>
          <w:b w:val="0"/>
          <w:bCs/>
        </w:rPr>
        <w:t xml:space="preserve">of the </w:t>
      </w:r>
      <w:r w:rsidR="00BF02E2" w:rsidRPr="00023712">
        <w:t xml:space="preserve">Duties In The Event Of Loss </w:t>
      </w:r>
      <w:r w:rsidR="00BF02E2" w:rsidRPr="0077129E">
        <w:rPr>
          <w:b w:val="0"/>
          <w:bCs/>
        </w:rPr>
        <w:t>Condition</w:t>
      </w:r>
      <w:r w:rsidR="00BF02E2" w:rsidRPr="00023712">
        <w:t xml:space="preserve"> </w:t>
      </w:r>
      <w:r w:rsidR="00BF02E2" w:rsidRPr="00943298">
        <w:rPr>
          <w:b w:val="0"/>
          <w:bCs/>
        </w:rPr>
        <w:t>is replaced by the following:</w:t>
      </w:r>
    </w:p>
    <w:p w14:paraId="635F9501" w14:textId="77777777" w:rsidR="00EA7C2A" w:rsidRPr="008328BA" w:rsidRDefault="007F58BA" w:rsidP="007F58BA">
      <w:pPr>
        <w:pStyle w:val="outlinetxt4"/>
        <w:rPr>
          <w:b w:val="0"/>
        </w:rPr>
      </w:pPr>
      <w:r w:rsidRPr="00B406BE">
        <w:rPr>
          <w:b w:val="0"/>
        </w:rPr>
        <w:tab/>
      </w:r>
      <w:r w:rsidRPr="00B406BE">
        <w:t>(3)</w:t>
      </w:r>
      <w:r w:rsidRPr="00B406BE">
        <w:tab/>
      </w:r>
      <w:r w:rsidRPr="00B406BE">
        <w:rPr>
          <w:b w:val="0"/>
          <w:bCs/>
        </w:rPr>
        <w:t>If you have reason to believe that any loss (except for loss covered under Insuring Agreement</w:t>
      </w:r>
      <w:r w:rsidRPr="00B406BE">
        <w:t xml:space="preserve"> A.1.a., A.1.b., A.2. </w:t>
      </w:r>
      <w:r w:rsidRPr="00B406BE">
        <w:rPr>
          <w:b w:val="0"/>
          <w:bCs/>
        </w:rPr>
        <w:t>or this Insuring Agreement) involves a violation of law, you must notify the local law enforcem</w:t>
      </w:r>
      <w:r w:rsidRPr="00B406BE">
        <w:rPr>
          <w:b w:val="0"/>
          <w:bCs/>
        </w:rPr>
        <w:t>ent authorities.</w:t>
      </w:r>
    </w:p>
    <w:p w14:paraId="635F9502" w14:textId="77777777" w:rsidR="00EA7C2A" w:rsidRPr="004057B3" w:rsidRDefault="007F58BA" w:rsidP="007F58BA">
      <w:pPr>
        <w:pStyle w:val="outlinetxt2"/>
      </w:pPr>
      <w:r w:rsidRPr="004057B3">
        <w:rPr>
          <w:b w:val="0"/>
          <w:bCs/>
        </w:rPr>
        <w:tab/>
      </w:r>
      <w:r w:rsidRPr="004057B3">
        <w:rPr>
          <w:bCs/>
        </w:rPr>
        <w:t>3.</w:t>
      </w:r>
      <w:r w:rsidRPr="004057B3">
        <w:tab/>
      </w:r>
      <w:r w:rsidR="00BF02E2" w:rsidRPr="004057B3">
        <w:rPr>
          <w:b w:val="0"/>
        </w:rPr>
        <w:t xml:space="preserve">In Section </w:t>
      </w:r>
      <w:r w:rsidR="00BF02E2" w:rsidRPr="004057B3">
        <w:t>F. Definitions:</w:t>
      </w:r>
    </w:p>
    <w:p w14:paraId="635F9503" w14:textId="77777777" w:rsidR="00EA7C2A" w:rsidRPr="00943298" w:rsidRDefault="007F58BA" w:rsidP="007F58BA">
      <w:pPr>
        <w:pStyle w:val="outlinetxt3"/>
        <w:rPr>
          <w:b w:val="0"/>
          <w:bCs/>
        </w:rPr>
      </w:pPr>
      <w:r>
        <w:tab/>
        <w:t>a</w:t>
      </w:r>
      <w:r w:rsidR="00BF02E2" w:rsidRPr="00023712">
        <w:t>.</w:t>
      </w:r>
      <w:r w:rsidR="00BF02E2" w:rsidRPr="00023712">
        <w:tab/>
      </w:r>
      <w:r w:rsidR="00BF02E2" w:rsidRPr="00943298">
        <w:rPr>
          <w:b w:val="0"/>
          <w:bCs/>
        </w:rPr>
        <w:t>The following is added to the definition of "occurrence":</w:t>
      </w:r>
    </w:p>
    <w:p w14:paraId="635F9504" w14:textId="77777777" w:rsidR="00EA7C2A" w:rsidRPr="00023712" w:rsidRDefault="007F58BA" w:rsidP="007F58BA">
      <w:pPr>
        <w:pStyle w:val="blocktext4"/>
      </w:pPr>
      <w:r w:rsidRPr="00023712">
        <w:t>"Occurrence" means:</w:t>
      </w:r>
    </w:p>
    <w:p w14:paraId="635F9505" w14:textId="77777777" w:rsidR="00EA7C2A" w:rsidRPr="00023712" w:rsidRDefault="007F58BA" w:rsidP="007F58BA">
      <w:pPr>
        <w:pStyle w:val="outlinetxt4"/>
      </w:pPr>
      <w:r>
        <w:tab/>
        <w:t>(1)</w:t>
      </w:r>
      <w:r w:rsidR="00BF02E2" w:rsidRPr="00023712">
        <w:tab/>
      </w:r>
      <w:r w:rsidR="00BF02E2" w:rsidRPr="00943298">
        <w:rPr>
          <w:b w:val="0"/>
          <w:bCs/>
        </w:rPr>
        <w:t>An individual act;</w:t>
      </w:r>
    </w:p>
    <w:p w14:paraId="635F9506" w14:textId="77777777" w:rsidR="00EA7C2A" w:rsidRPr="00943298" w:rsidRDefault="007F58BA" w:rsidP="007F58BA">
      <w:pPr>
        <w:pStyle w:val="outlinetxt4"/>
        <w:rPr>
          <w:b w:val="0"/>
          <w:bCs/>
        </w:rPr>
      </w:pPr>
      <w:r>
        <w:tab/>
        <w:t>(2)</w:t>
      </w:r>
      <w:r w:rsidR="00BF02E2" w:rsidRPr="00023712">
        <w:tab/>
      </w:r>
      <w:r w:rsidR="00BF02E2" w:rsidRPr="00943298">
        <w:rPr>
          <w:b w:val="0"/>
          <w:bCs/>
        </w:rPr>
        <w:t>The combined total of all separate acts</w:t>
      </w:r>
      <w:r w:rsidR="000834DB">
        <w:rPr>
          <w:b w:val="0"/>
          <w:bCs/>
        </w:rPr>
        <w:t>,</w:t>
      </w:r>
      <w:r w:rsidR="00BF02E2" w:rsidRPr="00943298">
        <w:rPr>
          <w:b w:val="0"/>
          <w:bCs/>
        </w:rPr>
        <w:t xml:space="preserve"> whether or not related; or </w:t>
      </w:r>
    </w:p>
    <w:p w14:paraId="635F9507" w14:textId="77777777" w:rsidR="00EA7C2A" w:rsidRPr="00943298" w:rsidRDefault="007F58BA" w:rsidP="007F58BA">
      <w:pPr>
        <w:pStyle w:val="outlinetxt4"/>
        <w:rPr>
          <w:b w:val="0"/>
          <w:bCs/>
        </w:rPr>
      </w:pPr>
      <w:r>
        <w:tab/>
        <w:t>(3)</w:t>
      </w:r>
      <w:r w:rsidR="00BF02E2" w:rsidRPr="00023712">
        <w:tab/>
      </w:r>
      <w:r w:rsidR="00BF02E2" w:rsidRPr="00943298">
        <w:rPr>
          <w:b w:val="0"/>
          <w:bCs/>
        </w:rPr>
        <w:t>A series of acts</w:t>
      </w:r>
      <w:r w:rsidR="000834DB">
        <w:rPr>
          <w:b w:val="0"/>
          <w:bCs/>
        </w:rPr>
        <w:t>,</w:t>
      </w:r>
      <w:r w:rsidR="00BF02E2" w:rsidRPr="00943298">
        <w:rPr>
          <w:b w:val="0"/>
          <w:bCs/>
        </w:rPr>
        <w:t xml:space="preserve"> whether or not related; </w:t>
      </w:r>
    </w:p>
    <w:p w14:paraId="635F9508" w14:textId="108B38A9" w:rsidR="00EA7C2A" w:rsidRPr="00023712" w:rsidRDefault="007F58BA" w:rsidP="007F58BA">
      <w:pPr>
        <w:pStyle w:val="blocktext4"/>
        <w:rPr>
          <w:b/>
        </w:rPr>
      </w:pPr>
      <w:r w:rsidRPr="00023712">
        <w:t xml:space="preserve">committed by each "employee" acting alone or in collusion with other persons, during the Policy Period shown in the Declarations, before such </w:t>
      </w:r>
      <w:r>
        <w:t>P</w:t>
      </w:r>
      <w:r w:rsidRPr="00023712">
        <w:t xml:space="preserve">olicy </w:t>
      </w:r>
      <w:r>
        <w:t>P</w:t>
      </w:r>
      <w:r w:rsidRPr="00023712">
        <w:t>eriod or both</w:t>
      </w:r>
      <w:r>
        <w:t xml:space="preserve"> during and before such Policy Period</w:t>
      </w:r>
      <w:r w:rsidRPr="00023712">
        <w:t>.</w:t>
      </w:r>
    </w:p>
    <w:p w14:paraId="635F9509" w14:textId="77777777" w:rsidR="00EA7C2A" w:rsidRPr="00943298" w:rsidRDefault="007F58BA" w:rsidP="007F58BA">
      <w:pPr>
        <w:pStyle w:val="outlinetxt3"/>
        <w:rPr>
          <w:b w:val="0"/>
          <w:bCs/>
        </w:rPr>
      </w:pPr>
      <w:r>
        <w:tab/>
      </w:r>
      <w:r w:rsidR="00943298">
        <w:t>b</w:t>
      </w:r>
      <w:r w:rsidR="00BF02E2" w:rsidRPr="00023712">
        <w:t>.</w:t>
      </w:r>
      <w:r w:rsidR="00BF02E2" w:rsidRPr="00023712">
        <w:tab/>
      </w:r>
      <w:r w:rsidR="00BF02E2" w:rsidRPr="00943298">
        <w:rPr>
          <w:b w:val="0"/>
          <w:bCs/>
        </w:rPr>
        <w:t>The definition of "employee" is replaced by the following:</w:t>
      </w:r>
    </w:p>
    <w:p w14:paraId="635F950A" w14:textId="77777777" w:rsidR="00EA7C2A" w:rsidRPr="00023712" w:rsidRDefault="007F58BA" w:rsidP="007F58BA">
      <w:pPr>
        <w:pStyle w:val="blocktext4"/>
      </w:pPr>
      <w:r w:rsidRPr="00023712">
        <w:t>"Employee" means:</w:t>
      </w:r>
    </w:p>
    <w:p w14:paraId="635F950B" w14:textId="77777777" w:rsidR="00EA7C2A" w:rsidRPr="00943298" w:rsidRDefault="007F58BA" w:rsidP="007F58BA">
      <w:pPr>
        <w:pStyle w:val="outlinetxt4"/>
        <w:rPr>
          <w:b w:val="0"/>
          <w:bCs/>
        </w:rPr>
      </w:pPr>
      <w:r>
        <w:tab/>
      </w:r>
      <w:r w:rsidR="00943298">
        <w:t>(1)</w:t>
      </w:r>
      <w:r w:rsidR="00BF02E2" w:rsidRPr="00023712">
        <w:tab/>
      </w:r>
      <w:r w:rsidR="00BF02E2" w:rsidRPr="00943298">
        <w:rPr>
          <w:b w:val="0"/>
          <w:bCs/>
        </w:rPr>
        <w:t>Any person named in the Schedule if coverage applies on a Name Schedule basis; or</w:t>
      </w:r>
    </w:p>
    <w:p w14:paraId="635F950C" w14:textId="77777777" w:rsidR="00EA7C2A" w:rsidRPr="00943298" w:rsidRDefault="007F58BA" w:rsidP="007F58BA">
      <w:pPr>
        <w:pStyle w:val="outlinetxt4"/>
        <w:rPr>
          <w:b w:val="0"/>
          <w:bCs/>
        </w:rPr>
      </w:pPr>
      <w:r>
        <w:tab/>
      </w:r>
      <w:r w:rsidR="00943298">
        <w:t>(2)</w:t>
      </w:r>
      <w:r w:rsidR="00BF02E2" w:rsidRPr="00023712">
        <w:tab/>
      </w:r>
      <w:r w:rsidR="00BF02E2" w:rsidRPr="00943298">
        <w:rPr>
          <w:b w:val="0"/>
          <w:bCs/>
        </w:rPr>
        <w:t>Any person you engage to perform the duties of a position shown in the Schedule if coverage applies on a Position Schedule basis.</w:t>
      </w:r>
    </w:p>
    <w:p w14:paraId="635F950D" w14:textId="25086605" w:rsidR="00EA7C2A" w:rsidRPr="00943298" w:rsidRDefault="007F58BA" w:rsidP="007F58BA">
      <w:pPr>
        <w:pStyle w:val="outlinetxt3"/>
        <w:rPr>
          <w:b w:val="0"/>
        </w:rPr>
      </w:pPr>
      <w:r>
        <w:br w:type="page"/>
      </w:r>
      <w:r w:rsidR="00D52F65">
        <w:tab/>
      </w:r>
      <w:r w:rsidR="00943298">
        <w:t>c</w:t>
      </w:r>
      <w:r w:rsidR="00BF02E2" w:rsidRPr="00EA3894">
        <w:t>.</w:t>
      </w:r>
      <w:r w:rsidR="00BF02E2" w:rsidRPr="00EA3894">
        <w:tab/>
      </w:r>
      <w:r w:rsidR="00BF02E2" w:rsidRPr="00943298">
        <w:rPr>
          <w:b w:val="0"/>
        </w:rPr>
        <w:t xml:space="preserve">The definition of "money" is replaced by the following: </w:t>
      </w:r>
    </w:p>
    <w:p w14:paraId="635F950E" w14:textId="77777777" w:rsidR="00EA7C2A" w:rsidRPr="00D34FE8" w:rsidRDefault="007F58BA" w:rsidP="007F58BA">
      <w:pPr>
        <w:pStyle w:val="blocktext4"/>
      </w:pPr>
      <w:r w:rsidRPr="00D34FE8">
        <w:t>"Money" means:</w:t>
      </w:r>
    </w:p>
    <w:p w14:paraId="635F950F" w14:textId="77777777" w:rsidR="00EA7C2A" w:rsidRPr="00943298" w:rsidRDefault="007F58BA" w:rsidP="007F58BA">
      <w:pPr>
        <w:pStyle w:val="outlinetxt4"/>
        <w:rPr>
          <w:b w:val="0"/>
          <w:bCs/>
        </w:rPr>
      </w:pPr>
      <w:r>
        <w:tab/>
      </w:r>
      <w:r w:rsidR="00943298">
        <w:t>(1)</w:t>
      </w:r>
      <w:r w:rsidR="00BF02E2" w:rsidRPr="00D34FE8">
        <w:tab/>
      </w:r>
      <w:r w:rsidR="00BF02E2" w:rsidRPr="00943298">
        <w:rPr>
          <w:b w:val="0"/>
          <w:bCs/>
        </w:rPr>
        <w:t xml:space="preserve">Currency, coins and bank notes in current use and having a face value; </w:t>
      </w:r>
    </w:p>
    <w:p w14:paraId="635F9510" w14:textId="77777777" w:rsidR="00EA7C2A" w:rsidRPr="00D34FE8" w:rsidRDefault="007F58BA" w:rsidP="007F58BA">
      <w:pPr>
        <w:pStyle w:val="outlinetxt4"/>
      </w:pPr>
      <w:r>
        <w:tab/>
      </w:r>
      <w:r w:rsidR="00943298">
        <w:t>(2)</w:t>
      </w:r>
      <w:r w:rsidR="00BF02E2" w:rsidRPr="00D34FE8">
        <w:tab/>
      </w:r>
      <w:r w:rsidR="00BF02E2" w:rsidRPr="00943298">
        <w:rPr>
          <w:b w:val="0"/>
          <w:bCs/>
        </w:rPr>
        <w:t>Traveler's checks and money orders held for sale to the public; and</w:t>
      </w:r>
    </w:p>
    <w:p w14:paraId="635F9511" w14:textId="77777777" w:rsidR="00EA7C2A" w:rsidRPr="004C5C79" w:rsidRDefault="007F58BA" w:rsidP="007F58BA">
      <w:pPr>
        <w:pStyle w:val="outlinetxt4"/>
        <w:rPr>
          <w:b w:val="0"/>
          <w:bCs/>
        </w:rPr>
      </w:pPr>
      <w:r>
        <w:tab/>
      </w:r>
      <w:r w:rsidR="00943298">
        <w:t>(3)</w:t>
      </w:r>
      <w:r w:rsidR="00BF02E2" w:rsidRPr="00D34FE8">
        <w:tab/>
      </w:r>
      <w:r w:rsidR="00B617CF" w:rsidRPr="008328BA">
        <w:rPr>
          <w:b w:val="0"/>
          <w:bCs/>
        </w:rPr>
        <w:t>D</w:t>
      </w:r>
      <w:r w:rsidR="00BF02E2" w:rsidRPr="00943298">
        <w:rPr>
          <w:b w:val="0"/>
          <w:bCs/>
        </w:rPr>
        <w:t>eposits in your account at any "financial institution".</w:t>
      </w:r>
      <w:bookmarkEnd w:id="0"/>
    </w:p>
    <w:sectPr w:rsidR="00EA7C2A" w:rsidRPr="004C5C79" w:rsidSect="00CD40A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E5068" w14:textId="77777777" w:rsidR="00000000" w:rsidRDefault="007F58BA">
      <w:r>
        <w:separator/>
      </w:r>
    </w:p>
  </w:endnote>
  <w:endnote w:type="continuationSeparator" w:id="0">
    <w:p w14:paraId="79CB649D" w14:textId="77777777" w:rsidR="00000000" w:rsidRDefault="007F5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3873" w14:paraId="635F951D" w14:textId="77777777">
      <w:tc>
        <w:tcPr>
          <w:tcW w:w="2201" w:type="dxa"/>
        </w:tcPr>
        <w:p w14:paraId="635F9519" w14:textId="77777777" w:rsidR="00E07A62" w:rsidRDefault="007F58BA" w:rsidP="00027D16">
          <w:pPr>
            <w:pStyle w:val="isof2"/>
            <w:jc w:val="left"/>
          </w:pPr>
          <w:r>
            <w:t xml:space="preserve">Page </w:t>
          </w:r>
          <w:r>
            <w:fldChar w:fldCharType="begin"/>
          </w:r>
          <w:r>
            <w:instrText xml:space="preserve"> PAGE  \* MERGEFORMAT </w:instrText>
          </w:r>
          <w:r>
            <w:fldChar w:fldCharType="separate"/>
          </w:r>
          <w:r w:rsidR="009E7B1C">
            <w:rPr>
              <w:noProof/>
            </w:rPr>
            <w:t>2</w:t>
          </w:r>
          <w:r>
            <w:fldChar w:fldCharType="end"/>
          </w:r>
          <w:r>
            <w:t xml:space="preserve"> of </w:t>
          </w:r>
          <w:r w:rsidR="004E1EED">
            <w:fldChar w:fldCharType="begin"/>
          </w:r>
          <w:r>
            <w:instrText xml:space="preserve"> NUMPAGES   \* MERGEFORMAT </w:instrText>
          </w:r>
          <w:r w:rsidR="004E1EED">
            <w:fldChar w:fldCharType="separate"/>
          </w:r>
          <w:r w:rsidR="004E1EED">
            <w:rPr>
              <w:noProof/>
            </w:rPr>
            <w:t>3</w:t>
          </w:r>
          <w:r w:rsidR="004E1EED">
            <w:rPr>
              <w:noProof/>
            </w:rPr>
            <w:fldChar w:fldCharType="end"/>
          </w:r>
        </w:p>
      </w:tc>
      <w:tc>
        <w:tcPr>
          <w:tcW w:w="5911" w:type="dxa"/>
        </w:tcPr>
        <w:p w14:paraId="635F951A" w14:textId="30061062" w:rsidR="00E07A62" w:rsidRDefault="007F58BA" w:rsidP="0017261A">
          <w:pPr>
            <w:pStyle w:val="isof1"/>
            <w:jc w:val="center"/>
          </w:pPr>
          <w:r>
            <w:t>© Insurance Services Office, Inc., 2022 </w:t>
          </w:r>
        </w:p>
      </w:tc>
      <w:tc>
        <w:tcPr>
          <w:tcW w:w="2088" w:type="dxa"/>
        </w:tcPr>
        <w:p w14:paraId="635F951B" w14:textId="538201CB" w:rsidR="00E07A62" w:rsidRDefault="007F58BA" w:rsidP="0017261A">
          <w:pPr>
            <w:pStyle w:val="isof2"/>
            <w:jc w:val="right"/>
          </w:pPr>
          <w:r>
            <w:t>CR 04 08 05 23</w:t>
          </w:r>
        </w:p>
      </w:tc>
      <w:tc>
        <w:tcPr>
          <w:tcW w:w="600" w:type="dxa"/>
        </w:tcPr>
        <w:p w14:paraId="635F951C" w14:textId="77777777" w:rsidR="00E07A62" w:rsidRDefault="00E07A62" w:rsidP="00027D16">
          <w:pPr>
            <w:pStyle w:val="isof2"/>
            <w:jc w:val="right"/>
          </w:pPr>
        </w:p>
      </w:tc>
    </w:tr>
  </w:tbl>
  <w:p w14:paraId="635F951E" w14:textId="77777777" w:rsidR="00E07A62" w:rsidRPr="00027D16" w:rsidRDefault="00E07A62" w:rsidP="00027D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3873" w14:paraId="635F9523" w14:textId="77777777">
      <w:tc>
        <w:tcPr>
          <w:tcW w:w="2201" w:type="dxa"/>
        </w:tcPr>
        <w:p w14:paraId="635F951F" w14:textId="61F96E84" w:rsidR="00E07A62" w:rsidRDefault="007F58BA" w:rsidP="0017261A">
          <w:pPr>
            <w:pStyle w:val="isof2"/>
            <w:jc w:val="left"/>
          </w:pPr>
          <w:r>
            <w:t>CR 04 08 05 23</w:t>
          </w:r>
        </w:p>
      </w:tc>
      <w:tc>
        <w:tcPr>
          <w:tcW w:w="5911" w:type="dxa"/>
        </w:tcPr>
        <w:p w14:paraId="635F9520" w14:textId="7606F53D" w:rsidR="00E07A62" w:rsidRDefault="007F58BA" w:rsidP="0017261A">
          <w:pPr>
            <w:pStyle w:val="isof1"/>
            <w:jc w:val="center"/>
          </w:pPr>
          <w:r>
            <w:t xml:space="preserve">© Insurance Services </w:t>
          </w:r>
          <w:r>
            <w:t>Office, Inc., 2022 </w:t>
          </w:r>
        </w:p>
      </w:tc>
      <w:tc>
        <w:tcPr>
          <w:tcW w:w="2088" w:type="dxa"/>
        </w:tcPr>
        <w:p w14:paraId="635F9521" w14:textId="77777777" w:rsidR="00E07A62" w:rsidRDefault="007F58BA" w:rsidP="00027D16">
          <w:pPr>
            <w:pStyle w:val="isof2"/>
            <w:jc w:val="right"/>
          </w:pPr>
          <w:r>
            <w:t xml:space="preserve">Page </w:t>
          </w:r>
          <w:r>
            <w:fldChar w:fldCharType="begin"/>
          </w:r>
          <w:r>
            <w:instrText xml:space="preserve"> PAGE  \* MERGEFORMAT </w:instrText>
          </w:r>
          <w:r>
            <w:fldChar w:fldCharType="separate"/>
          </w:r>
          <w:r w:rsidR="009E7B1C">
            <w:rPr>
              <w:noProof/>
            </w:rPr>
            <w:t>3</w:t>
          </w:r>
          <w:r>
            <w:fldChar w:fldCharType="end"/>
          </w:r>
          <w:r>
            <w:t xml:space="preserve"> of </w:t>
          </w:r>
          <w:r w:rsidR="004E1EED">
            <w:fldChar w:fldCharType="begin"/>
          </w:r>
          <w:r>
            <w:instrText xml:space="preserve"> NUMPAGES   \* MERGEFORMAT </w:instrText>
          </w:r>
          <w:r w:rsidR="004E1EED">
            <w:fldChar w:fldCharType="separate"/>
          </w:r>
          <w:r w:rsidR="004E1EED">
            <w:rPr>
              <w:noProof/>
            </w:rPr>
            <w:t>3</w:t>
          </w:r>
          <w:r w:rsidR="004E1EED">
            <w:rPr>
              <w:noProof/>
            </w:rPr>
            <w:fldChar w:fldCharType="end"/>
          </w:r>
        </w:p>
      </w:tc>
      <w:tc>
        <w:tcPr>
          <w:tcW w:w="600" w:type="dxa"/>
        </w:tcPr>
        <w:p w14:paraId="635F9522" w14:textId="77777777" w:rsidR="00E07A62" w:rsidRDefault="00E07A62" w:rsidP="00027D16">
          <w:pPr>
            <w:pStyle w:val="isof2"/>
            <w:jc w:val="right"/>
          </w:pPr>
        </w:p>
      </w:tc>
    </w:tr>
  </w:tbl>
  <w:p w14:paraId="635F9524" w14:textId="77777777" w:rsidR="00E07A62" w:rsidRPr="00027D16" w:rsidRDefault="00E07A62" w:rsidP="00027D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3873" w14:paraId="635F9532" w14:textId="77777777">
      <w:tc>
        <w:tcPr>
          <w:tcW w:w="940" w:type="pct"/>
        </w:tcPr>
        <w:p w14:paraId="635F952E" w14:textId="78FD8EF7" w:rsidR="00CD40A7" w:rsidRDefault="007F58BA" w:rsidP="00CD40A7">
          <w:pPr>
            <w:pStyle w:val="isof2"/>
            <w:jc w:val="left"/>
          </w:pPr>
          <w:r>
            <w:t>CR 04 08 0</w:t>
          </w:r>
          <w:r w:rsidR="009A02F1">
            <w:t>5 23</w:t>
          </w:r>
        </w:p>
      </w:tc>
      <w:tc>
        <w:tcPr>
          <w:tcW w:w="2885" w:type="pct"/>
        </w:tcPr>
        <w:p w14:paraId="635F952F" w14:textId="7C1F14D5" w:rsidR="00CD40A7" w:rsidRDefault="007F58BA" w:rsidP="00CD40A7">
          <w:pPr>
            <w:pStyle w:val="isof1"/>
            <w:jc w:val="center"/>
          </w:pPr>
          <w:r>
            <w:t xml:space="preserve">© Insurance Services </w:t>
          </w:r>
          <w:r>
            <w:t>Office, Inc., 202</w:t>
          </w:r>
          <w:r w:rsidR="009A02F1">
            <w:t>2</w:t>
          </w:r>
          <w:r>
            <w:t> </w:t>
          </w:r>
        </w:p>
      </w:tc>
      <w:tc>
        <w:tcPr>
          <w:tcW w:w="890" w:type="pct"/>
        </w:tcPr>
        <w:p w14:paraId="635F9530" w14:textId="77777777" w:rsidR="00CD40A7" w:rsidRDefault="007F58BA" w:rsidP="00CD40A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635F9531" w14:textId="77777777" w:rsidR="00CD40A7" w:rsidRDefault="00CD40A7">
          <w:pPr>
            <w:jc w:val="right"/>
          </w:pPr>
        </w:p>
      </w:tc>
    </w:tr>
  </w:tbl>
  <w:p w14:paraId="635F9533" w14:textId="77777777" w:rsidR="00CD40A7" w:rsidRDefault="00CD40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3873" w14:paraId="635F953A" w14:textId="77777777">
      <w:tc>
        <w:tcPr>
          <w:tcW w:w="940" w:type="pct"/>
        </w:tcPr>
        <w:p w14:paraId="635F9536" w14:textId="77777777" w:rsidR="00CD40A7" w:rsidRDefault="007F58BA" w:rsidP="00CD40A7">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635F9537" w14:textId="202CA6E2" w:rsidR="00CD40A7" w:rsidRDefault="007F58BA" w:rsidP="00CD40A7">
          <w:pPr>
            <w:pStyle w:val="isof1"/>
            <w:jc w:val="center"/>
          </w:pPr>
          <w:r>
            <w:t>© Insurance Services Office, Inc., 202</w:t>
          </w:r>
          <w:r w:rsidR="009A02F1">
            <w:t>2</w:t>
          </w:r>
          <w:r>
            <w:t> </w:t>
          </w:r>
        </w:p>
      </w:tc>
      <w:tc>
        <w:tcPr>
          <w:tcW w:w="890" w:type="pct"/>
        </w:tcPr>
        <w:p w14:paraId="635F9538" w14:textId="681BBC5A" w:rsidR="00CD40A7" w:rsidRDefault="007F58BA" w:rsidP="00CD40A7">
          <w:pPr>
            <w:pStyle w:val="isof2"/>
            <w:jc w:val="right"/>
          </w:pPr>
          <w:r>
            <w:t>CR 04 08 0</w:t>
          </w:r>
          <w:r w:rsidR="009A02F1">
            <w:t>5 23</w:t>
          </w:r>
        </w:p>
      </w:tc>
      <w:tc>
        <w:tcPr>
          <w:tcW w:w="278" w:type="pct"/>
        </w:tcPr>
        <w:p w14:paraId="635F9539" w14:textId="77777777" w:rsidR="00CD40A7" w:rsidRDefault="00CD40A7">
          <w:pPr>
            <w:jc w:val="right"/>
          </w:pPr>
        </w:p>
      </w:tc>
    </w:tr>
  </w:tbl>
  <w:p w14:paraId="635F953B" w14:textId="77777777" w:rsidR="009E7B1C" w:rsidRPr="00CD40A7" w:rsidRDefault="009E7B1C" w:rsidP="00CD40A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3873" w14:paraId="635F9540" w14:textId="77777777">
      <w:tc>
        <w:tcPr>
          <w:tcW w:w="940" w:type="pct"/>
        </w:tcPr>
        <w:p w14:paraId="635F953C" w14:textId="31D31CA3" w:rsidR="00CD40A7" w:rsidRDefault="007F58BA" w:rsidP="00CD40A7">
          <w:pPr>
            <w:pStyle w:val="isof2"/>
            <w:jc w:val="left"/>
          </w:pPr>
          <w:r>
            <w:t>CR 04 08 0</w:t>
          </w:r>
          <w:r w:rsidR="009A02F1">
            <w:t>5 23</w:t>
          </w:r>
        </w:p>
      </w:tc>
      <w:tc>
        <w:tcPr>
          <w:tcW w:w="2885" w:type="pct"/>
        </w:tcPr>
        <w:p w14:paraId="635F953D" w14:textId="0D0F66CE" w:rsidR="00CD40A7" w:rsidRDefault="007F58BA" w:rsidP="00CD40A7">
          <w:pPr>
            <w:pStyle w:val="isof1"/>
            <w:jc w:val="center"/>
          </w:pPr>
          <w:r>
            <w:t>© Insurance Services Office, Inc., 202</w:t>
          </w:r>
          <w:r w:rsidR="009A02F1">
            <w:t>2</w:t>
          </w:r>
        </w:p>
      </w:tc>
      <w:tc>
        <w:tcPr>
          <w:tcW w:w="890" w:type="pct"/>
        </w:tcPr>
        <w:p w14:paraId="635F953E" w14:textId="77777777" w:rsidR="00CD40A7" w:rsidRDefault="007F58BA" w:rsidP="00CD40A7">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635F953F" w14:textId="77777777" w:rsidR="00CD40A7" w:rsidRDefault="00CD40A7">
          <w:pPr>
            <w:jc w:val="right"/>
          </w:pPr>
        </w:p>
      </w:tc>
    </w:tr>
  </w:tbl>
  <w:p w14:paraId="635F9541" w14:textId="77777777" w:rsidR="009E7B1C" w:rsidRPr="00CD40A7" w:rsidRDefault="009E7B1C" w:rsidP="00CD40A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3873" w14:paraId="635F954F" w14:textId="77777777">
      <w:tc>
        <w:tcPr>
          <w:tcW w:w="2201" w:type="dxa"/>
        </w:tcPr>
        <w:p w14:paraId="635F954B" w14:textId="236FDC23" w:rsidR="009E7B1C" w:rsidRDefault="007F58BA" w:rsidP="0017261A">
          <w:pPr>
            <w:pStyle w:val="isof2"/>
            <w:jc w:val="left"/>
          </w:pPr>
          <w:r>
            <w:t>CR 04 08 05 23</w:t>
          </w:r>
        </w:p>
      </w:tc>
      <w:tc>
        <w:tcPr>
          <w:tcW w:w="5911" w:type="dxa"/>
        </w:tcPr>
        <w:p w14:paraId="635F954C" w14:textId="2806C0FD" w:rsidR="009E7B1C" w:rsidRDefault="007F58BA" w:rsidP="0017261A">
          <w:pPr>
            <w:pStyle w:val="isof1"/>
            <w:jc w:val="center"/>
          </w:pPr>
          <w:r>
            <w:t xml:space="preserve">© </w:t>
          </w:r>
          <w:r>
            <w:t>Insurance Services Office, Inc., 2022 </w:t>
          </w:r>
        </w:p>
      </w:tc>
      <w:tc>
        <w:tcPr>
          <w:tcW w:w="2088" w:type="dxa"/>
        </w:tcPr>
        <w:p w14:paraId="635F954D" w14:textId="77777777" w:rsidR="009E7B1C" w:rsidRDefault="007F58BA" w:rsidP="00027D1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E1EED">
            <w:fldChar w:fldCharType="begin"/>
          </w:r>
          <w:r>
            <w:instrText xml:space="preserve"> NUMPAGES   \* MERGEFORMAT </w:instrText>
          </w:r>
          <w:r w:rsidR="004E1EED">
            <w:fldChar w:fldCharType="separate"/>
          </w:r>
          <w:r w:rsidR="004E1EED">
            <w:rPr>
              <w:noProof/>
            </w:rPr>
            <w:t>3</w:t>
          </w:r>
          <w:r w:rsidR="004E1EED">
            <w:rPr>
              <w:noProof/>
            </w:rPr>
            <w:fldChar w:fldCharType="end"/>
          </w:r>
        </w:p>
      </w:tc>
      <w:tc>
        <w:tcPr>
          <w:tcW w:w="600" w:type="dxa"/>
        </w:tcPr>
        <w:p w14:paraId="635F954E" w14:textId="77777777" w:rsidR="009E7B1C" w:rsidRDefault="009E7B1C" w:rsidP="00027D16">
          <w:pPr>
            <w:pStyle w:val="isof2"/>
            <w:jc w:val="right"/>
          </w:pPr>
        </w:p>
      </w:tc>
    </w:tr>
  </w:tbl>
  <w:p w14:paraId="635F9550" w14:textId="77777777" w:rsidR="009E7B1C" w:rsidRPr="00027D16" w:rsidRDefault="009E7B1C" w:rsidP="00027D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FEA40" w14:textId="77777777" w:rsidR="00000000" w:rsidRDefault="007F58BA">
      <w:r>
        <w:separator/>
      </w:r>
    </w:p>
  </w:footnote>
  <w:footnote w:type="continuationSeparator" w:id="0">
    <w:p w14:paraId="30FD41B5" w14:textId="77777777" w:rsidR="00000000" w:rsidRDefault="007F5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63873" w14:paraId="635F9527" w14:textId="77777777">
      <w:tc>
        <w:tcPr>
          <w:tcW w:w="2481" w:type="pct"/>
        </w:tcPr>
        <w:p w14:paraId="635F9525" w14:textId="77777777" w:rsidR="00CD40A7" w:rsidRDefault="007F58BA" w:rsidP="00CD40A7">
          <w:pPr>
            <w:pStyle w:val="isof1"/>
            <w:jc w:val="left"/>
          </w:pPr>
          <w:r>
            <w:t>POLICY NUMBER:</w:t>
          </w:r>
        </w:p>
      </w:tc>
      <w:tc>
        <w:tcPr>
          <w:tcW w:w="2519" w:type="pct"/>
        </w:tcPr>
        <w:p w14:paraId="635F9526" w14:textId="77777777" w:rsidR="00CD40A7" w:rsidRDefault="007F58BA" w:rsidP="00CD40A7">
          <w:pPr>
            <w:pStyle w:val="isof2"/>
            <w:jc w:val="right"/>
          </w:pPr>
          <w:r>
            <w:t>CRIME AND FIDELITY</w:t>
          </w:r>
        </w:p>
      </w:tc>
    </w:tr>
    <w:tr w:rsidR="00063873" w14:paraId="635F952A" w14:textId="77777777">
      <w:tc>
        <w:tcPr>
          <w:tcW w:w="2481" w:type="pct"/>
        </w:tcPr>
        <w:p w14:paraId="635F9528" w14:textId="77777777" w:rsidR="00CD40A7" w:rsidRDefault="00CD40A7">
          <w:pPr>
            <w:pStyle w:val="Header"/>
          </w:pPr>
        </w:p>
      </w:tc>
      <w:tc>
        <w:tcPr>
          <w:tcW w:w="2519" w:type="pct"/>
        </w:tcPr>
        <w:p w14:paraId="635F9529" w14:textId="7E9BA0F5" w:rsidR="00CD40A7" w:rsidRDefault="007F58BA" w:rsidP="00CD40A7">
          <w:pPr>
            <w:pStyle w:val="isof2"/>
            <w:jc w:val="right"/>
          </w:pPr>
          <w:r>
            <w:t>CR 04 08 0</w:t>
          </w:r>
          <w:r w:rsidR="009A02F1">
            <w:t>5 23</w:t>
          </w:r>
        </w:p>
      </w:tc>
    </w:tr>
  </w:tbl>
  <w:p w14:paraId="635F952B" w14:textId="77777777" w:rsidR="00CD40A7" w:rsidRDefault="00CD40A7">
    <w:pPr>
      <w:pStyle w:val="Header"/>
    </w:pPr>
  </w:p>
  <w:p w14:paraId="635F952C" w14:textId="77777777" w:rsidR="00CD40A7" w:rsidRDefault="007F58BA">
    <w:pPr>
      <w:pStyle w:val="isof3"/>
    </w:pPr>
    <w:r>
      <w:t>THIS ENDORSEMENT CHANGES THE POLICY.  PLEASE READ IT CAREFULLY.</w:t>
    </w:r>
  </w:p>
  <w:p w14:paraId="635F952D" w14:textId="77777777" w:rsidR="00CD40A7" w:rsidRDefault="00CD40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9534" w14:textId="77777777" w:rsidR="009E7B1C" w:rsidRPr="00CD40A7" w:rsidRDefault="009E7B1C" w:rsidP="00CD40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9535" w14:textId="77777777" w:rsidR="009E7B1C" w:rsidRPr="00CD40A7" w:rsidRDefault="009E7B1C" w:rsidP="00CD40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063873" w14:paraId="635F9544" w14:textId="77777777">
      <w:tc>
        <w:tcPr>
          <w:tcW w:w="5040" w:type="dxa"/>
        </w:tcPr>
        <w:p w14:paraId="635F9542" w14:textId="77777777" w:rsidR="009E7B1C" w:rsidRDefault="007F58BA" w:rsidP="00027D16">
          <w:pPr>
            <w:pStyle w:val="isof1"/>
            <w:jc w:val="left"/>
          </w:pPr>
          <w:r>
            <w:t>POLICY NUMBER:</w:t>
          </w:r>
        </w:p>
      </w:tc>
      <w:tc>
        <w:tcPr>
          <w:tcW w:w="5148" w:type="dxa"/>
        </w:tcPr>
        <w:p w14:paraId="635F9543" w14:textId="77777777" w:rsidR="009E7B1C" w:rsidRDefault="007F58BA" w:rsidP="00027D16">
          <w:pPr>
            <w:pStyle w:val="isof2"/>
            <w:jc w:val="right"/>
          </w:pPr>
          <w:r>
            <w:t>CRIME AND FIDELITY</w:t>
          </w:r>
        </w:p>
      </w:tc>
    </w:tr>
    <w:tr w:rsidR="00063873" w14:paraId="635F9547" w14:textId="77777777">
      <w:tc>
        <w:tcPr>
          <w:tcW w:w="5040" w:type="dxa"/>
        </w:tcPr>
        <w:p w14:paraId="635F9545" w14:textId="77777777" w:rsidR="009E7B1C" w:rsidRDefault="009E7B1C">
          <w:pPr>
            <w:pStyle w:val="Header"/>
          </w:pPr>
        </w:p>
      </w:tc>
      <w:tc>
        <w:tcPr>
          <w:tcW w:w="5148" w:type="dxa"/>
        </w:tcPr>
        <w:p w14:paraId="635F9546" w14:textId="2601D883" w:rsidR="009E7B1C" w:rsidRDefault="007F58BA" w:rsidP="0017261A">
          <w:pPr>
            <w:pStyle w:val="isof2"/>
            <w:jc w:val="right"/>
          </w:pPr>
          <w:r>
            <w:t>CR 04 08 05 23</w:t>
          </w:r>
        </w:p>
      </w:tc>
    </w:tr>
  </w:tbl>
  <w:p w14:paraId="635F9548" w14:textId="77777777" w:rsidR="009E7B1C" w:rsidRDefault="009E7B1C" w:rsidP="00027D16">
    <w:pPr>
      <w:pStyle w:val="Header"/>
    </w:pPr>
  </w:p>
  <w:p w14:paraId="635F9549" w14:textId="77777777" w:rsidR="009E7B1C" w:rsidRDefault="007F58BA">
    <w:pPr>
      <w:pStyle w:val="isof3"/>
    </w:pPr>
    <w:r>
      <w:t>THIS ENDORSEMENT CHANGES THE POLICY.  PLEASE READ IT CAREFULLY.</w:t>
    </w:r>
  </w:p>
  <w:p w14:paraId="635F954A" w14:textId="77777777" w:rsidR="009E7B1C" w:rsidRPr="00027D16" w:rsidRDefault="009E7B1C" w:rsidP="00027D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R_04_08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173CF0"/>
    <w:rsid w:val="00016933"/>
    <w:rsid w:val="00023006"/>
    <w:rsid w:val="00023712"/>
    <w:rsid w:val="000262E6"/>
    <w:rsid w:val="00027D16"/>
    <w:rsid w:val="00030B20"/>
    <w:rsid w:val="0004061B"/>
    <w:rsid w:val="00040FF2"/>
    <w:rsid w:val="00055DE6"/>
    <w:rsid w:val="00057EE6"/>
    <w:rsid w:val="00061B26"/>
    <w:rsid w:val="00062F10"/>
    <w:rsid w:val="00063873"/>
    <w:rsid w:val="00080ABB"/>
    <w:rsid w:val="000834DB"/>
    <w:rsid w:val="000A2BE1"/>
    <w:rsid w:val="000B3DFD"/>
    <w:rsid w:val="000D2DE9"/>
    <w:rsid w:val="000F4546"/>
    <w:rsid w:val="000F6F51"/>
    <w:rsid w:val="0010431F"/>
    <w:rsid w:val="001064EA"/>
    <w:rsid w:val="00116A1A"/>
    <w:rsid w:val="001254CD"/>
    <w:rsid w:val="00127FFC"/>
    <w:rsid w:val="00144678"/>
    <w:rsid w:val="00154457"/>
    <w:rsid w:val="00172603"/>
    <w:rsid w:val="0017261A"/>
    <w:rsid w:val="00173CF0"/>
    <w:rsid w:val="00182032"/>
    <w:rsid w:val="001F6CE1"/>
    <w:rsid w:val="00204BB6"/>
    <w:rsid w:val="00243077"/>
    <w:rsid w:val="00247CE1"/>
    <w:rsid w:val="00260FA6"/>
    <w:rsid w:val="00262A35"/>
    <w:rsid w:val="002673C3"/>
    <w:rsid w:val="002706AA"/>
    <w:rsid w:val="0027449C"/>
    <w:rsid w:val="002755F8"/>
    <w:rsid w:val="00280652"/>
    <w:rsid w:val="00295765"/>
    <w:rsid w:val="002A0825"/>
    <w:rsid w:val="002A5C0B"/>
    <w:rsid w:val="002B3C81"/>
    <w:rsid w:val="002C1F1E"/>
    <w:rsid w:val="002D0F27"/>
    <w:rsid w:val="002D35D4"/>
    <w:rsid w:val="002D62F8"/>
    <w:rsid w:val="002F0DAB"/>
    <w:rsid w:val="00300EB9"/>
    <w:rsid w:val="0033552B"/>
    <w:rsid w:val="00336292"/>
    <w:rsid w:val="00341B1E"/>
    <w:rsid w:val="003462A6"/>
    <w:rsid w:val="00347B94"/>
    <w:rsid w:val="003556BB"/>
    <w:rsid w:val="003575C2"/>
    <w:rsid w:val="00362402"/>
    <w:rsid w:val="00363573"/>
    <w:rsid w:val="00372A01"/>
    <w:rsid w:val="003762FD"/>
    <w:rsid w:val="00376FEC"/>
    <w:rsid w:val="0038304C"/>
    <w:rsid w:val="003832BA"/>
    <w:rsid w:val="00390928"/>
    <w:rsid w:val="003A636A"/>
    <w:rsid w:val="003B31D0"/>
    <w:rsid w:val="003B409C"/>
    <w:rsid w:val="003C5824"/>
    <w:rsid w:val="00400DC1"/>
    <w:rsid w:val="004057B3"/>
    <w:rsid w:val="0041024C"/>
    <w:rsid w:val="004128E5"/>
    <w:rsid w:val="00413F0E"/>
    <w:rsid w:val="00423007"/>
    <w:rsid w:val="00424D41"/>
    <w:rsid w:val="00444CFD"/>
    <w:rsid w:val="00450270"/>
    <w:rsid w:val="0046135E"/>
    <w:rsid w:val="004633D4"/>
    <w:rsid w:val="004816E1"/>
    <w:rsid w:val="00487DDD"/>
    <w:rsid w:val="004B20EE"/>
    <w:rsid w:val="004C5C79"/>
    <w:rsid w:val="004C6099"/>
    <w:rsid w:val="004E1EED"/>
    <w:rsid w:val="004E2A8D"/>
    <w:rsid w:val="004F1B39"/>
    <w:rsid w:val="004F5B88"/>
    <w:rsid w:val="00500C3D"/>
    <w:rsid w:val="00510A3D"/>
    <w:rsid w:val="00515562"/>
    <w:rsid w:val="005169C9"/>
    <w:rsid w:val="0051715E"/>
    <w:rsid w:val="00521971"/>
    <w:rsid w:val="00530BD3"/>
    <w:rsid w:val="00535CB9"/>
    <w:rsid w:val="00542F8C"/>
    <w:rsid w:val="00554FD5"/>
    <w:rsid w:val="00561A45"/>
    <w:rsid w:val="00567D90"/>
    <w:rsid w:val="00584A4C"/>
    <w:rsid w:val="00587C61"/>
    <w:rsid w:val="00593115"/>
    <w:rsid w:val="005965E3"/>
    <w:rsid w:val="005A76C4"/>
    <w:rsid w:val="005B0D56"/>
    <w:rsid w:val="005B2114"/>
    <w:rsid w:val="005B32BD"/>
    <w:rsid w:val="005B5003"/>
    <w:rsid w:val="005C4A4E"/>
    <w:rsid w:val="005D14FA"/>
    <w:rsid w:val="005D5298"/>
    <w:rsid w:val="005F07D9"/>
    <w:rsid w:val="005F4594"/>
    <w:rsid w:val="005F4BC6"/>
    <w:rsid w:val="00603DEF"/>
    <w:rsid w:val="00606914"/>
    <w:rsid w:val="00607B97"/>
    <w:rsid w:val="00611EA7"/>
    <w:rsid w:val="00613D8D"/>
    <w:rsid w:val="00614292"/>
    <w:rsid w:val="006144FA"/>
    <w:rsid w:val="00616EE8"/>
    <w:rsid w:val="00632D13"/>
    <w:rsid w:val="0064508E"/>
    <w:rsid w:val="00645C9D"/>
    <w:rsid w:val="0065184A"/>
    <w:rsid w:val="0065251F"/>
    <w:rsid w:val="00653F7A"/>
    <w:rsid w:val="00655599"/>
    <w:rsid w:val="006619CD"/>
    <w:rsid w:val="00695B9F"/>
    <w:rsid w:val="0069744D"/>
    <w:rsid w:val="006A468D"/>
    <w:rsid w:val="006A4750"/>
    <w:rsid w:val="006B2612"/>
    <w:rsid w:val="006C59C9"/>
    <w:rsid w:val="006C7FAF"/>
    <w:rsid w:val="006D2693"/>
    <w:rsid w:val="006D65FB"/>
    <w:rsid w:val="006D6A6F"/>
    <w:rsid w:val="006D736A"/>
    <w:rsid w:val="006F3261"/>
    <w:rsid w:val="007218BA"/>
    <w:rsid w:val="00726D81"/>
    <w:rsid w:val="007622E3"/>
    <w:rsid w:val="00770720"/>
    <w:rsid w:val="0077129E"/>
    <w:rsid w:val="00781991"/>
    <w:rsid w:val="007A5C1B"/>
    <w:rsid w:val="007B7E65"/>
    <w:rsid w:val="007F2D5E"/>
    <w:rsid w:val="007F58BA"/>
    <w:rsid w:val="00801345"/>
    <w:rsid w:val="00803D6E"/>
    <w:rsid w:val="00816997"/>
    <w:rsid w:val="0082112C"/>
    <w:rsid w:val="00821809"/>
    <w:rsid w:val="00832447"/>
    <w:rsid w:val="0083264F"/>
    <w:rsid w:val="008328BA"/>
    <w:rsid w:val="00833A03"/>
    <w:rsid w:val="008359AD"/>
    <w:rsid w:val="00840B87"/>
    <w:rsid w:val="00855524"/>
    <w:rsid w:val="00861DF7"/>
    <w:rsid w:val="008704AB"/>
    <w:rsid w:val="00872412"/>
    <w:rsid w:val="0087753B"/>
    <w:rsid w:val="00885CE4"/>
    <w:rsid w:val="00891CA9"/>
    <w:rsid w:val="008934AF"/>
    <w:rsid w:val="008971C0"/>
    <w:rsid w:val="008A1C2B"/>
    <w:rsid w:val="008A2E8B"/>
    <w:rsid w:val="008A56C6"/>
    <w:rsid w:val="008A69B7"/>
    <w:rsid w:val="008B2E89"/>
    <w:rsid w:val="008B4E73"/>
    <w:rsid w:val="008B7F59"/>
    <w:rsid w:val="008C08A1"/>
    <w:rsid w:val="008C356D"/>
    <w:rsid w:val="008C3C4B"/>
    <w:rsid w:val="008F43F8"/>
    <w:rsid w:val="009106EB"/>
    <w:rsid w:val="0091398A"/>
    <w:rsid w:val="009139EA"/>
    <w:rsid w:val="00924EAD"/>
    <w:rsid w:val="00935DF2"/>
    <w:rsid w:val="00943298"/>
    <w:rsid w:val="009459C5"/>
    <w:rsid w:val="00954627"/>
    <w:rsid w:val="00956238"/>
    <w:rsid w:val="00956589"/>
    <w:rsid w:val="00960408"/>
    <w:rsid w:val="00960575"/>
    <w:rsid w:val="0096238B"/>
    <w:rsid w:val="009666E4"/>
    <w:rsid w:val="009828DF"/>
    <w:rsid w:val="00992400"/>
    <w:rsid w:val="009A02F1"/>
    <w:rsid w:val="009A4FA8"/>
    <w:rsid w:val="009B2FD3"/>
    <w:rsid w:val="009D400F"/>
    <w:rsid w:val="009D737F"/>
    <w:rsid w:val="009E7B1C"/>
    <w:rsid w:val="009F03F0"/>
    <w:rsid w:val="00A0129B"/>
    <w:rsid w:val="00A06EC9"/>
    <w:rsid w:val="00A07144"/>
    <w:rsid w:val="00A17857"/>
    <w:rsid w:val="00A20014"/>
    <w:rsid w:val="00A24803"/>
    <w:rsid w:val="00A31D69"/>
    <w:rsid w:val="00A34484"/>
    <w:rsid w:val="00A36C36"/>
    <w:rsid w:val="00A45ABF"/>
    <w:rsid w:val="00A547F0"/>
    <w:rsid w:val="00A57B88"/>
    <w:rsid w:val="00A57CA2"/>
    <w:rsid w:val="00A769B9"/>
    <w:rsid w:val="00A84E1A"/>
    <w:rsid w:val="00A867A8"/>
    <w:rsid w:val="00AA0ED1"/>
    <w:rsid w:val="00AB27EF"/>
    <w:rsid w:val="00AB73E4"/>
    <w:rsid w:val="00AB7D88"/>
    <w:rsid w:val="00AC1027"/>
    <w:rsid w:val="00AC382F"/>
    <w:rsid w:val="00AD350C"/>
    <w:rsid w:val="00AE31EB"/>
    <w:rsid w:val="00AE71BA"/>
    <w:rsid w:val="00B008F2"/>
    <w:rsid w:val="00B27000"/>
    <w:rsid w:val="00B36D6B"/>
    <w:rsid w:val="00B406BE"/>
    <w:rsid w:val="00B41D58"/>
    <w:rsid w:val="00B46EB5"/>
    <w:rsid w:val="00B507C3"/>
    <w:rsid w:val="00B574E5"/>
    <w:rsid w:val="00B617CF"/>
    <w:rsid w:val="00B7081A"/>
    <w:rsid w:val="00B80C54"/>
    <w:rsid w:val="00B87136"/>
    <w:rsid w:val="00B905EB"/>
    <w:rsid w:val="00BC7FED"/>
    <w:rsid w:val="00BD04C8"/>
    <w:rsid w:val="00BD2B93"/>
    <w:rsid w:val="00BE38A8"/>
    <w:rsid w:val="00BE551F"/>
    <w:rsid w:val="00BF02E2"/>
    <w:rsid w:val="00BF62C5"/>
    <w:rsid w:val="00C0490C"/>
    <w:rsid w:val="00C0560F"/>
    <w:rsid w:val="00C22A07"/>
    <w:rsid w:val="00C336A3"/>
    <w:rsid w:val="00C372F2"/>
    <w:rsid w:val="00C43785"/>
    <w:rsid w:val="00C6652E"/>
    <w:rsid w:val="00C75891"/>
    <w:rsid w:val="00C831F4"/>
    <w:rsid w:val="00C94AE5"/>
    <w:rsid w:val="00CA7832"/>
    <w:rsid w:val="00CB229C"/>
    <w:rsid w:val="00CD1B18"/>
    <w:rsid w:val="00CD40A7"/>
    <w:rsid w:val="00D20B90"/>
    <w:rsid w:val="00D30A2D"/>
    <w:rsid w:val="00D34FE8"/>
    <w:rsid w:val="00D35FA5"/>
    <w:rsid w:val="00D41D3E"/>
    <w:rsid w:val="00D45986"/>
    <w:rsid w:val="00D478C8"/>
    <w:rsid w:val="00D51246"/>
    <w:rsid w:val="00D52F65"/>
    <w:rsid w:val="00D611DD"/>
    <w:rsid w:val="00D61D5B"/>
    <w:rsid w:val="00D90E08"/>
    <w:rsid w:val="00D91E7C"/>
    <w:rsid w:val="00DB0044"/>
    <w:rsid w:val="00DB2EF0"/>
    <w:rsid w:val="00DC231F"/>
    <w:rsid w:val="00DD76B2"/>
    <w:rsid w:val="00DE4827"/>
    <w:rsid w:val="00E07A62"/>
    <w:rsid w:val="00E32A23"/>
    <w:rsid w:val="00E36195"/>
    <w:rsid w:val="00E42577"/>
    <w:rsid w:val="00E425EA"/>
    <w:rsid w:val="00E4335D"/>
    <w:rsid w:val="00E4762C"/>
    <w:rsid w:val="00E74EF5"/>
    <w:rsid w:val="00E7656F"/>
    <w:rsid w:val="00E769D9"/>
    <w:rsid w:val="00E817F1"/>
    <w:rsid w:val="00E91E78"/>
    <w:rsid w:val="00E94958"/>
    <w:rsid w:val="00EA3894"/>
    <w:rsid w:val="00EA7C2A"/>
    <w:rsid w:val="00EB1430"/>
    <w:rsid w:val="00EC0031"/>
    <w:rsid w:val="00EC166E"/>
    <w:rsid w:val="00EC1B90"/>
    <w:rsid w:val="00EC6BE6"/>
    <w:rsid w:val="00EE3D37"/>
    <w:rsid w:val="00EF6C01"/>
    <w:rsid w:val="00EF73BB"/>
    <w:rsid w:val="00EF7F46"/>
    <w:rsid w:val="00F02F17"/>
    <w:rsid w:val="00F04572"/>
    <w:rsid w:val="00F10AA2"/>
    <w:rsid w:val="00F14516"/>
    <w:rsid w:val="00F32530"/>
    <w:rsid w:val="00F333F7"/>
    <w:rsid w:val="00F4222A"/>
    <w:rsid w:val="00F50370"/>
    <w:rsid w:val="00F56A16"/>
    <w:rsid w:val="00F62461"/>
    <w:rsid w:val="00F86527"/>
    <w:rsid w:val="00F86A42"/>
    <w:rsid w:val="00F87DED"/>
    <w:rsid w:val="00FA3BD8"/>
    <w:rsid w:val="00FA6538"/>
    <w:rsid w:val="00FB0470"/>
    <w:rsid w:val="00FB38B0"/>
    <w:rsid w:val="00FB439F"/>
    <w:rsid w:val="00FC4E8C"/>
    <w:rsid w:val="00FC773C"/>
    <w:rsid w:val="00FD492A"/>
    <w:rsid w:val="00FE403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5F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58B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F58BA"/>
    <w:pPr>
      <w:spacing w:before="240"/>
      <w:outlineLvl w:val="0"/>
    </w:pPr>
    <w:rPr>
      <w:rFonts w:ascii="Helv" w:hAnsi="Helv"/>
      <w:b/>
      <w:sz w:val="24"/>
      <w:u w:val="single"/>
    </w:rPr>
  </w:style>
  <w:style w:type="paragraph" w:styleId="Heading2">
    <w:name w:val="heading 2"/>
    <w:basedOn w:val="Normal"/>
    <w:next w:val="Normal"/>
    <w:link w:val="Heading2Char"/>
    <w:qFormat/>
    <w:rsid w:val="007F58BA"/>
    <w:pPr>
      <w:spacing w:before="120"/>
      <w:outlineLvl w:val="1"/>
    </w:pPr>
    <w:rPr>
      <w:rFonts w:ascii="Helv" w:hAnsi="Helv"/>
      <w:b/>
      <w:sz w:val="24"/>
    </w:rPr>
  </w:style>
  <w:style w:type="paragraph" w:styleId="Heading3">
    <w:name w:val="heading 3"/>
    <w:basedOn w:val="Normal"/>
    <w:next w:val="Normal"/>
    <w:link w:val="Heading3Char"/>
    <w:qFormat/>
    <w:rsid w:val="007F58BA"/>
    <w:pPr>
      <w:ind w:left="360"/>
      <w:outlineLvl w:val="2"/>
    </w:pPr>
    <w:rPr>
      <w:rFonts w:ascii="Tms Rmn" w:hAnsi="Tms Rmn"/>
      <w:b/>
      <w:sz w:val="24"/>
    </w:rPr>
  </w:style>
  <w:style w:type="character" w:default="1" w:styleId="DefaultParagraphFont">
    <w:name w:val="Default Paragraph Font"/>
    <w:uiPriority w:val="1"/>
    <w:semiHidden/>
    <w:unhideWhenUsed/>
    <w:rsid w:val="007F58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8BA"/>
  </w:style>
  <w:style w:type="paragraph" w:customStyle="1" w:styleId="titleflushleft">
    <w:name w:val="title flush left"/>
    <w:basedOn w:val="isonormal"/>
    <w:next w:val="blocktext1"/>
    <w:rsid w:val="007F58BA"/>
    <w:pPr>
      <w:keepLines/>
      <w:framePr w:w="1872" w:wrap="around" w:vAnchor="text" w:hAnchor="page" w:x="1080" w:y="1"/>
    </w:pPr>
    <w:rPr>
      <w:b/>
      <w:caps/>
    </w:rPr>
  </w:style>
  <w:style w:type="paragraph" w:customStyle="1" w:styleId="blockhd1">
    <w:name w:val="blockhd1"/>
    <w:basedOn w:val="isonormal"/>
    <w:next w:val="blocktext1"/>
    <w:rsid w:val="007F58BA"/>
    <w:pPr>
      <w:keepNext/>
      <w:keepLines/>
      <w:suppressAutoHyphens/>
    </w:pPr>
    <w:rPr>
      <w:b/>
    </w:rPr>
  </w:style>
  <w:style w:type="paragraph" w:customStyle="1" w:styleId="blocktext1">
    <w:name w:val="blocktext1"/>
    <w:basedOn w:val="isonormal"/>
    <w:rsid w:val="007F58BA"/>
    <w:pPr>
      <w:keepLines/>
      <w:jc w:val="both"/>
    </w:pPr>
  </w:style>
  <w:style w:type="paragraph" w:customStyle="1" w:styleId="blockhd2">
    <w:name w:val="blockhd2"/>
    <w:basedOn w:val="isonormal"/>
    <w:next w:val="blocktext2"/>
    <w:rsid w:val="007F58BA"/>
    <w:pPr>
      <w:keepNext/>
      <w:keepLines/>
      <w:suppressAutoHyphens/>
      <w:ind w:left="302"/>
    </w:pPr>
    <w:rPr>
      <w:b/>
    </w:rPr>
  </w:style>
  <w:style w:type="paragraph" w:customStyle="1" w:styleId="blocktext2">
    <w:name w:val="blocktext2"/>
    <w:basedOn w:val="isonormal"/>
    <w:rsid w:val="007F58BA"/>
    <w:pPr>
      <w:keepLines/>
      <w:ind w:left="302"/>
      <w:jc w:val="both"/>
    </w:pPr>
  </w:style>
  <w:style w:type="paragraph" w:customStyle="1" w:styleId="blockhd3">
    <w:name w:val="blockhd3"/>
    <w:basedOn w:val="isonormal"/>
    <w:next w:val="blocktext3"/>
    <w:rsid w:val="007F58BA"/>
    <w:pPr>
      <w:keepNext/>
      <w:keepLines/>
      <w:suppressAutoHyphens/>
      <w:ind w:left="605"/>
    </w:pPr>
    <w:rPr>
      <w:b/>
    </w:rPr>
  </w:style>
  <w:style w:type="paragraph" w:customStyle="1" w:styleId="blocktext3">
    <w:name w:val="blocktext3"/>
    <w:basedOn w:val="isonormal"/>
    <w:link w:val="blocktext3Char"/>
    <w:rsid w:val="007F58BA"/>
    <w:pPr>
      <w:keepLines/>
      <w:ind w:left="600"/>
      <w:jc w:val="both"/>
    </w:pPr>
  </w:style>
  <w:style w:type="paragraph" w:customStyle="1" w:styleId="blockhd4">
    <w:name w:val="blockhd4"/>
    <w:basedOn w:val="isonormal"/>
    <w:next w:val="blocktext4"/>
    <w:rsid w:val="007F58BA"/>
    <w:pPr>
      <w:keepNext/>
      <w:keepLines/>
      <w:suppressAutoHyphens/>
      <w:ind w:left="907"/>
    </w:pPr>
    <w:rPr>
      <w:b/>
    </w:rPr>
  </w:style>
  <w:style w:type="paragraph" w:customStyle="1" w:styleId="blocktext4">
    <w:name w:val="blocktext4"/>
    <w:basedOn w:val="isonormal"/>
    <w:rsid w:val="007F58BA"/>
    <w:pPr>
      <w:keepLines/>
      <w:ind w:left="907"/>
      <w:jc w:val="both"/>
    </w:pPr>
  </w:style>
  <w:style w:type="paragraph" w:customStyle="1" w:styleId="blockhd5">
    <w:name w:val="blockhd5"/>
    <w:basedOn w:val="isonormal"/>
    <w:next w:val="blocktext5"/>
    <w:rsid w:val="007F58BA"/>
    <w:pPr>
      <w:keepNext/>
      <w:keepLines/>
      <w:suppressAutoHyphens/>
      <w:ind w:left="1195"/>
    </w:pPr>
    <w:rPr>
      <w:b/>
    </w:rPr>
  </w:style>
  <w:style w:type="paragraph" w:customStyle="1" w:styleId="blocktext5">
    <w:name w:val="blocktext5"/>
    <w:basedOn w:val="isonormal"/>
    <w:rsid w:val="007F58BA"/>
    <w:pPr>
      <w:keepLines/>
      <w:ind w:left="1195"/>
      <w:jc w:val="both"/>
    </w:pPr>
  </w:style>
  <w:style w:type="paragraph" w:customStyle="1" w:styleId="blockhd6">
    <w:name w:val="blockhd6"/>
    <w:basedOn w:val="isonormal"/>
    <w:next w:val="blocktext6"/>
    <w:rsid w:val="007F58BA"/>
    <w:pPr>
      <w:keepNext/>
      <w:keepLines/>
      <w:suppressAutoHyphens/>
      <w:ind w:left="1498"/>
    </w:pPr>
    <w:rPr>
      <w:b/>
    </w:rPr>
  </w:style>
  <w:style w:type="paragraph" w:customStyle="1" w:styleId="blocktext6">
    <w:name w:val="blocktext6"/>
    <w:basedOn w:val="isonormal"/>
    <w:rsid w:val="007F58BA"/>
    <w:pPr>
      <w:keepLines/>
      <w:ind w:left="1498"/>
      <w:jc w:val="both"/>
    </w:pPr>
  </w:style>
  <w:style w:type="paragraph" w:customStyle="1" w:styleId="blockhd7">
    <w:name w:val="blockhd7"/>
    <w:basedOn w:val="isonormal"/>
    <w:next w:val="blocktext7"/>
    <w:rsid w:val="007F58BA"/>
    <w:pPr>
      <w:keepNext/>
      <w:keepLines/>
      <w:suppressAutoHyphens/>
      <w:ind w:left="1800"/>
    </w:pPr>
    <w:rPr>
      <w:b/>
    </w:rPr>
  </w:style>
  <w:style w:type="paragraph" w:customStyle="1" w:styleId="blocktext7">
    <w:name w:val="blocktext7"/>
    <w:basedOn w:val="isonormal"/>
    <w:rsid w:val="007F58BA"/>
    <w:pPr>
      <w:keepLines/>
      <w:ind w:left="1800"/>
      <w:jc w:val="both"/>
    </w:pPr>
  </w:style>
  <w:style w:type="paragraph" w:customStyle="1" w:styleId="blockhd8">
    <w:name w:val="blockhd8"/>
    <w:basedOn w:val="isonormal"/>
    <w:next w:val="blocktext8"/>
    <w:rsid w:val="007F58BA"/>
    <w:pPr>
      <w:keepNext/>
      <w:keepLines/>
      <w:suppressAutoHyphens/>
      <w:ind w:left="2102"/>
    </w:pPr>
    <w:rPr>
      <w:b/>
    </w:rPr>
  </w:style>
  <w:style w:type="paragraph" w:customStyle="1" w:styleId="blocktext8">
    <w:name w:val="blocktext8"/>
    <w:basedOn w:val="isonormal"/>
    <w:rsid w:val="007F58BA"/>
    <w:pPr>
      <w:keepLines/>
      <w:ind w:left="2102"/>
      <w:jc w:val="both"/>
    </w:pPr>
  </w:style>
  <w:style w:type="paragraph" w:customStyle="1" w:styleId="blockhd9">
    <w:name w:val="blockhd9"/>
    <w:basedOn w:val="isonormal"/>
    <w:next w:val="blocktext9"/>
    <w:rsid w:val="007F58BA"/>
    <w:pPr>
      <w:keepNext/>
      <w:keepLines/>
      <w:suppressAutoHyphens/>
      <w:ind w:left="2405"/>
    </w:pPr>
    <w:rPr>
      <w:b/>
    </w:rPr>
  </w:style>
  <w:style w:type="paragraph" w:customStyle="1" w:styleId="blocktext9">
    <w:name w:val="blocktext9"/>
    <w:basedOn w:val="isonormal"/>
    <w:rsid w:val="007F58BA"/>
    <w:pPr>
      <w:keepLines/>
      <w:ind w:left="2405"/>
      <w:jc w:val="both"/>
    </w:pPr>
  </w:style>
  <w:style w:type="paragraph" w:customStyle="1" w:styleId="colline">
    <w:name w:val="colline"/>
    <w:basedOn w:val="isonormal"/>
    <w:next w:val="blocktext1"/>
    <w:rsid w:val="007F58BA"/>
    <w:pPr>
      <w:pBdr>
        <w:bottom w:val="single" w:sz="6" w:space="0" w:color="auto"/>
      </w:pBdr>
      <w:spacing w:before="0" w:line="80" w:lineRule="exact"/>
    </w:pPr>
  </w:style>
  <w:style w:type="paragraph" w:customStyle="1" w:styleId="sectiontitlecenter">
    <w:name w:val="section title center"/>
    <w:basedOn w:val="isonormal"/>
    <w:rsid w:val="007F58BA"/>
    <w:pPr>
      <w:keepNext/>
      <w:keepLines/>
      <w:pBdr>
        <w:top w:val="single" w:sz="6" w:space="3" w:color="auto"/>
      </w:pBdr>
      <w:jc w:val="center"/>
    </w:pPr>
    <w:rPr>
      <w:b/>
      <w:caps/>
      <w:sz w:val="24"/>
    </w:rPr>
  </w:style>
  <w:style w:type="paragraph" w:styleId="Header">
    <w:name w:val="header"/>
    <w:basedOn w:val="Normal"/>
    <w:link w:val="HeaderChar"/>
    <w:rsid w:val="007F58BA"/>
    <w:pPr>
      <w:tabs>
        <w:tab w:val="center" w:pos="4680"/>
        <w:tab w:val="right" w:pos="9360"/>
      </w:tabs>
    </w:pPr>
  </w:style>
  <w:style w:type="paragraph" w:customStyle="1" w:styleId="sectiontitleflushleft">
    <w:name w:val="section title flush left"/>
    <w:basedOn w:val="isonormal"/>
    <w:rsid w:val="007F58BA"/>
    <w:pPr>
      <w:keepNext/>
      <w:keepLines/>
      <w:pBdr>
        <w:top w:val="single" w:sz="6" w:space="3" w:color="auto"/>
      </w:pBdr>
    </w:pPr>
    <w:rPr>
      <w:b/>
      <w:caps/>
      <w:sz w:val="24"/>
    </w:rPr>
  </w:style>
  <w:style w:type="paragraph" w:customStyle="1" w:styleId="outlinehd1">
    <w:name w:val="outlinehd1"/>
    <w:basedOn w:val="isonormal"/>
    <w:next w:val="blocktext2"/>
    <w:rsid w:val="007F58B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F58B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F58B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F58B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F58B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F58B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F58B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F58B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F58BA"/>
    <w:pPr>
      <w:keepNext/>
      <w:keepLines/>
      <w:tabs>
        <w:tab w:val="right" w:pos="2580"/>
        <w:tab w:val="left" w:pos="2700"/>
      </w:tabs>
      <w:suppressAutoHyphens/>
      <w:ind w:left="2707" w:hanging="2707"/>
    </w:pPr>
    <w:rPr>
      <w:b/>
    </w:rPr>
  </w:style>
  <w:style w:type="paragraph" w:customStyle="1" w:styleId="outlinetxt1">
    <w:name w:val="outlinetxt1"/>
    <w:basedOn w:val="isonormal"/>
    <w:rsid w:val="007F58BA"/>
    <w:pPr>
      <w:keepLines/>
      <w:tabs>
        <w:tab w:val="right" w:pos="180"/>
        <w:tab w:val="left" w:pos="300"/>
      </w:tabs>
      <w:ind w:left="300" w:hanging="300"/>
      <w:jc w:val="both"/>
    </w:pPr>
    <w:rPr>
      <w:b/>
    </w:rPr>
  </w:style>
  <w:style w:type="paragraph" w:customStyle="1" w:styleId="outlinetxt2">
    <w:name w:val="outlinetxt2"/>
    <w:basedOn w:val="isonormal"/>
    <w:link w:val="outlinetxt2Char"/>
    <w:rsid w:val="007F58BA"/>
    <w:pPr>
      <w:keepLines/>
      <w:tabs>
        <w:tab w:val="right" w:pos="480"/>
        <w:tab w:val="left" w:pos="600"/>
      </w:tabs>
      <w:ind w:left="600" w:hanging="600"/>
      <w:jc w:val="both"/>
    </w:pPr>
    <w:rPr>
      <w:b/>
    </w:rPr>
  </w:style>
  <w:style w:type="paragraph" w:customStyle="1" w:styleId="outlinetxt3">
    <w:name w:val="outlinetxt3"/>
    <w:basedOn w:val="isonormal"/>
    <w:rsid w:val="007F58BA"/>
    <w:pPr>
      <w:keepLines/>
      <w:tabs>
        <w:tab w:val="right" w:pos="780"/>
        <w:tab w:val="left" w:pos="900"/>
      </w:tabs>
      <w:ind w:left="900" w:hanging="900"/>
      <w:jc w:val="both"/>
    </w:pPr>
    <w:rPr>
      <w:b/>
    </w:rPr>
  </w:style>
  <w:style w:type="paragraph" w:customStyle="1" w:styleId="outlinetxt4">
    <w:name w:val="outlinetxt4"/>
    <w:basedOn w:val="isonormal"/>
    <w:rsid w:val="007F58BA"/>
    <w:pPr>
      <w:keepLines/>
      <w:tabs>
        <w:tab w:val="right" w:pos="1080"/>
        <w:tab w:val="left" w:pos="1200"/>
      </w:tabs>
      <w:ind w:left="1200" w:hanging="1200"/>
      <w:jc w:val="both"/>
    </w:pPr>
    <w:rPr>
      <w:b/>
    </w:rPr>
  </w:style>
  <w:style w:type="paragraph" w:customStyle="1" w:styleId="outlinetxt5">
    <w:name w:val="outlinetxt5"/>
    <w:basedOn w:val="isonormal"/>
    <w:rsid w:val="007F58BA"/>
    <w:pPr>
      <w:keepLines/>
      <w:tabs>
        <w:tab w:val="right" w:pos="1380"/>
        <w:tab w:val="left" w:pos="1500"/>
      </w:tabs>
      <w:ind w:left="1500" w:hanging="1500"/>
      <w:jc w:val="both"/>
    </w:pPr>
    <w:rPr>
      <w:b/>
    </w:rPr>
  </w:style>
  <w:style w:type="paragraph" w:customStyle="1" w:styleId="outlinetxt6">
    <w:name w:val="outlinetxt6"/>
    <w:basedOn w:val="isonormal"/>
    <w:rsid w:val="007F58BA"/>
    <w:pPr>
      <w:keepLines/>
      <w:tabs>
        <w:tab w:val="right" w:pos="1680"/>
        <w:tab w:val="left" w:pos="1800"/>
      </w:tabs>
      <w:ind w:left="1800" w:hanging="1800"/>
      <w:jc w:val="both"/>
    </w:pPr>
    <w:rPr>
      <w:b/>
    </w:rPr>
  </w:style>
  <w:style w:type="paragraph" w:customStyle="1" w:styleId="outlinetxt7">
    <w:name w:val="outlinetxt7"/>
    <w:basedOn w:val="isonormal"/>
    <w:rsid w:val="007F58BA"/>
    <w:pPr>
      <w:keepLines/>
      <w:tabs>
        <w:tab w:val="right" w:pos="1980"/>
        <w:tab w:val="left" w:pos="2100"/>
      </w:tabs>
      <w:ind w:left="2100" w:hanging="2100"/>
      <w:jc w:val="both"/>
    </w:pPr>
    <w:rPr>
      <w:b/>
    </w:rPr>
  </w:style>
  <w:style w:type="paragraph" w:customStyle="1" w:styleId="outlinetxt8">
    <w:name w:val="outlinetxt8"/>
    <w:basedOn w:val="isonormal"/>
    <w:rsid w:val="007F58BA"/>
    <w:pPr>
      <w:keepLines/>
      <w:tabs>
        <w:tab w:val="right" w:pos="2280"/>
        <w:tab w:val="left" w:pos="2400"/>
      </w:tabs>
      <w:ind w:left="2400" w:hanging="2400"/>
      <w:jc w:val="both"/>
    </w:pPr>
    <w:rPr>
      <w:b/>
    </w:rPr>
  </w:style>
  <w:style w:type="paragraph" w:customStyle="1" w:styleId="outlinetxt9">
    <w:name w:val="outlinetxt9"/>
    <w:basedOn w:val="isonormal"/>
    <w:rsid w:val="007F58BA"/>
    <w:pPr>
      <w:keepLines/>
      <w:tabs>
        <w:tab w:val="right" w:pos="2580"/>
        <w:tab w:val="left" w:pos="2700"/>
      </w:tabs>
      <w:ind w:left="2700" w:hanging="2700"/>
      <w:jc w:val="both"/>
    </w:pPr>
    <w:rPr>
      <w:b/>
    </w:rPr>
  </w:style>
  <w:style w:type="paragraph" w:customStyle="1" w:styleId="columnheading">
    <w:name w:val="column heading"/>
    <w:basedOn w:val="isonormal"/>
    <w:rsid w:val="007F58BA"/>
    <w:pPr>
      <w:keepNext/>
      <w:keepLines/>
      <w:spacing w:before="0"/>
      <w:jc w:val="center"/>
    </w:pPr>
    <w:rPr>
      <w:b/>
    </w:rPr>
  </w:style>
  <w:style w:type="paragraph" w:customStyle="1" w:styleId="isof1">
    <w:name w:val="isof1"/>
    <w:basedOn w:val="isonormal"/>
    <w:rsid w:val="007F58BA"/>
    <w:pPr>
      <w:spacing w:before="0"/>
      <w:jc w:val="both"/>
    </w:pPr>
  </w:style>
  <w:style w:type="paragraph" w:customStyle="1" w:styleId="isof2">
    <w:name w:val="isof2"/>
    <w:basedOn w:val="isonormal"/>
    <w:rsid w:val="007F58BA"/>
    <w:pPr>
      <w:spacing w:before="0"/>
      <w:jc w:val="both"/>
    </w:pPr>
    <w:rPr>
      <w:b/>
    </w:rPr>
  </w:style>
  <w:style w:type="paragraph" w:customStyle="1" w:styleId="isof3">
    <w:name w:val="isof3"/>
    <w:basedOn w:val="isonormal"/>
    <w:rsid w:val="007F58BA"/>
    <w:pPr>
      <w:spacing w:before="0" w:line="240" w:lineRule="auto"/>
      <w:jc w:val="center"/>
    </w:pPr>
    <w:rPr>
      <w:b/>
      <w:caps/>
      <w:sz w:val="24"/>
    </w:rPr>
  </w:style>
  <w:style w:type="paragraph" w:customStyle="1" w:styleId="isof4">
    <w:name w:val="isof4"/>
    <w:basedOn w:val="isonormal"/>
    <w:rsid w:val="00A57CA2"/>
    <w:pPr>
      <w:spacing w:before="0" w:line="250" w:lineRule="exact"/>
    </w:pPr>
    <w:rPr>
      <w:b/>
      <w:sz w:val="24"/>
    </w:rPr>
  </w:style>
  <w:style w:type="paragraph" w:customStyle="1" w:styleId="title12">
    <w:name w:val="title12"/>
    <w:basedOn w:val="isonormal"/>
    <w:next w:val="isonormal"/>
    <w:rsid w:val="007F58BA"/>
    <w:pPr>
      <w:keepNext/>
      <w:keepLines/>
      <w:spacing w:before="0" w:line="240" w:lineRule="auto"/>
      <w:jc w:val="center"/>
    </w:pPr>
    <w:rPr>
      <w:b/>
      <w:caps/>
      <w:sz w:val="24"/>
    </w:rPr>
  </w:style>
  <w:style w:type="paragraph" w:customStyle="1" w:styleId="title18">
    <w:name w:val="title18"/>
    <w:basedOn w:val="isonormal"/>
    <w:next w:val="isonormal"/>
    <w:rsid w:val="007F58BA"/>
    <w:pPr>
      <w:spacing w:before="0" w:line="360" w:lineRule="exact"/>
      <w:jc w:val="center"/>
    </w:pPr>
    <w:rPr>
      <w:b/>
      <w:caps/>
      <w:sz w:val="36"/>
    </w:rPr>
  </w:style>
  <w:style w:type="paragraph" w:styleId="List3">
    <w:name w:val="List 3"/>
    <w:basedOn w:val="Normal"/>
    <w:rsid w:val="00A57CA2"/>
    <w:pPr>
      <w:ind w:left="1080" w:hanging="360"/>
      <w:jc w:val="center"/>
    </w:pPr>
    <w:rPr>
      <w:b/>
      <w:caps/>
      <w:sz w:val="24"/>
    </w:rPr>
  </w:style>
  <w:style w:type="paragraph" w:styleId="Footer">
    <w:name w:val="footer"/>
    <w:basedOn w:val="Normal"/>
    <w:link w:val="FooterChar"/>
    <w:rsid w:val="007F58BA"/>
    <w:pPr>
      <w:tabs>
        <w:tab w:val="center" w:pos="4680"/>
        <w:tab w:val="right" w:pos="9360"/>
      </w:tabs>
    </w:pPr>
  </w:style>
  <w:style w:type="paragraph" w:customStyle="1" w:styleId="center">
    <w:name w:val="center"/>
    <w:basedOn w:val="isonormal"/>
    <w:rsid w:val="007F58BA"/>
    <w:pPr>
      <w:jc w:val="center"/>
    </w:pPr>
  </w:style>
  <w:style w:type="paragraph" w:customStyle="1" w:styleId="tabletext">
    <w:name w:val="tabletext"/>
    <w:basedOn w:val="isonormal"/>
    <w:rsid w:val="007F58BA"/>
    <w:pPr>
      <w:spacing w:before="60"/>
    </w:pPr>
  </w:style>
  <w:style w:type="paragraph" w:styleId="CommentText">
    <w:name w:val="annotation text"/>
    <w:basedOn w:val="Normal"/>
    <w:semiHidden/>
    <w:rsid w:val="00A57CA2"/>
    <w:pPr>
      <w:spacing w:line="220" w:lineRule="exact"/>
    </w:pPr>
    <w:rPr>
      <w:rFonts w:ascii="Helv" w:hAnsi="Helv"/>
    </w:rPr>
  </w:style>
  <w:style w:type="paragraph" w:styleId="TableofAuthorities">
    <w:name w:val="table of authorities"/>
    <w:basedOn w:val="Normal"/>
    <w:next w:val="Normal"/>
    <w:semiHidden/>
    <w:rsid w:val="00A57CA2"/>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isonormal">
    <w:name w:val="isonormal"/>
    <w:link w:val="isonormalChar"/>
    <w:rsid w:val="007F58BA"/>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A57CA2"/>
    <w:rPr>
      <w:sz w:val="16"/>
    </w:rPr>
  </w:style>
  <w:style w:type="paragraph" w:styleId="Index1">
    <w:name w:val="index 1"/>
    <w:basedOn w:val="Normal"/>
    <w:next w:val="Normal"/>
    <w:semiHidden/>
    <w:rsid w:val="00A57CA2"/>
    <w:pPr>
      <w:tabs>
        <w:tab w:val="right" w:leader="dot" w:pos="10080"/>
      </w:tabs>
      <w:ind w:left="200" w:hanging="200"/>
    </w:pPr>
  </w:style>
  <w:style w:type="paragraph" w:styleId="ListNumber">
    <w:name w:val="List Number"/>
    <w:basedOn w:val="Normal"/>
    <w:rsid w:val="00A57CA2"/>
    <w:pPr>
      <w:numPr>
        <w:ilvl w:val="11"/>
      </w:numPr>
      <w:ind w:left="360" w:hanging="360"/>
    </w:pPr>
  </w:style>
  <w:style w:type="paragraph" w:customStyle="1" w:styleId="sidetext">
    <w:name w:val="sidetext"/>
    <w:basedOn w:val="isonormal"/>
    <w:rsid w:val="007F58BA"/>
    <w:pPr>
      <w:spacing w:before="0" w:line="240" w:lineRule="auto"/>
      <w:jc w:val="center"/>
    </w:pPr>
    <w:rPr>
      <w:sz w:val="52"/>
    </w:rPr>
  </w:style>
  <w:style w:type="paragraph" w:styleId="Date">
    <w:name w:val="Date"/>
    <w:basedOn w:val="Normal"/>
    <w:rsid w:val="00A57CA2"/>
    <w:pPr>
      <w:jc w:val="right"/>
    </w:pPr>
    <w:rPr>
      <w:sz w:val="22"/>
    </w:rPr>
  </w:style>
  <w:style w:type="paragraph" w:customStyle="1" w:styleId="ISOCircular">
    <w:name w:val="ISOCircular"/>
    <w:basedOn w:val="Normal"/>
    <w:rsid w:val="00A57CA2"/>
    <w:pPr>
      <w:jc w:val="left"/>
    </w:pPr>
    <w:rPr>
      <w:i/>
      <w:caps/>
      <w:sz w:val="116"/>
    </w:rPr>
  </w:style>
  <w:style w:type="paragraph" w:customStyle="1" w:styleId="LineOfBusiness">
    <w:name w:val="LineOfBusiness"/>
    <w:basedOn w:val="Normal"/>
    <w:rsid w:val="00A57CA2"/>
    <w:pPr>
      <w:tabs>
        <w:tab w:val="left" w:pos="2160"/>
      </w:tabs>
      <w:jc w:val="left"/>
    </w:pPr>
    <w:rPr>
      <w:sz w:val="22"/>
    </w:rPr>
  </w:style>
  <w:style w:type="paragraph" w:customStyle="1" w:styleId="MailDate">
    <w:name w:val="MailDate"/>
    <w:basedOn w:val="Normal"/>
    <w:rsid w:val="00A57CA2"/>
    <w:pPr>
      <w:jc w:val="right"/>
    </w:pPr>
    <w:rPr>
      <w:caps/>
      <w:sz w:val="22"/>
    </w:rPr>
  </w:style>
  <w:style w:type="paragraph" w:customStyle="1" w:styleId="tabletxtdecpage">
    <w:name w:val="tabletxt dec page"/>
    <w:basedOn w:val="isonormal"/>
    <w:rsid w:val="007F58BA"/>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7F58B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57CA2"/>
  </w:style>
  <w:style w:type="paragraph" w:customStyle="1" w:styleId="space8">
    <w:name w:val="space8"/>
    <w:basedOn w:val="isonormal"/>
    <w:next w:val="blocktext1"/>
    <w:rsid w:val="007F58BA"/>
    <w:pPr>
      <w:spacing w:before="0" w:line="160" w:lineRule="exact"/>
      <w:jc w:val="both"/>
    </w:pPr>
  </w:style>
  <w:style w:type="paragraph" w:customStyle="1" w:styleId="space4">
    <w:name w:val="space4"/>
    <w:basedOn w:val="isonormal"/>
    <w:next w:val="blocktext1"/>
    <w:rsid w:val="007F58BA"/>
    <w:pPr>
      <w:spacing w:before="0" w:line="80" w:lineRule="exact"/>
      <w:jc w:val="both"/>
    </w:pPr>
  </w:style>
  <w:style w:type="character" w:customStyle="1" w:styleId="isonormalChar">
    <w:name w:val="isonormal Char"/>
    <w:link w:val="isonormal"/>
    <w:rsid w:val="008F43F8"/>
    <w:rPr>
      <w:rFonts w:ascii="Arial" w:hAnsi="Arial"/>
    </w:rPr>
  </w:style>
  <w:style w:type="character" w:customStyle="1" w:styleId="blocktext3Char">
    <w:name w:val="blocktext3 Char"/>
    <w:basedOn w:val="isonormalChar"/>
    <w:link w:val="blocktext3"/>
    <w:rsid w:val="008F43F8"/>
    <w:rPr>
      <w:rFonts w:ascii="Arial" w:hAnsi="Arial"/>
    </w:rPr>
  </w:style>
  <w:style w:type="table" w:styleId="TableGrid">
    <w:name w:val="Table Grid"/>
    <w:basedOn w:val="TableNormal"/>
    <w:rsid w:val="007F58B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4">
    <w:name w:val="title14"/>
    <w:basedOn w:val="isonormal"/>
    <w:next w:val="isonormal"/>
    <w:rsid w:val="007F58BA"/>
    <w:pPr>
      <w:keepNext/>
      <w:keepLines/>
      <w:spacing w:before="0" w:line="240" w:lineRule="auto"/>
      <w:jc w:val="center"/>
    </w:pPr>
    <w:rPr>
      <w:b/>
      <w:caps/>
      <w:sz w:val="28"/>
    </w:rPr>
  </w:style>
  <w:style w:type="paragraph" w:customStyle="1" w:styleId="title16">
    <w:name w:val="title16"/>
    <w:basedOn w:val="isonormal"/>
    <w:next w:val="isonormal"/>
    <w:rsid w:val="007F58BA"/>
    <w:pPr>
      <w:keepNext/>
      <w:keepLines/>
      <w:spacing w:before="0" w:line="240" w:lineRule="auto"/>
      <w:jc w:val="center"/>
    </w:pPr>
    <w:rPr>
      <w:b/>
      <w:caps/>
      <w:sz w:val="32"/>
    </w:rPr>
  </w:style>
  <w:style w:type="paragraph" w:customStyle="1" w:styleId="title24">
    <w:name w:val="title24"/>
    <w:basedOn w:val="isonormal"/>
    <w:next w:val="isonormal"/>
    <w:rsid w:val="007F58BA"/>
    <w:pPr>
      <w:keepNext/>
      <w:keepLines/>
      <w:spacing w:before="0" w:line="240" w:lineRule="auto"/>
      <w:jc w:val="center"/>
    </w:pPr>
    <w:rPr>
      <w:b/>
      <w:caps/>
      <w:sz w:val="48"/>
    </w:rPr>
  </w:style>
  <w:style w:type="paragraph" w:customStyle="1" w:styleId="title30">
    <w:name w:val="title30"/>
    <w:basedOn w:val="isonormal"/>
    <w:next w:val="isonormal"/>
    <w:rsid w:val="007F58BA"/>
    <w:pPr>
      <w:keepNext/>
      <w:keepLines/>
      <w:spacing w:before="0" w:line="240" w:lineRule="auto"/>
      <w:jc w:val="center"/>
    </w:pPr>
    <w:rPr>
      <w:b/>
      <w:caps/>
      <w:sz w:val="60"/>
    </w:rPr>
  </w:style>
  <w:style w:type="paragraph" w:customStyle="1" w:styleId="columnheading12">
    <w:name w:val="column heading12"/>
    <w:basedOn w:val="isonormal"/>
    <w:rsid w:val="007F58BA"/>
    <w:pPr>
      <w:keepNext/>
      <w:keepLines/>
      <w:spacing w:before="0" w:line="240" w:lineRule="auto"/>
      <w:jc w:val="center"/>
    </w:pPr>
    <w:rPr>
      <w:b/>
      <w:sz w:val="24"/>
    </w:rPr>
  </w:style>
  <w:style w:type="paragraph" w:customStyle="1" w:styleId="columnheading14">
    <w:name w:val="column heading14"/>
    <w:basedOn w:val="isonormal"/>
    <w:rsid w:val="007F58BA"/>
    <w:pPr>
      <w:keepNext/>
      <w:keepLines/>
      <w:spacing w:before="0" w:line="240" w:lineRule="auto"/>
      <w:jc w:val="center"/>
    </w:pPr>
    <w:rPr>
      <w:b/>
      <w:sz w:val="28"/>
    </w:rPr>
  </w:style>
  <w:style w:type="paragraph" w:customStyle="1" w:styleId="columnheading16">
    <w:name w:val="column heading16"/>
    <w:basedOn w:val="isonormal"/>
    <w:rsid w:val="007F58BA"/>
    <w:pPr>
      <w:keepNext/>
      <w:keepLines/>
      <w:spacing w:before="0" w:line="240" w:lineRule="auto"/>
      <w:jc w:val="center"/>
    </w:pPr>
    <w:rPr>
      <w:b/>
      <w:sz w:val="32"/>
    </w:rPr>
  </w:style>
  <w:style w:type="paragraph" w:customStyle="1" w:styleId="columnheading18">
    <w:name w:val="column heading18"/>
    <w:basedOn w:val="isonormal"/>
    <w:rsid w:val="007F58BA"/>
    <w:pPr>
      <w:keepNext/>
      <w:keepLines/>
      <w:spacing w:before="0" w:line="240" w:lineRule="auto"/>
      <w:jc w:val="center"/>
    </w:pPr>
    <w:rPr>
      <w:b/>
      <w:sz w:val="36"/>
    </w:rPr>
  </w:style>
  <w:style w:type="paragraph" w:customStyle="1" w:styleId="columnheading24">
    <w:name w:val="column heading24"/>
    <w:basedOn w:val="isonormal"/>
    <w:rsid w:val="007F58BA"/>
    <w:pPr>
      <w:keepNext/>
      <w:keepLines/>
      <w:spacing w:before="0" w:line="240" w:lineRule="auto"/>
      <w:jc w:val="center"/>
    </w:pPr>
    <w:rPr>
      <w:b/>
      <w:sz w:val="48"/>
    </w:rPr>
  </w:style>
  <w:style w:type="paragraph" w:customStyle="1" w:styleId="tabletext8">
    <w:name w:val="tabletext8"/>
    <w:basedOn w:val="isonormal"/>
    <w:rsid w:val="007F58BA"/>
    <w:pPr>
      <w:spacing w:before="60"/>
    </w:pPr>
    <w:rPr>
      <w:sz w:val="16"/>
    </w:rPr>
  </w:style>
  <w:style w:type="paragraph" w:customStyle="1" w:styleId="TEXT12">
    <w:name w:val="TEXT12"/>
    <w:basedOn w:val="isonormal"/>
    <w:rsid w:val="007F58BA"/>
    <w:pPr>
      <w:spacing w:line="240" w:lineRule="auto"/>
    </w:pPr>
    <w:rPr>
      <w:sz w:val="24"/>
    </w:rPr>
  </w:style>
  <w:style w:type="paragraph" w:customStyle="1" w:styleId="TEXT14">
    <w:name w:val="TEXT14"/>
    <w:basedOn w:val="isonormal"/>
    <w:rsid w:val="007F58BA"/>
    <w:pPr>
      <w:spacing w:line="240" w:lineRule="auto"/>
    </w:pPr>
    <w:rPr>
      <w:sz w:val="28"/>
    </w:rPr>
  </w:style>
  <w:style w:type="paragraph" w:customStyle="1" w:styleId="TEXT16">
    <w:name w:val="TEXT16"/>
    <w:basedOn w:val="isonormal"/>
    <w:rsid w:val="007F58BA"/>
    <w:pPr>
      <w:spacing w:line="240" w:lineRule="auto"/>
    </w:pPr>
    <w:rPr>
      <w:sz w:val="32"/>
    </w:rPr>
  </w:style>
  <w:style w:type="paragraph" w:customStyle="1" w:styleId="TEXT18">
    <w:name w:val="TEXT18"/>
    <w:basedOn w:val="isonormal"/>
    <w:rsid w:val="007F58BA"/>
    <w:pPr>
      <w:spacing w:line="240" w:lineRule="auto"/>
    </w:pPr>
    <w:rPr>
      <w:sz w:val="36"/>
    </w:rPr>
  </w:style>
  <w:style w:type="paragraph" w:customStyle="1" w:styleId="TEXT24">
    <w:name w:val="TEXT24"/>
    <w:basedOn w:val="isonormal"/>
    <w:rsid w:val="007F58BA"/>
    <w:pPr>
      <w:spacing w:line="240" w:lineRule="auto"/>
    </w:pPr>
    <w:rPr>
      <w:sz w:val="48"/>
    </w:rPr>
  </w:style>
  <w:style w:type="paragraph" w:customStyle="1" w:styleId="tablerow2">
    <w:name w:val="tablerow2"/>
    <w:basedOn w:val="isonormal"/>
    <w:next w:val="tabletext"/>
    <w:rsid w:val="007F58BA"/>
    <w:pPr>
      <w:spacing w:before="0" w:line="40" w:lineRule="exact"/>
      <w:jc w:val="both"/>
    </w:pPr>
  </w:style>
  <w:style w:type="paragraph" w:customStyle="1" w:styleId="tablerow4">
    <w:name w:val="tablerow4"/>
    <w:basedOn w:val="isonormal"/>
    <w:next w:val="tabletext"/>
    <w:rsid w:val="007F58BA"/>
    <w:pPr>
      <w:spacing w:before="0" w:line="80" w:lineRule="exact"/>
      <w:jc w:val="both"/>
    </w:pPr>
  </w:style>
  <w:style w:type="character" w:customStyle="1" w:styleId="Heading1Char">
    <w:name w:val="Heading 1 Char"/>
    <w:link w:val="Heading1"/>
    <w:rsid w:val="007F58BA"/>
    <w:rPr>
      <w:rFonts w:ascii="Helv" w:hAnsi="Helv"/>
      <w:b/>
      <w:sz w:val="24"/>
      <w:u w:val="single"/>
    </w:rPr>
  </w:style>
  <w:style w:type="character" w:customStyle="1" w:styleId="Heading2Char">
    <w:name w:val="Heading 2 Char"/>
    <w:link w:val="Heading2"/>
    <w:rsid w:val="007F58BA"/>
    <w:rPr>
      <w:rFonts w:ascii="Helv" w:hAnsi="Helv"/>
      <w:b/>
      <w:sz w:val="24"/>
    </w:rPr>
  </w:style>
  <w:style w:type="character" w:customStyle="1" w:styleId="Heading3Char">
    <w:name w:val="Heading 3 Char"/>
    <w:link w:val="Heading3"/>
    <w:rsid w:val="007F58BA"/>
    <w:rPr>
      <w:rFonts w:ascii="Tms Rmn" w:hAnsi="Tms Rmn"/>
      <w:b/>
      <w:sz w:val="24"/>
    </w:rPr>
  </w:style>
  <w:style w:type="paragraph" w:customStyle="1" w:styleId="tablehead">
    <w:name w:val="tablehead"/>
    <w:basedOn w:val="isonormal"/>
    <w:rsid w:val="007F58BA"/>
    <w:pPr>
      <w:spacing w:before="40" w:after="20" w:line="190" w:lineRule="exact"/>
      <w:jc w:val="center"/>
    </w:pPr>
    <w:rPr>
      <w:b/>
      <w:sz w:val="18"/>
    </w:rPr>
  </w:style>
  <w:style w:type="paragraph" w:customStyle="1" w:styleId="tabletext11">
    <w:name w:val="tabletext1/1"/>
    <w:basedOn w:val="isonormal"/>
    <w:rsid w:val="007F58BA"/>
    <w:pPr>
      <w:spacing w:before="20" w:after="20" w:line="190" w:lineRule="exact"/>
    </w:pPr>
    <w:rPr>
      <w:sz w:val="18"/>
    </w:rPr>
  </w:style>
  <w:style w:type="character" w:customStyle="1" w:styleId="HeaderChar">
    <w:name w:val="Header Char"/>
    <w:link w:val="Header"/>
    <w:rsid w:val="007F58BA"/>
    <w:rPr>
      <w:rFonts w:ascii="Arial" w:hAnsi="Arial"/>
    </w:rPr>
  </w:style>
  <w:style w:type="character" w:customStyle="1" w:styleId="FooterChar">
    <w:name w:val="Footer Char"/>
    <w:link w:val="Footer"/>
    <w:rsid w:val="007F58BA"/>
    <w:rPr>
      <w:rFonts w:ascii="Arial" w:hAnsi="Arial"/>
    </w:rPr>
  </w:style>
  <w:style w:type="character" w:customStyle="1" w:styleId="formlink">
    <w:name w:val="formlink"/>
    <w:rsid w:val="007F58BA"/>
    <w:rPr>
      <w:b/>
    </w:rPr>
  </w:style>
  <w:style w:type="character" w:customStyle="1" w:styleId="outlinetxt2Char">
    <w:name w:val="outlinetxt2 Char"/>
    <w:link w:val="outlinetxt2"/>
    <w:rsid w:val="00AC382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LI-CR-2022-049 - 004 - CR 04 08 05 23 Final.docx</DocumentName>
    <NumberOfPages xmlns="a86cc342-0045-41e2-80e9-abdb777d2eca">3</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CR 04 08 05 23 Final</CircularDocDescription>
    <Date_x0020_Modified xmlns="a86cc342-0045-41e2-80e9-abdb777d2eca">2022-10-20T19:24:41+00:00</Date_x0020_Modified>
    <CircularDate xmlns="a86cc342-0045-41e2-80e9-abdb777d2eca">2022-12-30T05:00:00+00:00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CR-2022-OFR22.</KeyMessage>
    <CircularNumber xmlns="a86cc342-0045-41e2-80e9-abdb777d2eca">LI-CR-2022-049</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36941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05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66C93D6B-AE14-4630-9228-CCE41318656A}"/>
</file>

<file path=customXml/itemProps2.xml><?xml version="1.0" encoding="utf-8"?>
<ds:datastoreItem xmlns:ds="http://schemas.openxmlformats.org/officeDocument/2006/customXml" ds:itemID="{4A065B00-D075-4468-993B-16C1A336BE09}"/>
</file>

<file path=customXml/itemProps3.xml><?xml version="1.0" encoding="utf-8"?>
<ds:datastoreItem xmlns:ds="http://schemas.openxmlformats.org/officeDocument/2006/customXml" ds:itemID="{2855C2F7-B191-4A5D-838F-EDA3945BC371}"/>
</file>

<file path=docProps/app.xml><?xml version="1.0" encoding="utf-8"?>
<Properties xmlns="http://schemas.openxmlformats.org/officeDocument/2006/extended-properties" xmlns:vt="http://schemas.openxmlformats.org/officeDocument/2006/docPropsVTypes">
  <Template>FORMSADDINAUTO</Template>
  <TotalTime>0</TotalTime>
  <Pages>6</Pages>
  <Words>2111</Words>
  <Characters>11207</Characters>
  <Application>Microsoft Office Word</Application>
  <DocSecurity>0</DocSecurity>
  <Lines>327</Lines>
  <Paragraphs>160</Paragraphs>
  <ScaleCrop>false</ScaleCrop>
  <Manager/>
  <Company/>
  <LinksUpToDate>false</LinksUpToDate>
  <CharactersWithSpaces>13276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THEFT – NAME OR POSITION SCHEDULE</dc:title>
  <dc:subject/>
  <dc:creator/>
  <cp:keywords/>
  <dc:description>6</dc:description>
  <cp:lastModifiedBy/>
  <cp:revision>1</cp:revision>
  <cp:lastPrinted>2006-06-21T18:40:00Z</cp:lastPrinted>
  <dcterms:created xsi:type="dcterms:W3CDTF">2022-10-02T20:47:00Z</dcterms:created>
  <dcterms:modified xsi:type="dcterms:W3CDTF">2022-10-20T19:24:00Z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EMPLOYEE THEFT - NAME OR POSITION SCHEDULE</vt:lpwstr>
  </property>
  <property fmtid="{D5CDD505-2E9C-101B-9397-08002B2CF9AE}" pid="12" name="DoesDocExist">
    <vt:lpwstr>0</vt:lpwstr>
  </property>
  <property fmtid="{D5CDD505-2E9C-101B-9397-08002B2CF9AE}" pid="13" name="dte$">
    <vt:lpwstr/>
  </property>
  <property fmtid="{D5CDD505-2E9C-101B-9397-08002B2CF9AE}" pid="14" name="FilingID">
    <vt:lpwstr>CR-2009-OFR09</vt:lpwstr>
  </property>
  <property fmtid="{D5CDD505-2E9C-101B-9397-08002B2CF9AE}" pid="15" name="FilingPath">
    <vt:lpwstr/>
  </property>
  <property fmtid="{D5CDD505-2E9C-101B-9397-08002B2CF9AE}" pid="16" name="Form">
    <vt:lpwstr>CR04080813    </vt:lpwstr>
  </property>
  <property fmtid="{D5CDD505-2E9C-101B-9397-08002B2CF9AE}" pid="17" name="Form: Action">
    <vt:lpwstr>R   </vt:lpwstr>
  </property>
  <property fmtid="{D5CDD505-2E9C-101B-9397-08002B2CF9AE}" pid="18" name="Form: BaseFormNumber">
    <vt:lpwstr>CR0408    </vt:lpwstr>
  </property>
  <property fmtid="{D5CDD505-2E9C-101B-9397-08002B2CF9AE}" pid="19" name="Form: Cancellation">
    <vt:lpwstr>N</vt:lpwstr>
  </property>
  <property fmtid="{D5CDD505-2E9C-101B-9397-08002B2CF9AE}" pid="20" name="Form: CategoryCode">
    <vt:lpwstr>04</vt:lpwstr>
  </property>
  <property fmtid="{D5CDD505-2E9C-101B-9397-08002B2CF9AE}" pid="21" name="Form: CentralDistribution">
    <vt:lpwstr>Y</vt:lpwstr>
  </property>
  <property fmtid="{D5CDD505-2E9C-101B-9397-08002B2CF9AE}" pid="22" name="Form: DisplayFormNumber">
    <vt:lpwstr>CR 04 08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CR04080813    </vt:lpwstr>
  </property>
  <property fmtid="{D5CDD505-2E9C-101B-9397-08002B2CF9AE}" pid="29" name="Form: FormType">
    <vt:lpwstr>E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__bk830034002500030043000300830003008300130033000200020002000200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2012-11-08T15:16:43Z</vt:lpwstr>
  </property>
  <property fmtid="{D5CDD505-2E9C-101B-9397-08002B2CF9AE}" pid="60" name="NoCopyright$">
    <vt:lpwstr>© Insurance Services Office, Inc.,xxxx</vt:lpwstr>
  </property>
  <property fmtid="{D5CDD505-2E9C-101B-9397-08002B2CF9AE}" pid="61" name="NumberOfLeaves">
    <vt:lpwstr>2</vt:lpwstr>
  </property>
  <property fmtid="{D5CDD505-2E9C-101B-9397-08002B2CF9AE}" pid="62" name="NumberOfPages">
    <vt:lpwstr>3</vt:lpwstr>
  </property>
  <property fmtid="{D5CDD505-2E9C-101B-9397-08002B2CF9AE}" pid="63" name="Order">
    <vt:lpwstr>18549800.0000000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AdHocReviewCycleID">
    <vt:i4>105160216</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_docset_NoMedatataSyncRequired">
    <vt:lpwstr>False</vt:lpwstr>
  </property>
</Properties>
</file>