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6289C" w14:textId="77777777" w:rsidR="00F87F2C" w:rsidRPr="001925D5" w:rsidRDefault="00CD66CC" w:rsidP="00512A6A">
      <w:pPr>
        <w:pStyle w:val="title18"/>
      </w:pPr>
      <w:r>
        <w:rPr>
          <w:noProof/>
        </w:rPr>
        <w:pict w14:anchorId="226D0B87">
          <v:rect id="Rectangle 8" o:spid="_x0000_s1026" style="position:absolute;left:0;text-align:left;margin-left:-106.4pt;margin-top:0;width:36pt;height:158.45pt;z-index:-251658752;visibility:visible;mso-position-horizontal:right;mso-position-horizontal-relative:page;mso-position-vertical:center;mso-position-vertical-relative:page" o:allowincell="f" stroked="f">
            <v:textbox style="mso-next-textbox:#Rectangle 8" inset="6pt,1pt,1pt,1pt">
              <w:txbxContent>
                <w:p w14:paraId="43CAEE4D" w14:textId="77777777" w:rsidR="00513380" w:rsidRDefault="001F2F4B">
                  <w:pPr>
                    <w:pStyle w:val="sidetext"/>
                  </w:pPr>
                  <w:r>
                    <w:t>N</w:t>
                  </w:r>
                </w:p>
                <w:p w14:paraId="5B24C847" w14:textId="77777777" w:rsidR="00513380" w:rsidRDefault="00513380">
                  <w:pPr>
                    <w:pStyle w:val="sidetext"/>
                  </w:pPr>
                </w:p>
                <w:p w14:paraId="2D243080" w14:textId="77777777" w:rsidR="00513380" w:rsidRDefault="001F2F4B">
                  <w:pPr>
                    <w:pStyle w:val="sidetext"/>
                  </w:pPr>
                  <w:r>
                    <w:t>E</w:t>
                  </w:r>
                </w:p>
                <w:p w14:paraId="606556C5" w14:textId="77777777" w:rsidR="00513380" w:rsidRDefault="00513380">
                  <w:pPr>
                    <w:pStyle w:val="sidetext"/>
                  </w:pPr>
                </w:p>
                <w:p w14:paraId="2ABEAD38" w14:textId="77777777" w:rsidR="00513380" w:rsidRDefault="001F2F4B">
                  <w:pPr>
                    <w:pStyle w:val="sidetext"/>
                  </w:pPr>
                  <w:r>
                    <w:t>W</w:t>
                  </w:r>
                </w:p>
              </w:txbxContent>
            </v:textbox>
            <w10:wrap anchorx="page" anchory="page"/>
            <w10:anchorlock/>
          </v:rect>
        </w:pict>
      </w:r>
      <w:r w:rsidR="001F2F4B" w:rsidRPr="001925D5">
        <w:t>EXCLUSION – CYBER INCIDENT</w:t>
      </w:r>
    </w:p>
    <w:p w14:paraId="500486DE" w14:textId="1D77153B" w:rsidR="00F87F2C" w:rsidRPr="00F87F2C" w:rsidRDefault="00F87F2C" w:rsidP="00512A6A">
      <w:pPr>
        <w:pStyle w:val="isonormal"/>
        <w:sectPr w:rsidR="00F87F2C" w:rsidRPr="00F87F2C" w:rsidSect="00512A6A">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2901D187" w14:textId="77777777" w:rsidR="00513380" w:rsidRDefault="00513380" w:rsidP="00512A6A">
      <w:pPr>
        <w:pStyle w:val="blocktext1"/>
      </w:pPr>
    </w:p>
    <w:p w14:paraId="45CFF392" w14:textId="77777777" w:rsidR="00513380" w:rsidRPr="00333249" w:rsidRDefault="001F2F4B" w:rsidP="00512A6A">
      <w:pPr>
        <w:pStyle w:val="blocktext1"/>
      </w:pPr>
      <w:r w:rsidRPr="00333249">
        <w:t xml:space="preserve">This endorsement modifies insurance provided under the following: </w:t>
      </w:r>
    </w:p>
    <w:p w14:paraId="55C00579" w14:textId="77777777" w:rsidR="00513380" w:rsidRPr="00333249" w:rsidRDefault="001F2F4B" w:rsidP="00512A6A">
      <w:pPr>
        <w:pStyle w:val="blockhd2"/>
        <w:rPr>
          <w:b w:val="0"/>
        </w:rPr>
      </w:pPr>
      <w:r w:rsidRPr="00333249">
        <w:rPr>
          <w:b w:val="0"/>
        </w:rPr>
        <w:br/>
        <w:t>COMMERCIAL GENERAL LIABILITY COVERAGE PART</w:t>
      </w:r>
    </w:p>
    <w:p w14:paraId="429EE034" w14:textId="77777777" w:rsidR="00513380" w:rsidRDefault="00513380" w:rsidP="00512A6A">
      <w:pPr>
        <w:pStyle w:val="blocktext1"/>
      </w:pPr>
    </w:p>
    <w:p w14:paraId="640BFE49" w14:textId="77777777" w:rsidR="00513380" w:rsidRDefault="00513380" w:rsidP="00512A6A">
      <w:pPr>
        <w:pStyle w:val="blocktext1"/>
        <w:sectPr w:rsidR="00513380" w:rsidSect="00512A6A">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3B2716BA" w14:textId="69D8EF0E" w:rsidR="00513380" w:rsidRPr="00333249" w:rsidRDefault="00942A58" w:rsidP="00512A6A">
      <w:pPr>
        <w:pStyle w:val="outlinetxt1"/>
        <w:rPr>
          <w:b w:val="0"/>
        </w:rPr>
      </w:pPr>
      <w:r>
        <w:tab/>
      </w:r>
      <w:r w:rsidR="001F2F4B" w:rsidRPr="00333249">
        <w:t>A.</w:t>
      </w:r>
      <w:r w:rsidR="001F2F4B" w:rsidRPr="00333249">
        <w:tab/>
      </w:r>
      <w:r w:rsidR="001F2F4B">
        <w:rPr>
          <w:b w:val="0"/>
        </w:rPr>
        <w:t xml:space="preserve">The following is added to Paragraph </w:t>
      </w:r>
      <w:r w:rsidR="001F2F4B" w:rsidRPr="00342AE8">
        <w:rPr>
          <w:bCs/>
        </w:rPr>
        <w:t>2. Exclusions</w:t>
      </w:r>
      <w:r w:rsidR="001F2F4B">
        <w:rPr>
          <w:bCs/>
        </w:rPr>
        <w:t xml:space="preserve"> </w:t>
      </w:r>
      <w:r w:rsidR="001F2F4B" w:rsidRPr="00333249">
        <w:rPr>
          <w:b w:val="0"/>
        </w:rPr>
        <w:t xml:space="preserve">of </w:t>
      </w:r>
      <w:r w:rsidR="001F2F4B" w:rsidRPr="00333249">
        <w:t>Section I – Coverage A – Bodily Injury And Property Damage Liability</w:t>
      </w:r>
      <w:r w:rsidR="001F2F4B" w:rsidRPr="00942A58">
        <w:rPr>
          <w:bCs/>
        </w:rPr>
        <w:t>:</w:t>
      </w:r>
      <w:r w:rsidR="001F2F4B" w:rsidRPr="00333249">
        <w:rPr>
          <w:b w:val="0"/>
        </w:rPr>
        <w:t xml:space="preserve"> </w:t>
      </w:r>
    </w:p>
    <w:p w14:paraId="659FC019" w14:textId="77777777" w:rsidR="00513380" w:rsidRPr="00333249" w:rsidRDefault="001F2F4B" w:rsidP="00512A6A">
      <w:pPr>
        <w:pStyle w:val="outlinehd2"/>
      </w:pPr>
      <w:r w:rsidRPr="00333249">
        <w:rPr>
          <w:b w:val="0"/>
        </w:rPr>
        <w:tab/>
      </w:r>
      <w:r w:rsidRPr="00333249">
        <w:t>2.</w:t>
      </w:r>
      <w:r w:rsidRPr="00333249">
        <w:rPr>
          <w:b w:val="0"/>
        </w:rPr>
        <w:tab/>
      </w:r>
      <w:r w:rsidRPr="00333249">
        <w:t xml:space="preserve">Exclusions </w:t>
      </w:r>
    </w:p>
    <w:p w14:paraId="3C9979D1" w14:textId="77777777" w:rsidR="00513380" w:rsidRPr="00333249" w:rsidRDefault="001F2F4B" w:rsidP="00512A6A">
      <w:pPr>
        <w:pStyle w:val="blocktext3"/>
      </w:pPr>
      <w:r w:rsidRPr="00333249">
        <w:t xml:space="preserve">This insurance does not apply to: </w:t>
      </w:r>
    </w:p>
    <w:p w14:paraId="66E30EA1" w14:textId="77777777" w:rsidR="00513380" w:rsidRPr="00333249" w:rsidRDefault="001F2F4B" w:rsidP="00512A6A">
      <w:pPr>
        <w:pStyle w:val="blockhd3"/>
      </w:pPr>
      <w:bookmarkStart w:id="0" w:name="_Hlk74579420"/>
      <w:r>
        <w:t>Cyber Incident</w:t>
      </w:r>
    </w:p>
    <w:p w14:paraId="2FB5302C" w14:textId="77777777" w:rsidR="00513380" w:rsidRPr="002A3C1C" w:rsidRDefault="001F2F4B" w:rsidP="00512A6A">
      <w:pPr>
        <w:pStyle w:val="blocktext3"/>
      </w:pPr>
      <w:r w:rsidRPr="002A3C1C">
        <w:t xml:space="preserve">"Bodily injury" or "property damage" arising out of a "cyber incident". </w:t>
      </w:r>
    </w:p>
    <w:bookmarkEnd w:id="0"/>
    <w:p w14:paraId="5505E139" w14:textId="6C4EB1F8" w:rsidR="00BD0906" w:rsidRPr="002A3C1C" w:rsidRDefault="001F2F4B" w:rsidP="00512A6A">
      <w:pPr>
        <w:pStyle w:val="blocktext3"/>
      </w:pPr>
      <w:r w:rsidRPr="002A3C1C">
        <w:t xml:space="preserve">This exclusion applies even if damages are claimed for notification costs, credit or identity monitoring expenses, forensic expenses, public relations expenses, data restoration expenses, extortion expenses or any other </w:t>
      </w:r>
      <w:r w:rsidR="00117167" w:rsidRPr="002A3C1C">
        <w:t>similar</w:t>
      </w:r>
      <w:r w:rsidRPr="002A3C1C">
        <w:t xml:space="preserve"> cost or expense incurred by you or others arising out of a "cyber incident".</w:t>
      </w:r>
    </w:p>
    <w:p w14:paraId="5D9E2E5B" w14:textId="4257E253" w:rsidR="00513380" w:rsidRPr="002A3C1C" w:rsidRDefault="00942A58" w:rsidP="00512A6A">
      <w:pPr>
        <w:pStyle w:val="outlinetxt1"/>
        <w:rPr>
          <w:b w:val="0"/>
        </w:rPr>
      </w:pPr>
      <w:r>
        <w:rPr>
          <w:bCs/>
        </w:rPr>
        <w:tab/>
      </w:r>
      <w:r w:rsidR="001F2F4B" w:rsidRPr="002A3C1C">
        <w:rPr>
          <w:bCs/>
        </w:rPr>
        <w:t>B.</w:t>
      </w:r>
      <w:r w:rsidR="001F2F4B" w:rsidRPr="002A3C1C">
        <w:rPr>
          <w:bCs/>
        </w:rPr>
        <w:tab/>
      </w:r>
      <w:r w:rsidR="001F2F4B" w:rsidRPr="002A3C1C">
        <w:rPr>
          <w:b w:val="0"/>
        </w:rPr>
        <w:t xml:space="preserve">The following is added to Paragraph </w:t>
      </w:r>
      <w:r w:rsidR="001F2F4B" w:rsidRPr="002A3C1C">
        <w:t xml:space="preserve">2. Exclusions </w:t>
      </w:r>
      <w:r w:rsidR="001F2F4B" w:rsidRPr="002A3C1C">
        <w:rPr>
          <w:b w:val="0"/>
        </w:rPr>
        <w:t xml:space="preserve">of </w:t>
      </w:r>
      <w:r w:rsidR="001F2F4B" w:rsidRPr="002A3C1C">
        <w:t xml:space="preserve">Section I – Coverage B – Personal And Advertising Injury Liability: </w:t>
      </w:r>
    </w:p>
    <w:p w14:paraId="1865536B" w14:textId="77777777" w:rsidR="00513380" w:rsidRPr="002A3C1C" w:rsidRDefault="001F2F4B" w:rsidP="00512A6A">
      <w:pPr>
        <w:pStyle w:val="outlinehd2"/>
      </w:pPr>
      <w:r w:rsidRPr="002A3C1C">
        <w:rPr>
          <w:b w:val="0"/>
        </w:rPr>
        <w:tab/>
      </w:r>
      <w:r w:rsidRPr="002A3C1C">
        <w:t>2.</w:t>
      </w:r>
      <w:r w:rsidRPr="002A3C1C">
        <w:rPr>
          <w:b w:val="0"/>
        </w:rPr>
        <w:tab/>
      </w:r>
      <w:r w:rsidRPr="002A3C1C">
        <w:t xml:space="preserve">Exclusions </w:t>
      </w:r>
    </w:p>
    <w:p w14:paraId="023DFB1A" w14:textId="77777777" w:rsidR="00513380" w:rsidRPr="002A3C1C" w:rsidRDefault="001F2F4B" w:rsidP="00512A6A">
      <w:pPr>
        <w:pStyle w:val="blocktext3"/>
      </w:pPr>
      <w:r w:rsidRPr="002A3C1C">
        <w:t xml:space="preserve">This insurance does not apply to: </w:t>
      </w:r>
    </w:p>
    <w:p w14:paraId="1ED6D603" w14:textId="77777777" w:rsidR="00513380" w:rsidRPr="002A3C1C" w:rsidRDefault="001F2F4B" w:rsidP="00512A6A">
      <w:pPr>
        <w:pStyle w:val="blockhd3"/>
      </w:pPr>
      <w:r w:rsidRPr="002A3C1C">
        <w:t>Cyber Incident</w:t>
      </w:r>
    </w:p>
    <w:p w14:paraId="32DCE219" w14:textId="220E6850" w:rsidR="00513380" w:rsidRPr="002A3C1C" w:rsidRDefault="001F2F4B" w:rsidP="00512A6A">
      <w:pPr>
        <w:pStyle w:val="blocktext3"/>
      </w:pPr>
      <w:r w:rsidRPr="002A3C1C">
        <w:t xml:space="preserve">"Personal and advertising injury" arising out of a "cyber incident". </w:t>
      </w:r>
    </w:p>
    <w:p w14:paraId="0390E1A1" w14:textId="418FEE69" w:rsidR="00513380" w:rsidRPr="002A3C1C" w:rsidRDefault="001F2F4B" w:rsidP="00512A6A">
      <w:pPr>
        <w:pStyle w:val="blocktext3"/>
      </w:pPr>
      <w:r w:rsidRPr="002A3C1C">
        <w:t xml:space="preserve">This exclusion applies even if damages are claimed for notification costs, credit or identity monitoring expenses, forensic expenses, public relations expenses, data restoration expenses, extortion expenses or any other </w:t>
      </w:r>
      <w:r w:rsidR="007B75A1">
        <w:t>similar</w:t>
      </w:r>
      <w:r w:rsidRPr="002A3C1C">
        <w:t xml:space="preserve"> cost or expense incurred by you or others arising out of a "cyber incident".</w:t>
      </w:r>
    </w:p>
    <w:p w14:paraId="682CA02C" w14:textId="51340DA0" w:rsidR="00513380" w:rsidRPr="002A3C1C" w:rsidRDefault="00942A58" w:rsidP="00512A6A">
      <w:pPr>
        <w:pStyle w:val="outlinetxt1"/>
        <w:rPr>
          <w:b w:val="0"/>
          <w:bCs/>
        </w:rPr>
      </w:pPr>
      <w:r>
        <w:br w:type="column"/>
      </w:r>
      <w:r>
        <w:tab/>
      </w:r>
      <w:r w:rsidR="001F2F4B" w:rsidRPr="002A3C1C">
        <w:t>C.</w:t>
      </w:r>
      <w:r w:rsidR="001F2F4B" w:rsidRPr="002A3C1C">
        <w:tab/>
      </w:r>
      <w:r w:rsidR="001F2F4B" w:rsidRPr="002A3C1C">
        <w:rPr>
          <w:b w:val="0"/>
          <w:bCs/>
        </w:rPr>
        <w:t xml:space="preserve">For the purposes of this endorsement, the following definition is added to the </w:t>
      </w:r>
      <w:r w:rsidR="001F2F4B" w:rsidRPr="002A3C1C">
        <w:t xml:space="preserve">Definitions </w:t>
      </w:r>
      <w:r w:rsidR="00F87F2C" w:rsidRPr="00F87F2C">
        <w:rPr>
          <w:b w:val="0"/>
          <w:bCs/>
        </w:rPr>
        <w:t>S</w:t>
      </w:r>
      <w:r w:rsidR="001F2F4B" w:rsidRPr="002A3C1C">
        <w:rPr>
          <w:b w:val="0"/>
          <w:bCs/>
        </w:rPr>
        <w:t>ection:</w:t>
      </w:r>
    </w:p>
    <w:p w14:paraId="1309AB27" w14:textId="77777777" w:rsidR="00513380" w:rsidRPr="00942A58" w:rsidRDefault="001F2F4B" w:rsidP="00512A6A">
      <w:pPr>
        <w:pStyle w:val="blocktext2"/>
      </w:pPr>
      <w:r w:rsidRPr="00942A58">
        <w:t>"Cyber incident" means any:</w:t>
      </w:r>
    </w:p>
    <w:p w14:paraId="74F7B19C" w14:textId="77777777" w:rsidR="00513380" w:rsidRPr="002A3C1C" w:rsidRDefault="001F2F4B" w:rsidP="00512A6A">
      <w:pPr>
        <w:pStyle w:val="outlinetxt2"/>
        <w:rPr>
          <w:b w:val="0"/>
          <w:bCs/>
        </w:rPr>
      </w:pPr>
      <w:bookmarkStart w:id="1" w:name="_Hlk74580079"/>
      <w:r w:rsidRPr="002A3C1C">
        <w:rPr>
          <w:b w:val="0"/>
          <w:bCs/>
        </w:rPr>
        <w:tab/>
      </w:r>
      <w:r w:rsidRPr="002A3C1C">
        <w:t>1.</w:t>
      </w:r>
      <w:r w:rsidRPr="002A3C1C">
        <w:rPr>
          <w:b w:val="0"/>
          <w:bCs/>
        </w:rPr>
        <w:tab/>
        <w:t>Unauthorized access to or use of any computer system.</w:t>
      </w:r>
    </w:p>
    <w:p w14:paraId="5D65A196" w14:textId="77777777" w:rsidR="00513380" w:rsidRPr="002A3C1C" w:rsidRDefault="001F2F4B" w:rsidP="00512A6A">
      <w:pPr>
        <w:pStyle w:val="outlinetxt2"/>
        <w:rPr>
          <w:b w:val="0"/>
          <w:bCs/>
        </w:rPr>
      </w:pPr>
      <w:r w:rsidRPr="002A3C1C">
        <w:rPr>
          <w:b w:val="0"/>
          <w:bCs/>
        </w:rPr>
        <w:tab/>
      </w:r>
      <w:r w:rsidRPr="002A3C1C">
        <w:t>2.</w:t>
      </w:r>
      <w:r w:rsidRPr="002A3C1C">
        <w:rPr>
          <w:b w:val="0"/>
          <w:bCs/>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421B06D7" w14:textId="100500EA" w:rsidR="00513380" w:rsidRPr="00512A6A" w:rsidRDefault="001F2F4B" w:rsidP="00512A6A">
      <w:pPr>
        <w:pStyle w:val="outlinetxt2"/>
        <w:rPr>
          <w:b w:val="0"/>
          <w:bCs/>
        </w:rPr>
      </w:pPr>
      <w:r w:rsidRPr="002A3C1C">
        <w:rPr>
          <w:b w:val="0"/>
          <w:bCs/>
        </w:rPr>
        <w:tab/>
      </w:r>
      <w:r w:rsidRPr="002A3C1C">
        <w:t>3.</w:t>
      </w:r>
      <w:r w:rsidRPr="002A3C1C">
        <w:rPr>
          <w:b w:val="0"/>
          <w:bCs/>
        </w:rPr>
        <w:tab/>
        <w:t>Denial of service attack which disrupts, prevents or restricts access to or use of any computer system, or otherwise disrupts its normal functioning or operation.</w:t>
      </w:r>
      <w:bookmarkEnd w:id="1"/>
    </w:p>
    <w:sectPr w:rsidR="00513380" w:rsidRPr="00512A6A" w:rsidSect="00512A6A">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8E62D" w14:textId="77777777" w:rsidR="00CB799B" w:rsidRDefault="001F2F4B">
      <w:r>
        <w:separator/>
      </w:r>
    </w:p>
  </w:endnote>
  <w:endnote w:type="continuationSeparator" w:id="0">
    <w:p w14:paraId="4563BF59" w14:textId="77777777" w:rsidR="00CB799B" w:rsidRDefault="001F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4F5A" w14:paraId="3D3AB30B" w14:textId="77777777">
      <w:tc>
        <w:tcPr>
          <w:tcW w:w="940" w:type="pct"/>
        </w:tcPr>
        <w:p w14:paraId="6735C6E3" w14:textId="77777777" w:rsidR="00513380" w:rsidRDefault="001F2F4B" w:rsidP="0051338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D66CC">
            <w:fldChar w:fldCharType="begin"/>
          </w:r>
          <w:r w:rsidR="00CD66CC">
            <w:instrText xml:space="preserve"> NUMPAGES  \* MERGEFORMAT </w:instrText>
          </w:r>
          <w:r w:rsidR="00CD66CC">
            <w:fldChar w:fldCharType="separate"/>
          </w:r>
          <w:r>
            <w:rPr>
              <w:noProof/>
            </w:rPr>
            <w:t>1</w:t>
          </w:r>
          <w:r w:rsidR="00CD66CC">
            <w:rPr>
              <w:noProof/>
            </w:rPr>
            <w:fldChar w:fldCharType="end"/>
          </w:r>
        </w:p>
      </w:tc>
      <w:tc>
        <w:tcPr>
          <w:tcW w:w="2885" w:type="pct"/>
        </w:tcPr>
        <w:p w14:paraId="151BF36B" w14:textId="13771DF9" w:rsidR="00513380" w:rsidRDefault="00512A6A" w:rsidP="00512A6A">
          <w:pPr>
            <w:pStyle w:val="isof1"/>
            <w:jc w:val="center"/>
          </w:pPr>
          <w:r>
            <w:t>© Insurance Services Office, Inc., 2022 </w:t>
          </w:r>
        </w:p>
      </w:tc>
      <w:tc>
        <w:tcPr>
          <w:tcW w:w="890" w:type="pct"/>
        </w:tcPr>
        <w:p w14:paraId="6C561A7F" w14:textId="11C3CC62" w:rsidR="00513380" w:rsidRDefault="00942A58" w:rsidP="00942A58">
          <w:pPr>
            <w:pStyle w:val="isof2"/>
            <w:jc w:val="right"/>
          </w:pPr>
          <w:r>
            <w:t>CG 40 35 12 23</w:t>
          </w:r>
        </w:p>
      </w:tc>
      <w:tc>
        <w:tcPr>
          <w:tcW w:w="278" w:type="pct"/>
        </w:tcPr>
        <w:p w14:paraId="3E43770B" w14:textId="77777777" w:rsidR="00513380" w:rsidRDefault="00513380">
          <w:pPr>
            <w:jc w:val="right"/>
          </w:pPr>
        </w:p>
      </w:tc>
    </w:tr>
  </w:tbl>
  <w:p w14:paraId="0FF382DE" w14:textId="77777777" w:rsidR="00513380" w:rsidRDefault="005133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4F5A" w14:paraId="320B4AF5" w14:textId="77777777">
      <w:tc>
        <w:tcPr>
          <w:tcW w:w="940" w:type="pct"/>
        </w:tcPr>
        <w:p w14:paraId="19AB7CB2" w14:textId="0500CD4F" w:rsidR="00513380" w:rsidRDefault="00942A58" w:rsidP="00942A58">
          <w:pPr>
            <w:pStyle w:val="isof2"/>
            <w:jc w:val="left"/>
          </w:pPr>
          <w:r>
            <w:t>CG 40 35 12 23</w:t>
          </w:r>
        </w:p>
      </w:tc>
      <w:tc>
        <w:tcPr>
          <w:tcW w:w="2885" w:type="pct"/>
        </w:tcPr>
        <w:p w14:paraId="62DB7308" w14:textId="496AD045" w:rsidR="00513380" w:rsidRDefault="00512A6A" w:rsidP="00512A6A">
          <w:pPr>
            <w:pStyle w:val="isof1"/>
            <w:jc w:val="center"/>
          </w:pPr>
          <w:r>
            <w:t>© Insurance Services Office, Inc., 2022 </w:t>
          </w:r>
        </w:p>
      </w:tc>
      <w:tc>
        <w:tcPr>
          <w:tcW w:w="890" w:type="pct"/>
        </w:tcPr>
        <w:p w14:paraId="17D8E6DB" w14:textId="77777777" w:rsidR="00513380" w:rsidRDefault="001F2F4B" w:rsidP="005133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D66CC">
            <w:fldChar w:fldCharType="begin"/>
          </w:r>
          <w:r w:rsidR="00CD66CC">
            <w:instrText xml:space="preserve"> NUMPAGES  \* MERGEFORMAT </w:instrText>
          </w:r>
          <w:r w:rsidR="00CD66CC">
            <w:fldChar w:fldCharType="separate"/>
          </w:r>
          <w:r>
            <w:rPr>
              <w:noProof/>
            </w:rPr>
            <w:t>1</w:t>
          </w:r>
          <w:r w:rsidR="00CD66CC">
            <w:rPr>
              <w:noProof/>
            </w:rPr>
            <w:fldChar w:fldCharType="end"/>
          </w:r>
        </w:p>
      </w:tc>
      <w:tc>
        <w:tcPr>
          <w:tcW w:w="278" w:type="pct"/>
        </w:tcPr>
        <w:p w14:paraId="771D1714" w14:textId="77777777" w:rsidR="00513380" w:rsidRDefault="00513380">
          <w:pPr>
            <w:jc w:val="right"/>
          </w:pPr>
        </w:p>
      </w:tc>
    </w:tr>
  </w:tbl>
  <w:p w14:paraId="76477A08" w14:textId="77777777" w:rsidR="00513380" w:rsidRDefault="005133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0B0D1BF1" w14:textId="77777777">
      <w:tc>
        <w:tcPr>
          <w:tcW w:w="940" w:type="pct"/>
        </w:tcPr>
        <w:p w14:paraId="46EF6D00" w14:textId="10F5A1AE" w:rsidR="00512A6A" w:rsidRDefault="00512A6A" w:rsidP="00512A6A">
          <w:pPr>
            <w:pStyle w:val="isof2"/>
            <w:jc w:val="left"/>
          </w:pPr>
          <w:r>
            <w:t>CG 40 35 12 23</w:t>
          </w:r>
        </w:p>
      </w:tc>
      <w:tc>
        <w:tcPr>
          <w:tcW w:w="2885" w:type="pct"/>
        </w:tcPr>
        <w:p w14:paraId="6A357695" w14:textId="3A483B5F" w:rsidR="00512A6A" w:rsidRDefault="00512A6A" w:rsidP="00512A6A">
          <w:pPr>
            <w:pStyle w:val="isof1"/>
            <w:jc w:val="center"/>
          </w:pPr>
          <w:r>
            <w:t>© Insurance Services Office, Inc., 2022 </w:t>
          </w:r>
        </w:p>
      </w:tc>
      <w:tc>
        <w:tcPr>
          <w:tcW w:w="890" w:type="pct"/>
        </w:tcPr>
        <w:p w14:paraId="20132D50" w14:textId="66AA287E" w:rsidR="00512A6A" w:rsidRDefault="00512A6A" w:rsidP="00512A6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ABE2138" w14:textId="77777777" w:rsidR="00512A6A" w:rsidRDefault="00512A6A">
          <w:pPr>
            <w:jc w:val="right"/>
          </w:pPr>
        </w:p>
      </w:tc>
    </w:tr>
  </w:tbl>
  <w:p w14:paraId="7D0554CF" w14:textId="77777777" w:rsidR="00512A6A" w:rsidRDefault="00512A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4C369983" w14:textId="77777777">
      <w:tc>
        <w:tcPr>
          <w:tcW w:w="940" w:type="pct"/>
        </w:tcPr>
        <w:p w14:paraId="1324853C" w14:textId="77777777" w:rsidR="00512A6A" w:rsidRDefault="00512A6A" w:rsidP="0051338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7B17F77B" w14:textId="44CFB734" w:rsidR="00512A6A" w:rsidRDefault="00512A6A" w:rsidP="00512A6A">
          <w:pPr>
            <w:pStyle w:val="isof1"/>
            <w:jc w:val="center"/>
          </w:pPr>
          <w:r>
            <w:t>© Insurance Services Office, Inc., 2022 </w:t>
          </w:r>
        </w:p>
      </w:tc>
      <w:tc>
        <w:tcPr>
          <w:tcW w:w="890" w:type="pct"/>
        </w:tcPr>
        <w:p w14:paraId="617E1BB9" w14:textId="77777777" w:rsidR="00512A6A" w:rsidRDefault="00512A6A" w:rsidP="00942A58">
          <w:pPr>
            <w:pStyle w:val="isof2"/>
            <w:jc w:val="right"/>
          </w:pPr>
          <w:r>
            <w:t>CG 40 35 12 23</w:t>
          </w:r>
        </w:p>
      </w:tc>
      <w:tc>
        <w:tcPr>
          <w:tcW w:w="278" w:type="pct"/>
        </w:tcPr>
        <w:p w14:paraId="3DFA73BB" w14:textId="77777777" w:rsidR="00512A6A" w:rsidRDefault="00512A6A">
          <w:pPr>
            <w:jc w:val="right"/>
          </w:pPr>
        </w:p>
      </w:tc>
    </w:tr>
  </w:tbl>
  <w:p w14:paraId="65AC027D" w14:textId="77777777" w:rsidR="00512A6A" w:rsidRDefault="00512A6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59076085" w14:textId="77777777">
      <w:tc>
        <w:tcPr>
          <w:tcW w:w="940" w:type="pct"/>
        </w:tcPr>
        <w:p w14:paraId="750DACD0" w14:textId="77777777" w:rsidR="00512A6A" w:rsidRDefault="00512A6A" w:rsidP="00942A58">
          <w:pPr>
            <w:pStyle w:val="isof2"/>
            <w:jc w:val="left"/>
          </w:pPr>
          <w:r>
            <w:t>CG 40 35 12 23</w:t>
          </w:r>
        </w:p>
      </w:tc>
      <w:tc>
        <w:tcPr>
          <w:tcW w:w="2885" w:type="pct"/>
        </w:tcPr>
        <w:p w14:paraId="28AB9795" w14:textId="4876D38F" w:rsidR="00512A6A" w:rsidRDefault="00512A6A" w:rsidP="00512A6A">
          <w:pPr>
            <w:pStyle w:val="isof1"/>
            <w:jc w:val="center"/>
          </w:pPr>
          <w:r>
            <w:t>© Insurance Services Office, Inc., 2022 </w:t>
          </w:r>
        </w:p>
      </w:tc>
      <w:tc>
        <w:tcPr>
          <w:tcW w:w="890" w:type="pct"/>
        </w:tcPr>
        <w:p w14:paraId="59E2F7E2" w14:textId="77777777" w:rsidR="00512A6A" w:rsidRDefault="00512A6A" w:rsidP="005133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34C8140" w14:textId="77777777" w:rsidR="00512A6A" w:rsidRDefault="00512A6A">
          <w:pPr>
            <w:jc w:val="right"/>
          </w:pPr>
        </w:p>
      </w:tc>
    </w:tr>
  </w:tbl>
  <w:p w14:paraId="0B0EBA4B" w14:textId="77777777" w:rsidR="00512A6A" w:rsidRDefault="00512A6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2A3A6666" w14:textId="77777777">
      <w:tc>
        <w:tcPr>
          <w:tcW w:w="940" w:type="pct"/>
        </w:tcPr>
        <w:p w14:paraId="15DD80A8" w14:textId="77777777" w:rsidR="00512A6A" w:rsidRDefault="00512A6A" w:rsidP="00513380">
          <w:pPr>
            <w:pStyle w:val="isof2"/>
            <w:jc w:val="left"/>
          </w:pPr>
          <w:r>
            <w:t>CG 40 35 12 23</w:t>
          </w:r>
        </w:p>
      </w:tc>
      <w:tc>
        <w:tcPr>
          <w:tcW w:w="2885" w:type="pct"/>
        </w:tcPr>
        <w:p w14:paraId="6D9D7B41" w14:textId="1B18B797" w:rsidR="00512A6A" w:rsidRDefault="00512A6A" w:rsidP="00512A6A">
          <w:pPr>
            <w:pStyle w:val="isof1"/>
            <w:jc w:val="center"/>
          </w:pPr>
          <w:r>
            <w:t>© Insurance Services Office, Inc., 2022 </w:t>
          </w:r>
        </w:p>
      </w:tc>
      <w:tc>
        <w:tcPr>
          <w:tcW w:w="890" w:type="pct"/>
        </w:tcPr>
        <w:p w14:paraId="4D8E5EBB" w14:textId="77777777" w:rsidR="00512A6A" w:rsidRDefault="00512A6A" w:rsidP="005133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9D4F7FC" w14:textId="77777777" w:rsidR="00512A6A" w:rsidRDefault="00512A6A">
          <w:pPr>
            <w:jc w:val="right"/>
          </w:pPr>
        </w:p>
      </w:tc>
    </w:tr>
  </w:tbl>
  <w:p w14:paraId="1D772775" w14:textId="77777777" w:rsidR="00512A6A" w:rsidRDefault="00512A6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6726F8F3" w14:textId="77777777">
      <w:tc>
        <w:tcPr>
          <w:tcW w:w="940" w:type="pct"/>
        </w:tcPr>
        <w:p w14:paraId="05E7A52A" w14:textId="21A57CB1" w:rsidR="00512A6A" w:rsidRDefault="00512A6A" w:rsidP="00512A6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22B7F728" w14:textId="1A3514BE" w:rsidR="00512A6A" w:rsidRDefault="00512A6A" w:rsidP="00512A6A">
          <w:pPr>
            <w:pStyle w:val="isof1"/>
            <w:jc w:val="center"/>
          </w:pPr>
          <w:r>
            <w:t>© Insurance Services Office, Inc., 2022 </w:t>
          </w:r>
        </w:p>
      </w:tc>
      <w:tc>
        <w:tcPr>
          <w:tcW w:w="890" w:type="pct"/>
        </w:tcPr>
        <w:p w14:paraId="069171D3" w14:textId="5D297331" w:rsidR="00512A6A" w:rsidRDefault="00512A6A" w:rsidP="00512A6A">
          <w:pPr>
            <w:pStyle w:val="isof2"/>
            <w:jc w:val="right"/>
          </w:pPr>
          <w:r>
            <w:t>CG 40 35 12 23</w:t>
          </w:r>
        </w:p>
      </w:tc>
      <w:tc>
        <w:tcPr>
          <w:tcW w:w="278" w:type="pct"/>
        </w:tcPr>
        <w:p w14:paraId="14C86713" w14:textId="77777777" w:rsidR="00512A6A" w:rsidRDefault="00512A6A">
          <w:pPr>
            <w:jc w:val="right"/>
          </w:pPr>
        </w:p>
      </w:tc>
    </w:tr>
  </w:tbl>
  <w:p w14:paraId="41319DA9" w14:textId="77777777" w:rsidR="00512A6A" w:rsidRPr="00512A6A" w:rsidRDefault="00512A6A" w:rsidP="00512A6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0E355D22" w14:textId="77777777">
      <w:tc>
        <w:tcPr>
          <w:tcW w:w="940" w:type="pct"/>
        </w:tcPr>
        <w:p w14:paraId="08CA0449" w14:textId="3042A4CA" w:rsidR="00512A6A" w:rsidRDefault="00512A6A" w:rsidP="00512A6A">
          <w:pPr>
            <w:pStyle w:val="isof2"/>
            <w:jc w:val="left"/>
          </w:pPr>
          <w:r>
            <w:t>CG 40 35 12 23</w:t>
          </w:r>
        </w:p>
      </w:tc>
      <w:tc>
        <w:tcPr>
          <w:tcW w:w="2885" w:type="pct"/>
        </w:tcPr>
        <w:p w14:paraId="49132A47" w14:textId="07B89F25" w:rsidR="00512A6A" w:rsidRDefault="00512A6A" w:rsidP="00512A6A">
          <w:pPr>
            <w:pStyle w:val="isof1"/>
            <w:jc w:val="center"/>
          </w:pPr>
          <w:r>
            <w:t>© Insurance Services Office, Inc., 2022 </w:t>
          </w:r>
        </w:p>
      </w:tc>
      <w:tc>
        <w:tcPr>
          <w:tcW w:w="890" w:type="pct"/>
        </w:tcPr>
        <w:p w14:paraId="7F49C3C0" w14:textId="1C5EBD7D" w:rsidR="00512A6A" w:rsidRDefault="00512A6A" w:rsidP="00512A6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BE79469" w14:textId="77777777" w:rsidR="00512A6A" w:rsidRDefault="00512A6A">
          <w:pPr>
            <w:jc w:val="right"/>
          </w:pPr>
        </w:p>
      </w:tc>
    </w:tr>
  </w:tbl>
  <w:p w14:paraId="06AE7339" w14:textId="77777777" w:rsidR="00512A6A" w:rsidRPr="00512A6A" w:rsidRDefault="00512A6A" w:rsidP="00512A6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12A6A" w14:paraId="2D88DB0A" w14:textId="77777777">
      <w:tc>
        <w:tcPr>
          <w:tcW w:w="940" w:type="pct"/>
        </w:tcPr>
        <w:p w14:paraId="153C95FE" w14:textId="77777777" w:rsidR="00512A6A" w:rsidRDefault="00512A6A" w:rsidP="00513380">
          <w:pPr>
            <w:pStyle w:val="isof2"/>
            <w:jc w:val="left"/>
          </w:pPr>
          <w:r>
            <w:t>CG 40 35 12 23</w:t>
          </w:r>
        </w:p>
      </w:tc>
      <w:tc>
        <w:tcPr>
          <w:tcW w:w="2885" w:type="pct"/>
        </w:tcPr>
        <w:p w14:paraId="5052E1AD" w14:textId="6E76C07B" w:rsidR="00512A6A" w:rsidRDefault="00512A6A" w:rsidP="00512A6A">
          <w:pPr>
            <w:pStyle w:val="isof1"/>
            <w:jc w:val="center"/>
          </w:pPr>
          <w:r>
            <w:t>© Insurance Services Office, Inc., 2022 </w:t>
          </w:r>
        </w:p>
      </w:tc>
      <w:tc>
        <w:tcPr>
          <w:tcW w:w="890" w:type="pct"/>
        </w:tcPr>
        <w:p w14:paraId="16A890BA" w14:textId="77777777" w:rsidR="00512A6A" w:rsidRDefault="00512A6A" w:rsidP="005133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BC4F21B" w14:textId="77777777" w:rsidR="00512A6A" w:rsidRDefault="00512A6A">
          <w:pPr>
            <w:jc w:val="right"/>
          </w:pPr>
        </w:p>
      </w:tc>
    </w:tr>
  </w:tbl>
  <w:p w14:paraId="7647D151" w14:textId="77777777" w:rsidR="00512A6A" w:rsidRDefault="00512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A97A1" w14:textId="77777777" w:rsidR="00CB799B" w:rsidRDefault="001F2F4B">
      <w:r>
        <w:separator/>
      </w:r>
    </w:p>
  </w:footnote>
  <w:footnote w:type="continuationSeparator" w:id="0">
    <w:p w14:paraId="59EE69E9" w14:textId="77777777" w:rsidR="00CB799B" w:rsidRDefault="001F2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12A6A" w14:paraId="442B1D1D" w14:textId="77777777">
      <w:tc>
        <w:tcPr>
          <w:tcW w:w="2481" w:type="pct"/>
        </w:tcPr>
        <w:p w14:paraId="50938701" w14:textId="77777777" w:rsidR="00512A6A" w:rsidRDefault="00512A6A">
          <w:pPr>
            <w:pStyle w:val="Header"/>
          </w:pPr>
        </w:p>
      </w:tc>
      <w:tc>
        <w:tcPr>
          <w:tcW w:w="2519" w:type="pct"/>
        </w:tcPr>
        <w:p w14:paraId="46AF0A4E" w14:textId="46306158" w:rsidR="00512A6A" w:rsidRDefault="00512A6A" w:rsidP="00512A6A">
          <w:pPr>
            <w:pStyle w:val="isof2"/>
            <w:jc w:val="right"/>
          </w:pPr>
          <w:r>
            <w:t>COMMERCIAL GENERAL LIABILITY</w:t>
          </w:r>
        </w:p>
      </w:tc>
    </w:tr>
    <w:tr w:rsidR="00512A6A" w14:paraId="53B447B9" w14:textId="77777777">
      <w:tc>
        <w:tcPr>
          <w:tcW w:w="2481" w:type="pct"/>
        </w:tcPr>
        <w:p w14:paraId="4508C604" w14:textId="77777777" w:rsidR="00512A6A" w:rsidRDefault="00512A6A">
          <w:pPr>
            <w:pStyle w:val="Header"/>
          </w:pPr>
        </w:p>
      </w:tc>
      <w:tc>
        <w:tcPr>
          <w:tcW w:w="2519" w:type="pct"/>
        </w:tcPr>
        <w:p w14:paraId="7CA1512E" w14:textId="49133E57" w:rsidR="00512A6A" w:rsidRDefault="00512A6A" w:rsidP="00512A6A">
          <w:pPr>
            <w:pStyle w:val="isof2"/>
            <w:jc w:val="right"/>
          </w:pPr>
          <w:r>
            <w:t>CG 40 35 12 23</w:t>
          </w:r>
        </w:p>
      </w:tc>
    </w:tr>
  </w:tbl>
  <w:p w14:paraId="1494B840" w14:textId="024B737D" w:rsidR="00512A6A" w:rsidRDefault="00512A6A">
    <w:pPr>
      <w:pStyle w:val="Header"/>
    </w:pPr>
  </w:p>
  <w:p w14:paraId="6ECCEEBB" w14:textId="77777777" w:rsidR="00512A6A" w:rsidRDefault="00512A6A">
    <w:pPr>
      <w:pStyle w:val="isof3"/>
    </w:pPr>
    <w:r>
      <w:t>THIS ENDORSEMENT CHANGES THE POLICY.  PLEASE READ IT CAREFULLY.</w:t>
    </w:r>
  </w:p>
  <w:p w14:paraId="239A3AC2" w14:textId="77777777" w:rsidR="00512A6A" w:rsidRDefault="00512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57A2" w14:textId="77777777" w:rsidR="00512A6A" w:rsidRDefault="00512A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6930" w14:textId="77777777" w:rsidR="00512A6A" w:rsidRDefault="00512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12A6A" w14:paraId="52849FD3" w14:textId="77777777">
      <w:tc>
        <w:tcPr>
          <w:tcW w:w="2481" w:type="pct"/>
        </w:tcPr>
        <w:p w14:paraId="7CA656E4" w14:textId="77777777" w:rsidR="00512A6A" w:rsidRDefault="00512A6A">
          <w:pPr>
            <w:pStyle w:val="Header"/>
          </w:pPr>
        </w:p>
      </w:tc>
      <w:tc>
        <w:tcPr>
          <w:tcW w:w="2519" w:type="pct"/>
        </w:tcPr>
        <w:p w14:paraId="14606EBA" w14:textId="77777777" w:rsidR="00512A6A" w:rsidRDefault="00512A6A" w:rsidP="00513380">
          <w:pPr>
            <w:pStyle w:val="isof2"/>
            <w:jc w:val="right"/>
          </w:pPr>
          <w:r>
            <w:t>COMMERCIAL GENERAL LIABILITY</w:t>
          </w:r>
        </w:p>
      </w:tc>
    </w:tr>
    <w:tr w:rsidR="00512A6A" w14:paraId="6D588679" w14:textId="77777777">
      <w:tc>
        <w:tcPr>
          <w:tcW w:w="2481" w:type="pct"/>
        </w:tcPr>
        <w:p w14:paraId="44F43BB7" w14:textId="77777777" w:rsidR="00512A6A" w:rsidRDefault="00512A6A">
          <w:pPr>
            <w:pStyle w:val="Header"/>
          </w:pPr>
        </w:p>
      </w:tc>
      <w:tc>
        <w:tcPr>
          <w:tcW w:w="2519" w:type="pct"/>
        </w:tcPr>
        <w:p w14:paraId="68A3C20E" w14:textId="77777777" w:rsidR="00512A6A" w:rsidRDefault="00512A6A" w:rsidP="00513380">
          <w:pPr>
            <w:pStyle w:val="isof2"/>
            <w:jc w:val="right"/>
          </w:pPr>
          <w:r>
            <w:t>CG 40 35 12 23</w:t>
          </w:r>
        </w:p>
      </w:tc>
    </w:tr>
  </w:tbl>
  <w:p w14:paraId="782BC5AB" w14:textId="77777777" w:rsidR="00512A6A" w:rsidRDefault="00512A6A">
    <w:pPr>
      <w:pStyle w:val="Header"/>
    </w:pPr>
  </w:p>
  <w:p w14:paraId="424B18BF" w14:textId="77777777" w:rsidR="00512A6A" w:rsidRDefault="00512A6A">
    <w:pPr>
      <w:pStyle w:val="isof3"/>
    </w:pPr>
    <w:r>
      <w:t>THIS ENDORSEMENT CHANGES THE POLICY.  PLEASE READ IT CAREFULLY.</w:t>
    </w:r>
  </w:p>
  <w:p w14:paraId="56013951" w14:textId="77777777" w:rsidR="00512A6A" w:rsidRDefault="00512A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F7DF" w14:textId="77777777" w:rsidR="00512A6A" w:rsidRPr="00512A6A" w:rsidRDefault="00512A6A" w:rsidP="00512A6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380A" w14:textId="77777777" w:rsidR="00512A6A" w:rsidRPr="00512A6A" w:rsidRDefault="00512A6A" w:rsidP="00512A6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12A6A" w14:paraId="55053065" w14:textId="77777777">
      <w:tc>
        <w:tcPr>
          <w:tcW w:w="2481" w:type="pct"/>
        </w:tcPr>
        <w:p w14:paraId="37AF2727" w14:textId="77777777" w:rsidR="00512A6A" w:rsidRDefault="00512A6A">
          <w:pPr>
            <w:pStyle w:val="Header"/>
          </w:pPr>
        </w:p>
      </w:tc>
      <w:tc>
        <w:tcPr>
          <w:tcW w:w="2519" w:type="pct"/>
        </w:tcPr>
        <w:p w14:paraId="557DC541" w14:textId="77777777" w:rsidR="00512A6A" w:rsidRDefault="00512A6A" w:rsidP="00513380">
          <w:pPr>
            <w:pStyle w:val="isof2"/>
            <w:jc w:val="right"/>
          </w:pPr>
          <w:r>
            <w:t>COMMERCIAL GENERAL LIABILITY</w:t>
          </w:r>
        </w:p>
      </w:tc>
    </w:tr>
    <w:tr w:rsidR="00512A6A" w14:paraId="2C16DB5C" w14:textId="77777777">
      <w:tc>
        <w:tcPr>
          <w:tcW w:w="2481" w:type="pct"/>
        </w:tcPr>
        <w:p w14:paraId="431E6E1B" w14:textId="77777777" w:rsidR="00512A6A" w:rsidRDefault="00512A6A">
          <w:pPr>
            <w:pStyle w:val="Header"/>
          </w:pPr>
        </w:p>
      </w:tc>
      <w:tc>
        <w:tcPr>
          <w:tcW w:w="2519" w:type="pct"/>
        </w:tcPr>
        <w:p w14:paraId="0172CC5E" w14:textId="77777777" w:rsidR="00512A6A" w:rsidRDefault="00512A6A" w:rsidP="00513380">
          <w:pPr>
            <w:pStyle w:val="isof2"/>
            <w:jc w:val="right"/>
          </w:pPr>
          <w:r>
            <w:t>CG 40 35 12 23</w:t>
          </w:r>
        </w:p>
      </w:tc>
    </w:tr>
  </w:tbl>
  <w:p w14:paraId="03EA2E85" w14:textId="77777777" w:rsidR="00512A6A" w:rsidRDefault="00512A6A">
    <w:pPr>
      <w:pStyle w:val="Header"/>
    </w:pPr>
  </w:p>
  <w:p w14:paraId="4A0757FB" w14:textId="77777777" w:rsidR="00512A6A" w:rsidRDefault="00512A6A">
    <w:pPr>
      <w:pStyle w:val="isof3"/>
    </w:pPr>
    <w:r>
      <w:t>THIS ENDORSEMENT CHANGES THE POLICY.  PLEASE READ IT CAREFULLY.</w:t>
    </w:r>
  </w:p>
  <w:p w14:paraId="16C70819" w14:textId="77777777" w:rsidR="00512A6A" w:rsidRDefault="00512A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513380"/>
    <w:rsid w:val="00057403"/>
    <w:rsid w:val="00117167"/>
    <w:rsid w:val="001925D5"/>
    <w:rsid w:val="001D4F5A"/>
    <w:rsid w:val="001F2F4B"/>
    <w:rsid w:val="002035B3"/>
    <w:rsid w:val="002A3332"/>
    <w:rsid w:val="002A3C1C"/>
    <w:rsid w:val="002D51EF"/>
    <w:rsid w:val="002E0D28"/>
    <w:rsid w:val="003102FE"/>
    <w:rsid w:val="00333249"/>
    <w:rsid w:val="00342AE8"/>
    <w:rsid w:val="004946A9"/>
    <w:rsid w:val="00512A6A"/>
    <w:rsid w:val="00513380"/>
    <w:rsid w:val="00752E86"/>
    <w:rsid w:val="007B75A1"/>
    <w:rsid w:val="0082527C"/>
    <w:rsid w:val="00890DA2"/>
    <w:rsid w:val="0090611D"/>
    <w:rsid w:val="009159ED"/>
    <w:rsid w:val="00942A58"/>
    <w:rsid w:val="00B9757F"/>
    <w:rsid w:val="00BC245C"/>
    <w:rsid w:val="00BD0906"/>
    <w:rsid w:val="00C17CF4"/>
    <w:rsid w:val="00CB799B"/>
    <w:rsid w:val="00CD66CC"/>
    <w:rsid w:val="00CE2CF0"/>
    <w:rsid w:val="00EA02ED"/>
    <w:rsid w:val="00F87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0161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A6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12A6A"/>
    <w:pPr>
      <w:spacing w:before="240"/>
      <w:outlineLvl w:val="0"/>
    </w:pPr>
    <w:rPr>
      <w:rFonts w:ascii="Helv" w:hAnsi="Helv"/>
      <w:b/>
      <w:sz w:val="24"/>
      <w:u w:val="single"/>
    </w:rPr>
  </w:style>
  <w:style w:type="paragraph" w:styleId="Heading2">
    <w:name w:val="heading 2"/>
    <w:basedOn w:val="Normal"/>
    <w:next w:val="Normal"/>
    <w:link w:val="Heading2Char"/>
    <w:qFormat/>
    <w:rsid w:val="00512A6A"/>
    <w:pPr>
      <w:spacing w:before="120"/>
      <w:outlineLvl w:val="1"/>
    </w:pPr>
    <w:rPr>
      <w:rFonts w:ascii="Helv" w:hAnsi="Helv"/>
      <w:b/>
      <w:sz w:val="24"/>
    </w:rPr>
  </w:style>
  <w:style w:type="paragraph" w:styleId="Heading3">
    <w:name w:val="heading 3"/>
    <w:basedOn w:val="Normal"/>
    <w:next w:val="Normal"/>
    <w:link w:val="Heading3Char"/>
    <w:qFormat/>
    <w:rsid w:val="00512A6A"/>
    <w:pPr>
      <w:ind w:left="360"/>
      <w:outlineLvl w:val="2"/>
    </w:pPr>
    <w:rPr>
      <w:rFonts w:ascii="Tms Rmn" w:hAnsi="Tms Rmn"/>
      <w:b/>
      <w:sz w:val="24"/>
    </w:rPr>
  </w:style>
  <w:style w:type="character" w:default="1" w:styleId="DefaultParagraphFont">
    <w:name w:val="Default Paragraph Font"/>
    <w:uiPriority w:val="1"/>
    <w:semiHidden/>
    <w:unhideWhenUsed/>
    <w:rsid w:val="00512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A6A"/>
  </w:style>
  <w:style w:type="paragraph" w:styleId="Header">
    <w:name w:val="header"/>
    <w:basedOn w:val="Normal"/>
    <w:link w:val="HeaderChar"/>
    <w:rsid w:val="00512A6A"/>
    <w:pPr>
      <w:tabs>
        <w:tab w:val="center" w:pos="4680"/>
        <w:tab w:val="right" w:pos="9360"/>
      </w:tabs>
    </w:pPr>
  </w:style>
  <w:style w:type="character" w:customStyle="1" w:styleId="HeaderChar">
    <w:name w:val="Header Char"/>
    <w:link w:val="Header"/>
    <w:rsid w:val="00512A6A"/>
    <w:rPr>
      <w:rFonts w:ascii="Arial" w:eastAsia="Times New Roman" w:hAnsi="Arial"/>
    </w:rPr>
  </w:style>
  <w:style w:type="paragraph" w:styleId="Footer">
    <w:name w:val="footer"/>
    <w:basedOn w:val="Normal"/>
    <w:link w:val="FooterChar"/>
    <w:rsid w:val="00512A6A"/>
    <w:pPr>
      <w:tabs>
        <w:tab w:val="center" w:pos="4680"/>
        <w:tab w:val="right" w:pos="9360"/>
      </w:tabs>
    </w:pPr>
  </w:style>
  <w:style w:type="character" w:customStyle="1" w:styleId="FooterChar">
    <w:name w:val="Footer Char"/>
    <w:link w:val="Footer"/>
    <w:rsid w:val="00512A6A"/>
    <w:rPr>
      <w:rFonts w:ascii="Arial" w:eastAsia="Times New Roman" w:hAnsi="Arial"/>
    </w:rPr>
  </w:style>
  <w:style w:type="character" w:customStyle="1" w:styleId="Heading1Char">
    <w:name w:val="Heading 1 Char"/>
    <w:link w:val="Heading1"/>
    <w:rsid w:val="00512A6A"/>
    <w:rPr>
      <w:rFonts w:ascii="Helv" w:eastAsia="Times New Roman" w:hAnsi="Helv"/>
      <w:b/>
      <w:sz w:val="24"/>
      <w:u w:val="single"/>
    </w:rPr>
  </w:style>
  <w:style w:type="character" w:customStyle="1" w:styleId="Heading2Char">
    <w:name w:val="Heading 2 Char"/>
    <w:link w:val="Heading2"/>
    <w:rsid w:val="00512A6A"/>
    <w:rPr>
      <w:rFonts w:ascii="Helv" w:eastAsia="Times New Roman" w:hAnsi="Helv"/>
      <w:b/>
      <w:sz w:val="24"/>
    </w:rPr>
  </w:style>
  <w:style w:type="character" w:customStyle="1" w:styleId="Heading3Char">
    <w:name w:val="Heading 3 Char"/>
    <w:link w:val="Heading3"/>
    <w:rsid w:val="00512A6A"/>
    <w:rPr>
      <w:rFonts w:ascii="Tms Rmn" w:eastAsia="Times New Roman" w:hAnsi="Tms Rmn"/>
      <w:b/>
      <w:sz w:val="24"/>
    </w:rPr>
  </w:style>
  <w:style w:type="paragraph" w:customStyle="1" w:styleId="sidetext">
    <w:name w:val="sidetext"/>
    <w:basedOn w:val="isonormal"/>
    <w:rsid w:val="00512A6A"/>
    <w:pPr>
      <w:spacing w:before="0" w:line="240" w:lineRule="auto"/>
      <w:jc w:val="center"/>
    </w:pPr>
    <w:rPr>
      <w:sz w:val="52"/>
    </w:rPr>
  </w:style>
  <w:style w:type="paragraph" w:customStyle="1" w:styleId="isonormal">
    <w:name w:val="isonormal"/>
    <w:rsid w:val="00512A6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12A6A"/>
    <w:pPr>
      <w:keepNext/>
      <w:keepLines/>
      <w:suppressAutoHyphens/>
    </w:pPr>
    <w:rPr>
      <w:b/>
    </w:rPr>
  </w:style>
  <w:style w:type="paragraph" w:customStyle="1" w:styleId="blockhd2">
    <w:name w:val="blockhd2"/>
    <w:basedOn w:val="isonormal"/>
    <w:next w:val="blocktext2"/>
    <w:rsid w:val="00512A6A"/>
    <w:pPr>
      <w:keepNext/>
      <w:keepLines/>
      <w:suppressAutoHyphens/>
      <w:ind w:left="302"/>
    </w:pPr>
    <w:rPr>
      <w:b/>
    </w:rPr>
  </w:style>
  <w:style w:type="paragraph" w:customStyle="1" w:styleId="blockhd3">
    <w:name w:val="blockhd3"/>
    <w:basedOn w:val="isonormal"/>
    <w:next w:val="blocktext3"/>
    <w:rsid w:val="00512A6A"/>
    <w:pPr>
      <w:keepNext/>
      <w:keepLines/>
      <w:suppressAutoHyphens/>
      <w:ind w:left="605"/>
    </w:pPr>
    <w:rPr>
      <w:b/>
    </w:rPr>
  </w:style>
  <w:style w:type="paragraph" w:customStyle="1" w:styleId="blockhd4">
    <w:name w:val="blockhd4"/>
    <w:basedOn w:val="isonormal"/>
    <w:next w:val="blocktext4"/>
    <w:rsid w:val="00512A6A"/>
    <w:pPr>
      <w:keepNext/>
      <w:keepLines/>
      <w:suppressAutoHyphens/>
      <w:ind w:left="907"/>
    </w:pPr>
    <w:rPr>
      <w:b/>
    </w:rPr>
  </w:style>
  <w:style w:type="paragraph" w:customStyle="1" w:styleId="blockhd5">
    <w:name w:val="blockhd5"/>
    <w:basedOn w:val="isonormal"/>
    <w:next w:val="blocktext5"/>
    <w:rsid w:val="00512A6A"/>
    <w:pPr>
      <w:keepNext/>
      <w:keepLines/>
      <w:suppressAutoHyphens/>
      <w:ind w:left="1195"/>
    </w:pPr>
    <w:rPr>
      <w:b/>
    </w:rPr>
  </w:style>
  <w:style w:type="paragraph" w:customStyle="1" w:styleId="blockhd6">
    <w:name w:val="blockhd6"/>
    <w:basedOn w:val="isonormal"/>
    <w:next w:val="blocktext6"/>
    <w:rsid w:val="00512A6A"/>
    <w:pPr>
      <w:keepNext/>
      <w:keepLines/>
      <w:suppressAutoHyphens/>
      <w:ind w:left="1498"/>
    </w:pPr>
    <w:rPr>
      <w:b/>
    </w:rPr>
  </w:style>
  <w:style w:type="paragraph" w:customStyle="1" w:styleId="blockhd7">
    <w:name w:val="blockhd7"/>
    <w:basedOn w:val="isonormal"/>
    <w:next w:val="blocktext7"/>
    <w:rsid w:val="00512A6A"/>
    <w:pPr>
      <w:keepNext/>
      <w:keepLines/>
      <w:suppressAutoHyphens/>
      <w:ind w:left="1800"/>
    </w:pPr>
    <w:rPr>
      <w:b/>
    </w:rPr>
  </w:style>
  <w:style w:type="paragraph" w:customStyle="1" w:styleId="blockhd8">
    <w:name w:val="blockhd8"/>
    <w:basedOn w:val="isonormal"/>
    <w:next w:val="blocktext8"/>
    <w:rsid w:val="00512A6A"/>
    <w:pPr>
      <w:keepNext/>
      <w:keepLines/>
      <w:suppressAutoHyphens/>
      <w:ind w:left="2102"/>
    </w:pPr>
    <w:rPr>
      <w:b/>
    </w:rPr>
  </w:style>
  <w:style w:type="paragraph" w:customStyle="1" w:styleId="blockhd9">
    <w:name w:val="blockhd9"/>
    <w:basedOn w:val="isonormal"/>
    <w:next w:val="blocktext9"/>
    <w:rsid w:val="00512A6A"/>
    <w:pPr>
      <w:keepNext/>
      <w:keepLines/>
      <w:suppressAutoHyphens/>
      <w:ind w:left="2405"/>
    </w:pPr>
    <w:rPr>
      <w:b/>
    </w:rPr>
  </w:style>
  <w:style w:type="paragraph" w:customStyle="1" w:styleId="blocktext1">
    <w:name w:val="blocktext1"/>
    <w:basedOn w:val="isonormal"/>
    <w:rsid w:val="00512A6A"/>
    <w:pPr>
      <w:keepLines/>
      <w:jc w:val="both"/>
    </w:pPr>
  </w:style>
  <w:style w:type="paragraph" w:customStyle="1" w:styleId="blocktext2">
    <w:name w:val="blocktext2"/>
    <w:basedOn w:val="isonormal"/>
    <w:rsid w:val="00512A6A"/>
    <w:pPr>
      <w:keepLines/>
      <w:ind w:left="302"/>
      <w:jc w:val="both"/>
    </w:pPr>
  </w:style>
  <w:style w:type="paragraph" w:customStyle="1" w:styleId="blocktext3">
    <w:name w:val="blocktext3"/>
    <w:basedOn w:val="isonormal"/>
    <w:link w:val="blocktext3Char"/>
    <w:rsid w:val="00512A6A"/>
    <w:pPr>
      <w:keepLines/>
      <w:ind w:left="600"/>
      <w:jc w:val="both"/>
    </w:pPr>
  </w:style>
  <w:style w:type="paragraph" w:customStyle="1" w:styleId="blocktext4">
    <w:name w:val="blocktext4"/>
    <w:basedOn w:val="isonormal"/>
    <w:rsid w:val="00512A6A"/>
    <w:pPr>
      <w:keepLines/>
      <w:ind w:left="907"/>
      <w:jc w:val="both"/>
    </w:pPr>
  </w:style>
  <w:style w:type="paragraph" w:customStyle="1" w:styleId="blocktext5">
    <w:name w:val="blocktext5"/>
    <w:basedOn w:val="isonormal"/>
    <w:rsid w:val="00512A6A"/>
    <w:pPr>
      <w:keepLines/>
      <w:ind w:left="1195"/>
      <w:jc w:val="both"/>
    </w:pPr>
  </w:style>
  <w:style w:type="paragraph" w:customStyle="1" w:styleId="blocktext6">
    <w:name w:val="blocktext6"/>
    <w:basedOn w:val="isonormal"/>
    <w:rsid w:val="00512A6A"/>
    <w:pPr>
      <w:keepLines/>
      <w:ind w:left="1498"/>
      <w:jc w:val="both"/>
    </w:pPr>
  </w:style>
  <w:style w:type="paragraph" w:customStyle="1" w:styleId="blocktext7">
    <w:name w:val="blocktext7"/>
    <w:basedOn w:val="isonormal"/>
    <w:rsid w:val="00512A6A"/>
    <w:pPr>
      <w:keepLines/>
      <w:ind w:left="1800"/>
      <w:jc w:val="both"/>
    </w:pPr>
  </w:style>
  <w:style w:type="paragraph" w:customStyle="1" w:styleId="blocktext8">
    <w:name w:val="blocktext8"/>
    <w:basedOn w:val="isonormal"/>
    <w:rsid w:val="00512A6A"/>
    <w:pPr>
      <w:keepLines/>
      <w:ind w:left="2102"/>
      <w:jc w:val="both"/>
    </w:pPr>
  </w:style>
  <w:style w:type="paragraph" w:customStyle="1" w:styleId="blocktext9">
    <w:name w:val="blocktext9"/>
    <w:basedOn w:val="isonormal"/>
    <w:rsid w:val="00512A6A"/>
    <w:pPr>
      <w:keepLines/>
      <w:ind w:left="2405"/>
      <w:jc w:val="both"/>
    </w:pPr>
  </w:style>
  <w:style w:type="paragraph" w:customStyle="1" w:styleId="center">
    <w:name w:val="center"/>
    <w:basedOn w:val="isonormal"/>
    <w:rsid w:val="00512A6A"/>
    <w:pPr>
      <w:jc w:val="center"/>
    </w:pPr>
  </w:style>
  <w:style w:type="paragraph" w:customStyle="1" w:styleId="colline">
    <w:name w:val="colline"/>
    <w:basedOn w:val="isonormal"/>
    <w:next w:val="blocktext1"/>
    <w:rsid w:val="00512A6A"/>
    <w:pPr>
      <w:pBdr>
        <w:bottom w:val="single" w:sz="6" w:space="0" w:color="auto"/>
      </w:pBdr>
      <w:spacing w:before="0" w:line="80" w:lineRule="exact"/>
    </w:pPr>
  </w:style>
  <w:style w:type="paragraph" w:customStyle="1" w:styleId="columnheading">
    <w:name w:val="column heading"/>
    <w:basedOn w:val="isonormal"/>
    <w:rsid w:val="00512A6A"/>
    <w:pPr>
      <w:keepNext/>
      <w:keepLines/>
      <w:spacing w:before="0"/>
      <w:jc w:val="center"/>
    </w:pPr>
    <w:rPr>
      <w:b/>
    </w:rPr>
  </w:style>
  <w:style w:type="paragraph" w:customStyle="1" w:styleId="columnheading12">
    <w:name w:val="column heading12"/>
    <w:basedOn w:val="isonormal"/>
    <w:rsid w:val="00512A6A"/>
    <w:pPr>
      <w:keepNext/>
      <w:keepLines/>
      <w:spacing w:before="0" w:line="240" w:lineRule="auto"/>
      <w:jc w:val="center"/>
    </w:pPr>
    <w:rPr>
      <w:b/>
      <w:sz w:val="24"/>
    </w:rPr>
  </w:style>
  <w:style w:type="paragraph" w:customStyle="1" w:styleId="columnheading14">
    <w:name w:val="column heading14"/>
    <w:basedOn w:val="isonormal"/>
    <w:rsid w:val="00512A6A"/>
    <w:pPr>
      <w:keepNext/>
      <w:keepLines/>
      <w:spacing w:before="0" w:line="240" w:lineRule="auto"/>
      <w:jc w:val="center"/>
    </w:pPr>
    <w:rPr>
      <w:b/>
      <w:sz w:val="28"/>
    </w:rPr>
  </w:style>
  <w:style w:type="paragraph" w:customStyle="1" w:styleId="columnheading16">
    <w:name w:val="column heading16"/>
    <w:basedOn w:val="isonormal"/>
    <w:rsid w:val="00512A6A"/>
    <w:pPr>
      <w:keepNext/>
      <w:keepLines/>
      <w:spacing w:before="0" w:line="240" w:lineRule="auto"/>
      <w:jc w:val="center"/>
    </w:pPr>
    <w:rPr>
      <w:b/>
      <w:sz w:val="32"/>
    </w:rPr>
  </w:style>
  <w:style w:type="paragraph" w:customStyle="1" w:styleId="columnheading18">
    <w:name w:val="column heading18"/>
    <w:basedOn w:val="isonormal"/>
    <w:rsid w:val="00512A6A"/>
    <w:pPr>
      <w:keepNext/>
      <w:keepLines/>
      <w:spacing w:before="0" w:line="240" w:lineRule="auto"/>
      <w:jc w:val="center"/>
    </w:pPr>
    <w:rPr>
      <w:b/>
      <w:sz w:val="36"/>
    </w:rPr>
  </w:style>
  <w:style w:type="paragraph" w:customStyle="1" w:styleId="columnheading24">
    <w:name w:val="column heading24"/>
    <w:basedOn w:val="isonormal"/>
    <w:rsid w:val="00512A6A"/>
    <w:pPr>
      <w:keepNext/>
      <w:keepLines/>
      <w:spacing w:before="0" w:line="240" w:lineRule="auto"/>
      <w:jc w:val="center"/>
    </w:pPr>
    <w:rPr>
      <w:b/>
      <w:sz w:val="48"/>
    </w:rPr>
  </w:style>
  <w:style w:type="paragraph" w:customStyle="1" w:styleId="isof1">
    <w:name w:val="isof1"/>
    <w:basedOn w:val="isonormal"/>
    <w:rsid w:val="00512A6A"/>
    <w:pPr>
      <w:spacing w:before="0"/>
      <w:jc w:val="both"/>
    </w:pPr>
  </w:style>
  <w:style w:type="paragraph" w:customStyle="1" w:styleId="isof2">
    <w:name w:val="isof2"/>
    <w:basedOn w:val="isonormal"/>
    <w:rsid w:val="00512A6A"/>
    <w:pPr>
      <w:spacing w:before="0"/>
      <w:jc w:val="both"/>
    </w:pPr>
    <w:rPr>
      <w:b/>
    </w:rPr>
  </w:style>
  <w:style w:type="paragraph" w:customStyle="1" w:styleId="isof3">
    <w:name w:val="isof3"/>
    <w:basedOn w:val="isonormal"/>
    <w:rsid w:val="00512A6A"/>
    <w:pPr>
      <w:spacing w:before="0" w:line="240" w:lineRule="auto"/>
      <w:jc w:val="center"/>
    </w:pPr>
    <w:rPr>
      <w:b/>
      <w:caps/>
      <w:sz w:val="24"/>
    </w:rPr>
  </w:style>
  <w:style w:type="paragraph" w:customStyle="1" w:styleId="outlinehd1">
    <w:name w:val="outlinehd1"/>
    <w:basedOn w:val="isonormal"/>
    <w:next w:val="blocktext2"/>
    <w:rsid w:val="00512A6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12A6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12A6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12A6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12A6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12A6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12A6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12A6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12A6A"/>
    <w:pPr>
      <w:keepNext/>
      <w:keepLines/>
      <w:tabs>
        <w:tab w:val="right" w:pos="2580"/>
        <w:tab w:val="left" w:pos="2700"/>
      </w:tabs>
      <w:suppressAutoHyphens/>
      <w:ind w:left="2707" w:hanging="2707"/>
    </w:pPr>
    <w:rPr>
      <w:b/>
    </w:rPr>
  </w:style>
  <w:style w:type="paragraph" w:customStyle="1" w:styleId="outlinetxt1">
    <w:name w:val="outlinetxt1"/>
    <w:basedOn w:val="isonormal"/>
    <w:rsid w:val="00512A6A"/>
    <w:pPr>
      <w:keepLines/>
      <w:tabs>
        <w:tab w:val="right" w:pos="180"/>
        <w:tab w:val="left" w:pos="300"/>
      </w:tabs>
      <w:ind w:left="300" w:hanging="300"/>
      <w:jc w:val="both"/>
    </w:pPr>
    <w:rPr>
      <w:b/>
    </w:rPr>
  </w:style>
  <w:style w:type="paragraph" w:customStyle="1" w:styleId="outlinetxt2">
    <w:name w:val="outlinetxt2"/>
    <w:basedOn w:val="isonormal"/>
    <w:rsid w:val="00512A6A"/>
    <w:pPr>
      <w:keepLines/>
      <w:tabs>
        <w:tab w:val="right" w:pos="480"/>
        <w:tab w:val="left" w:pos="600"/>
      </w:tabs>
      <w:ind w:left="600" w:hanging="600"/>
      <w:jc w:val="both"/>
    </w:pPr>
    <w:rPr>
      <w:b/>
    </w:rPr>
  </w:style>
  <w:style w:type="paragraph" w:customStyle="1" w:styleId="outlinetxt3">
    <w:name w:val="outlinetxt3"/>
    <w:basedOn w:val="isonormal"/>
    <w:rsid w:val="00512A6A"/>
    <w:pPr>
      <w:keepLines/>
      <w:tabs>
        <w:tab w:val="right" w:pos="780"/>
        <w:tab w:val="left" w:pos="900"/>
      </w:tabs>
      <w:ind w:left="900" w:hanging="900"/>
      <w:jc w:val="both"/>
    </w:pPr>
    <w:rPr>
      <w:b/>
    </w:rPr>
  </w:style>
  <w:style w:type="paragraph" w:customStyle="1" w:styleId="outlinetxt4">
    <w:name w:val="outlinetxt4"/>
    <w:basedOn w:val="isonormal"/>
    <w:rsid w:val="00512A6A"/>
    <w:pPr>
      <w:keepLines/>
      <w:tabs>
        <w:tab w:val="right" w:pos="1080"/>
        <w:tab w:val="left" w:pos="1200"/>
      </w:tabs>
      <w:ind w:left="1200" w:hanging="1200"/>
      <w:jc w:val="both"/>
    </w:pPr>
    <w:rPr>
      <w:b/>
    </w:rPr>
  </w:style>
  <w:style w:type="paragraph" w:customStyle="1" w:styleId="outlinetxt5">
    <w:name w:val="outlinetxt5"/>
    <w:basedOn w:val="isonormal"/>
    <w:rsid w:val="00512A6A"/>
    <w:pPr>
      <w:keepLines/>
      <w:tabs>
        <w:tab w:val="right" w:pos="1380"/>
        <w:tab w:val="left" w:pos="1500"/>
      </w:tabs>
      <w:ind w:left="1500" w:hanging="1500"/>
      <w:jc w:val="both"/>
    </w:pPr>
    <w:rPr>
      <w:b/>
    </w:rPr>
  </w:style>
  <w:style w:type="paragraph" w:customStyle="1" w:styleId="outlinetxt6">
    <w:name w:val="outlinetxt6"/>
    <w:basedOn w:val="isonormal"/>
    <w:rsid w:val="00512A6A"/>
    <w:pPr>
      <w:keepLines/>
      <w:tabs>
        <w:tab w:val="right" w:pos="1680"/>
        <w:tab w:val="left" w:pos="1800"/>
      </w:tabs>
      <w:ind w:left="1800" w:hanging="1800"/>
      <w:jc w:val="both"/>
    </w:pPr>
    <w:rPr>
      <w:b/>
    </w:rPr>
  </w:style>
  <w:style w:type="paragraph" w:customStyle="1" w:styleId="outlinetxt7">
    <w:name w:val="outlinetxt7"/>
    <w:basedOn w:val="isonormal"/>
    <w:rsid w:val="00512A6A"/>
    <w:pPr>
      <w:keepLines/>
      <w:tabs>
        <w:tab w:val="right" w:pos="1980"/>
        <w:tab w:val="left" w:pos="2100"/>
      </w:tabs>
      <w:ind w:left="2100" w:hanging="2100"/>
      <w:jc w:val="both"/>
    </w:pPr>
    <w:rPr>
      <w:b/>
    </w:rPr>
  </w:style>
  <w:style w:type="paragraph" w:customStyle="1" w:styleId="outlinetxt8">
    <w:name w:val="outlinetxt8"/>
    <w:basedOn w:val="isonormal"/>
    <w:rsid w:val="00512A6A"/>
    <w:pPr>
      <w:keepLines/>
      <w:tabs>
        <w:tab w:val="right" w:pos="2280"/>
        <w:tab w:val="left" w:pos="2400"/>
      </w:tabs>
      <w:ind w:left="2400" w:hanging="2400"/>
      <w:jc w:val="both"/>
    </w:pPr>
    <w:rPr>
      <w:b/>
    </w:rPr>
  </w:style>
  <w:style w:type="paragraph" w:customStyle="1" w:styleId="outlinetxt9">
    <w:name w:val="outlinetxt9"/>
    <w:basedOn w:val="isonormal"/>
    <w:rsid w:val="00512A6A"/>
    <w:pPr>
      <w:keepLines/>
      <w:tabs>
        <w:tab w:val="right" w:pos="2580"/>
        <w:tab w:val="left" w:pos="2700"/>
      </w:tabs>
      <w:ind w:left="2700" w:hanging="2700"/>
      <w:jc w:val="both"/>
    </w:pPr>
    <w:rPr>
      <w:b/>
    </w:rPr>
  </w:style>
  <w:style w:type="paragraph" w:customStyle="1" w:styleId="sectiontitlecenter">
    <w:name w:val="section title center"/>
    <w:basedOn w:val="isonormal"/>
    <w:rsid w:val="00512A6A"/>
    <w:pPr>
      <w:keepNext/>
      <w:keepLines/>
      <w:pBdr>
        <w:top w:val="single" w:sz="6" w:space="3" w:color="auto"/>
      </w:pBdr>
      <w:jc w:val="center"/>
    </w:pPr>
    <w:rPr>
      <w:b/>
      <w:caps/>
      <w:sz w:val="24"/>
    </w:rPr>
  </w:style>
  <w:style w:type="paragraph" w:customStyle="1" w:styleId="sectiontitleflushleft">
    <w:name w:val="section title flush left"/>
    <w:basedOn w:val="isonormal"/>
    <w:rsid w:val="00512A6A"/>
    <w:pPr>
      <w:keepNext/>
      <w:keepLines/>
      <w:pBdr>
        <w:top w:val="single" w:sz="6" w:space="3" w:color="auto"/>
      </w:pBdr>
    </w:pPr>
    <w:rPr>
      <w:b/>
      <w:caps/>
      <w:sz w:val="24"/>
    </w:rPr>
  </w:style>
  <w:style w:type="paragraph" w:customStyle="1" w:styleId="space2">
    <w:name w:val="space2"/>
    <w:basedOn w:val="isonormal"/>
    <w:next w:val="blocktext1"/>
    <w:rsid w:val="00512A6A"/>
    <w:pPr>
      <w:spacing w:before="0" w:line="40" w:lineRule="exact"/>
      <w:jc w:val="both"/>
    </w:pPr>
  </w:style>
  <w:style w:type="paragraph" w:customStyle="1" w:styleId="space4">
    <w:name w:val="space4"/>
    <w:basedOn w:val="isonormal"/>
    <w:next w:val="blocktext1"/>
    <w:rsid w:val="00512A6A"/>
    <w:pPr>
      <w:spacing w:before="0" w:line="80" w:lineRule="exact"/>
      <w:jc w:val="both"/>
    </w:pPr>
  </w:style>
  <w:style w:type="paragraph" w:customStyle="1" w:styleId="space8">
    <w:name w:val="space8"/>
    <w:basedOn w:val="isonormal"/>
    <w:next w:val="blocktext1"/>
    <w:rsid w:val="00512A6A"/>
    <w:pPr>
      <w:spacing w:before="0" w:line="160" w:lineRule="exact"/>
      <w:jc w:val="both"/>
    </w:pPr>
  </w:style>
  <w:style w:type="paragraph" w:customStyle="1" w:styleId="tablerow2">
    <w:name w:val="tablerow2"/>
    <w:basedOn w:val="isonormal"/>
    <w:next w:val="tabletext"/>
    <w:rsid w:val="00512A6A"/>
    <w:pPr>
      <w:spacing w:before="0" w:line="40" w:lineRule="exact"/>
      <w:jc w:val="both"/>
    </w:pPr>
  </w:style>
  <w:style w:type="paragraph" w:customStyle="1" w:styleId="tablerow4">
    <w:name w:val="tablerow4"/>
    <w:basedOn w:val="isonormal"/>
    <w:next w:val="tabletext"/>
    <w:rsid w:val="00512A6A"/>
    <w:pPr>
      <w:spacing w:before="0" w:line="80" w:lineRule="exact"/>
      <w:jc w:val="both"/>
    </w:pPr>
  </w:style>
  <w:style w:type="paragraph" w:customStyle="1" w:styleId="tabletext">
    <w:name w:val="tabletext"/>
    <w:basedOn w:val="isonormal"/>
    <w:rsid w:val="00512A6A"/>
    <w:pPr>
      <w:spacing w:before="60"/>
    </w:pPr>
  </w:style>
  <w:style w:type="paragraph" w:customStyle="1" w:styleId="tabletext8">
    <w:name w:val="tabletext8"/>
    <w:basedOn w:val="isonormal"/>
    <w:rsid w:val="00512A6A"/>
    <w:pPr>
      <w:spacing w:before="60"/>
    </w:pPr>
    <w:rPr>
      <w:sz w:val="16"/>
    </w:rPr>
  </w:style>
  <w:style w:type="paragraph" w:customStyle="1" w:styleId="tabletxtdecpage">
    <w:name w:val="tabletxt dec page"/>
    <w:basedOn w:val="isonormal"/>
    <w:rsid w:val="00512A6A"/>
    <w:pPr>
      <w:spacing w:before="60"/>
    </w:pPr>
    <w:rPr>
      <w:sz w:val="18"/>
    </w:rPr>
  </w:style>
  <w:style w:type="paragraph" w:customStyle="1" w:styleId="TEXT12">
    <w:name w:val="TEXT12"/>
    <w:basedOn w:val="isonormal"/>
    <w:rsid w:val="00512A6A"/>
    <w:pPr>
      <w:spacing w:line="240" w:lineRule="auto"/>
    </w:pPr>
    <w:rPr>
      <w:sz w:val="24"/>
    </w:rPr>
  </w:style>
  <w:style w:type="paragraph" w:customStyle="1" w:styleId="TEXT14">
    <w:name w:val="TEXT14"/>
    <w:basedOn w:val="isonormal"/>
    <w:rsid w:val="00512A6A"/>
    <w:pPr>
      <w:spacing w:line="240" w:lineRule="auto"/>
    </w:pPr>
    <w:rPr>
      <w:sz w:val="28"/>
    </w:rPr>
  </w:style>
  <w:style w:type="paragraph" w:customStyle="1" w:styleId="TEXT16">
    <w:name w:val="TEXT16"/>
    <w:basedOn w:val="isonormal"/>
    <w:rsid w:val="00512A6A"/>
    <w:pPr>
      <w:spacing w:line="240" w:lineRule="auto"/>
    </w:pPr>
    <w:rPr>
      <w:sz w:val="32"/>
    </w:rPr>
  </w:style>
  <w:style w:type="paragraph" w:customStyle="1" w:styleId="TEXT18">
    <w:name w:val="TEXT18"/>
    <w:basedOn w:val="isonormal"/>
    <w:rsid w:val="00512A6A"/>
    <w:pPr>
      <w:spacing w:line="240" w:lineRule="auto"/>
    </w:pPr>
    <w:rPr>
      <w:sz w:val="36"/>
    </w:rPr>
  </w:style>
  <w:style w:type="paragraph" w:customStyle="1" w:styleId="TEXT24">
    <w:name w:val="TEXT24"/>
    <w:basedOn w:val="isonormal"/>
    <w:rsid w:val="00512A6A"/>
    <w:pPr>
      <w:spacing w:line="240" w:lineRule="auto"/>
    </w:pPr>
    <w:rPr>
      <w:sz w:val="48"/>
    </w:rPr>
  </w:style>
  <w:style w:type="paragraph" w:customStyle="1" w:styleId="titleflushleft">
    <w:name w:val="title flush left"/>
    <w:basedOn w:val="isonormal"/>
    <w:next w:val="blocktext1"/>
    <w:rsid w:val="00512A6A"/>
    <w:pPr>
      <w:keepLines/>
      <w:framePr w:w="1872" w:wrap="around" w:vAnchor="text" w:hAnchor="page" w:x="1080" w:y="1"/>
    </w:pPr>
    <w:rPr>
      <w:b/>
      <w:caps/>
    </w:rPr>
  </w:style>
  <w:style w:type="paragraph" w:customStyle="1" w:styleId="title12">
    <w:name w:val="title12"/>
    <w:basedOn w:val="isonormal"/>
    <w:next w:val="isonormal"/>
    <w:rsid w:val="00512A6A"/>
    <w:pPr>
      <w:keepNext/>
      <w:keepLines/>
      <w:spacing w:before="0" w:line="240" w:lineRule="auto"/>
      <w:jc w:val="center"/>
    </w:pPr>
    <w:rPr>
      <w:b/>
      <w:caps/>
      <w:sz w:val="24"/>
    </w:rPr>
  </w:style>
  <w:style w:type="paragraph" w:customStyle="1" w:styleId="title14">
    <w:name w:val="title14"/>
    <w:basedOn w:val="isonormal"/>
    <w:next w:val="isonormal"/>
    <w:rsid w:val="00512A6A"/>
    <w:pPr>
      <w:keepNext/>
      <w:keepLines/>
      <w:spacing w:before="0" w:line="240" w:lineRule="auto"/>
      <w:jc w:val="center"/>
    </w:pPr>
    <w:rPr>
      <w:b/>
      <w:caps/>
      <w:sz w:val="28"/>
    </w:rPr>
  </w:style>
  <w:style w:type="paragraph" w:customStyle="1" w:styleId="title16">
    <w:name w:val="title16"/>
    <w:basedOn w:val="isonormal"/>
    <w:next w:val="isonormal"/>
    <w:rsid w:val="00512A6A"/>
    <w:pPr>
      <w:keepNext/>
      <w:keepLines/>
      <w:spacing w:before="0" w:line="240" w:lineRule="auto"/>
      <w:jc w:val="center"/>
    </w:pPr>
    <w:rPr>
      <w:b/>
      <w:caps/>
      <w:sz w:val="32"/>
    </w:rPr>
  </w:style>
  <w:style w:type="paragraph" w:customStyle="1" w:styleId="title18">
    <w:name w:val="title18"/>
    <w:basedOn w:val="isonormal"/>
    <w:next w:val="isonormal"/>
    <w:rsid w:val="00512A6A"/>
    <w:pPr>
      <w:spacing w:before="0" w:line="360" w:lineRule="exact"/>
      <w:jc w:val="center"/>
    </w:pPr>
    <w:rPr>
      <w:b/>
      <w:caps/>
      <w:sz w:val="36"/>
    </w:rPr>
  </w:style>
  <w:style w:type="paragraph" w:customStyle="1" w:styleId="title24">
    <w:name w:val="title24"/>
    <w:basedOn w:val="isonormal"/>
    <w:next w:val="isonormal"/>
    <w:rsid w:val="00512A6A"/>
    <w:pPr>
      <w:keepNext/>
      <w:keepLines/>
      <w:spacing w:before="0" w:line="240" w:lineRule="auto"/>
      <w:jc w:val="center"/>
    </w:pPr>
    <w:rPr>
      <w:b/>
      <w:caps/>
      <w:sz w:val="48"/>
    </w:rPr>
  </w:style>
  <w:style w:type="paragraph" w:customStyle="1" w:styleId="title30">
    <w:name w:val="title30"/>
    <w:basedOn w:val="isonormal"/>
    <w:next w:val="isonormal"/>
    <w:rsid w:val="00512A6A"/>
    <w:pPr>
      <w:keepNext/>
      <w:keepLines/>
      <w:spacing w:before="0" w:line="240" w:lineRule="auto"/>
      <w:jc w:val="center"/>
    </w:pPr>
    <w:rPr>
      <w:b/>
      <w:caps/>
      <w:sz w:val="60"/>
    </w:rPr>
  </w:style>
  <w:style w:type="paragraph" w:customStyle="1" w:styleId="tablehead">
    <w:name w:val="tablehead"/>
    <w:basedOn w:val="isonormal"/>
    <w:rsid w:val="00512A6A"/>
    <w:pPr>
      <w:spacing w:before="40" w:after="20" w:line="190" w:lineRule="exact"/>
      <w:jc w:val="center"/>
    </w:pPr>
    <w:rPr>
      <w:b/>
      <w:sz w:val="18"/>
    </w:rPr>
  </w:style>
  <w:style w:type="paragraph" w:customStyle="1" w:styleId="tabletext11">
    <w:name w:val="tabletext1/1"/>
    <w:basedOn w:val="isonormal"/>
    <w:rsid w:val="00512A6A"/>
    <w:pPr>
      <w:spacing w:before="20" w:after="20" w:line="190" w:lineRule="exact"/>
    </w:pPr>
    <w:rPr>
      <w:sz w:val="18"/>
    </w:rPr>
  </w:style>
  <w:style w:type="table" w:styleId="TableGrid">
    <w:name w:val="Table Grid"/>
    <w:basedOn w:val="TableNormal"/>
    <w:rsid w:val="00512A6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12A6A"/>
    <w:rPr>
      <w:b/>
    </w:rPr>
  </w:style>
  <w:style w:type="character" w:customStyle="1" w:styleId="blocktext3Char">
    <w:name w:val="blocktext3 Char"/>
    <w:link w:val="blocktext3"/>
    <w:rsid w:val="00513380"/>
    <w:rPr>
      <w:rFonts w:ascii="Arial" w:eastAsia="Times New Roman" w:hAnsi="Arial"/>
    </w:rPr>
  </w:style>
  <w:style w:type="character" w:styleId="CommentReference">
    <w:name w:val="annotation reference"/>
    <w:uiPriority w:val="99"/>
    <w:semiHidden/>
    <w:unhideWhenUsed/>
    <w:rsid w:val="00BD0906"/>
    <w:rPr>
      <w:sz w:val="16"/>
      <w:szCs w:val="16"/>
    </w:rPr>
  </w:style>
  <w:style w:type="paragraph" w:styleId="CommentText">
    <w:name w:val="annotation text"/>
    <w:basedOn w:val="Normal"/>
    <w:link w:val="CommentTextChar"/>
    <w:uiPriority w:val="99"/>
    <w:semiHidden/>
    <w:unhideWhenUsed/>
    <w:rsid w:val="00BD0906"/>
    <w:pPr>
      <w:overflowPunct/>
      <w:autoSpaceDE/>
      <w:autoSpaceDN/>
      <w:adjustRightInd/>
      <w:jc w:val="left"/>
      <w:textAlignment w:val="auto"/>
    </w:pPr>
    <w:rPr>
      <w:rFonts w:ascii="Times New Roman" w:hAnsi="Times New Roman"/>
    </w:rPr>
  </w:style>
  <w:style w:type="character" w:customStyle="1" w:styleId="CommentTextChar">
    <w:name w:val="Comment Text Char"/>
    <w:link w:val="CommentText"/>
    <w:uiPriority w:val="99"/>
    <w:semiHidden/>
    <w:rsid w:val="00BD090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2527C"/>
    <w:pPr>
      <w:overflowPunct w:val="0"/>
      <w:autoSpaceDE w:val="0"/>
      <w:autoSpaceDN w:val="0"/>
      <w:adjustRightInd w:val="0"/>
      <w:jc w:val="both"/>
      <w:textAlignment w:val="baseline"/>
    </w:pPr>
    <w:rPr>
      <w:rFonts w:ascii="Arial" w:hAnsi="Arial"/>
      <w:b/>
      <w:bCs/>
    </w:rPr>
  </w:style>
  <w:style w:type="character" w:customStyle="1" w:styleId="CommentSubjectChar">
    <w:name w:val="Comment Subject Char"/>
    <w:link w:val="CommentSubject"/>
    <w:uiPriority w:val="99"/>
    <w:semiHidden/>
    <w:rsid w:val="0082527C"/>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LI-GL-2023-090 - 020 - CG 40 35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40 35 12 23 New</CircularDocDescription>
    <Date_x0020_Modified xmlns="a86cc342-0045-41e2-80e9-abdb777d2eca">2022-12-27T17:35:27+00:00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19</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507E755A-BAB4-4E03-B289-F48149524174}"/>
</file>

<file path=customXml/itemProps2.xml><?xml version="1.0" encoding="utf-8"?>
<ds:datastoreItem xmlns:ds="http://schemas.openxmlformats.org/officeDocument/2006/customXml" ds:itemID="{C022495D-29F1-42CC-9AD1-A980B60C5EF5}"/>
</file>

<file path=customXml/itemProps3.xml><?xml version="1.0" encoding="utf-8"?>
<ds:datastoreItem xmlns:ds="http://schemas.openxmlformats.org/officeDocument/2006/customXml" ds:itemID="{D79BE860-FF33-48EF-9417-C944B67D7400}"/>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1</Pages>
  <Words>299</Words>
  <Characters>1673</Characters>
  <Application>Microsoft Office Word</Application>
  <DocSecurity>0</DocSecurity>
  <Lines>57</Lines>
  <Paragraphs>20</Paragraphs>
  <ScaleCrop>false</ScaleCrop>
  <HeadingPairs>
    <vt:vector size="2" baseType="variant">
      <vt:variant>
        <vt:lpstr>Title</vt:lpstr>
      </vt:variant>
      <vt:variant>
        <vt:i4>1</vt:i4>
      </vt:variant>
    </vt:vector>
  </HeadingPairs>
  <TitlesOfParts>
    <vt:vector size="1" baseType="lpstr">
      <vt:lpstr>EXCLUSION – CYBER INCIDENT</vt:lpstr>
    </vt:vector>
  </TitlesOfParts>
  <Manager/>
  <Company/>
  <LinksUpToDate>false</LinksUpToDate>
  <CharactersWithSpaces>1973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CYBER INCIDENT</dc:title>
  <dc:subject/>
  <dc:creator/>
  <cp:keywords/>
  <dc:description>1</dc:description>
  <cp:lastModifiedBy/>
  <cp:revision>1</cp:revision>
  <dcterms:created xsi:type="dcterms:W3CDTF">2022-09-28T17:57:00Z</dcterms:created>
  <dcterms:modified xsi:type="dcterms:W3CDTF">2022-12-27T17:35:00Z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