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DD280" w14:textId="4334B3F7" w:rsidR="00A8616C" w:rsidRPr="00F15B6F" w:rsidRDefault="003D6B6B" w:rsidP="00EF3E57">
      <w:pPr>
        <w:pStyle w:val="title18"/>
      </w:pPr>
      <w:r w:rsidRPr="00F15B6F">
        <w:rPr>
          <w:noProof/>
        </w:rPr>
        <w:pict w14:anchorId="24815BE2">
          <v:rect id="Rectangle 8" o:spid="_x0000_s1028" style="position:absolute;left:0;text-align:left;margin-left:-45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UMgQIAAA0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" o:allowincell="f" stroked="f">
            <v:textbox style="mso-next-textbox:#Rectangle 8" inset="6pt,1pt,1pt,1pt">
              <w:txbxContent>
                <w:p w14:paraId="11AEBD6E" w14:textId="77777777" w:rsidR="00327481" w:rsidRDefault="00327481">
                  <w:pPr>
                    <w:pStyle w:val="sidetext"/>
                  </w:pPr>
                  <w:r>
                    <w:t>N</w:t>
                  </w:r>
                </w:p>
                <w:p w14:paraId="77A5CDA5" w14:textId="77777777" w:rsidR="00327481" w:rsidRDefault="00327481">
                  <w:pPr>
                    <w:pStyle w:val="sidetext"/>
                  </w:pPr>
                </w:p>
                <w:p w14:paraId="2ECF24FC" w14:textId="77777777" w:rsidR="00327481" w:rsidRDefault="00327481">
                  <w:pPr>
                    <w:pStyle w:val="sidetext"/>
                  </w:pPr>
                  <w:r>
                    <w:t>E</w:t>
                  </w:r>
                </w:p>
                <w:p w14:paraId="5BCA9CB4" w14:textId="77777777" w:rsidR="00327481" w:rsidRDefault="00327481">
                  <w:pPr>
                    <w:pStyle w:val="sidetext"/>
                  </w:pPr>
                </w:p>
                <w:p w14:paraId="06EA9856" w14:textId="77777777" w:rsidR="00327481" w:rsidRDefault="00327481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327481" w:rsidRPr="00F15B6F">
        <w:t xml:space="preserve">EXCLUSION – ELECTRONIC DATA </w:t>
      </w:r>
      <w:r w:rsidR="00327481" w:rsidRPr="00F15B6F">
        <w:rPr>
          <w:rFonts w:cs="Arial"/>
        </w:rPr>
        <w:t>–</w:t>
      </w:r>
      <w:r w:rsidR="00327481" w:rsidRPr="00F15B6F">
        <w:br/>
        <w:t>DELETION OF BODILY INJURY EXCEPTION</w:t>
      </w:r>
    </w:p>
    <w:p w14:paraId="569E2E8E" w14:textId="77777777" w:rsidR="00327481" w:rsidRDefault="00327481" w:rsidP="00EF3E57">
      <w:pPr>
        <w:pStyle w:val="isonormal"/>
        <w:sectPr w:rsidR="00327481" w:rsidSect="0032748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5001381D" w14:textId="77777777" w:rsidR="00A8616C" w:rsidRDefault="00A8616C" w:rsidP="00EF3E57">
      <w:pPr>
        <w:pStyle w:val="blocktext1"/>
      </w:pPr>
    </w:p>
    <w:p w14:paraId="59D2928A" w14:textId="77777777" w:rsidR="00A8616C" w:rsidRPr="00333249" w:rsidRDefault="00A80616" w:rsidP="00EF3E57">
      <w:pPr>
        <w:pStyle w:val="blocktext1"/>
      </w:pPr>
      <w:r w:rsidRPr="00333249">
        <w:t xml:space="preserve">This endorsement modifies insurance provided under the following: </w:t>
      </w:r>
    </w:p>
    <w:p w14:paraId="7E4CA872" w14:textId="1230B17C" w:rsidR="00A8616C" w:rsidRPr="00EF3E57" w:rsidRDefault="00A80616" w:rsidP="00EF3E57">
      <w:pPr>
        <w:pStyle w:val="blockhd2"/>
        <w:rPr>
          <w:b w:val="0"/>
          <w:bCs/>
        </w:rPr>
      </w:pPr>
      <w:r w:rsidRPr="00EF3E57">
        <w:rPr>
          <w:b w:val="0"/>
          <w:bCs/>
        </w:rPr>
        <w:br/>
        <w:t>OWNERS AND CONTRACTORS PROTECTIVE LIABILITY COVERAGE PART</w:t>
      </w:r>
      <w:r w:rsidR="00EF3E57">
        <w:rPr>
          <w:b w:val="0"/>
          <w:bCs/>
        </w:rPr>
        <w:br/>
      </w:r>
      <w:r w:rsidRPr="00EF3E57">
        <w:rPr>
          <w:b w:val="0"/>
          <w:bCs/>
        </w:rPr>
        <w:t>PRODUCTS/COMPLETED OPERATIONS LIABILITY COVERAGE PART</w:t>
      </w:r>
    </w:p>
    <w:p w14:paraId="080315BB" w14:textId="77777777" w:rsidR="00A8616C" w:rsidRPr="00EF3E57" w:rsidRDefault="00A8616C" w:rsidP="00EF3E57">
      <w:pPr>
        <w:pStyle w:val="blocktext1"/>
        <w:rPr>
          <w:bCs/>
        </w:rPr>
      </w:pPr>
    </w:p>
    <w:p w14:paraId="70A5BE58" w14:textId="77777777" w:rsidR="00327481" w:rsidRDefault="00327481" w:rsidP="00EF3E57">
      <w:pPr>
        <w:pStyle w:val="blocktext1"/>
        <w:sectPr w:rsidR="00327481" w:rsidSect="00327481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43DA5682" w14:textId="2491521E" w:rsidR="00A8616C" w:rsidRPr="00A8616C" w:rsidRDefault="00A80616" w:rsidP="00EF3E57">
      <w:pPr>
        <w:pStyle w:val="blocktext1"/>
      </w:pPr>
      <w:r>
        <w:t xml:space="preserve">The </w:t>
      </w:r>
      <w:r w:rsidR="00EF3E57">
        <w:t xml:space="preserve">second paragraph ("However, this exclusion does not apply. . .") of </w:t>
      </w:r>
      <w:r>
        <w:t>Paragraph</w:t>
      </w:r>
      <w:r w:rsidRPr="00172B38">
        <w:t xml:space="preserve"> </w:t>
      </w:r>
      <w:r w:rsidR="00320103">
        <w:rPr>
          <w:b/>
          <w:bCs/>
        </w:rPr>
        <w:t>l</w:t>
      </w:r>
      <w:r w:rsidRPr="0059281A">
        <w:rPr>
          <w:b/>
          <w:bCs/>
        </w:rPr>
        <w:t>.</w:t>
      </w:r>
      <w:r w:rsidR="00EF3E57">
        <w:rPr>
          <w:b/>
          <w:bCs/>
        </w:rPr>
        <w:t xml:space="preserve"> Electronic Data</w:t>
      </w:r>
      <w:r w:rsidRPr="00172B38">
        <w:t xml:space="preserve"> </w:t>
      </w:r>
      <w:r>
        <w:t xml:space="preserve">under </w:t>
      </w:r>
      <w:r w:rsidR="00EF3E57">
        <w:rPr>
          <w:b/>
          <w:bCs/>
        </w:rPr>
        <w:t xml:space="preserve">2. </w:t>
      </w:r>
      <w:r w:rsidRPr="000A0600">
        <w:rPr>
          <w:b/>
          <w:bCs/>
        </w:rPr>
        <w:t>Exclusion</w:t>
      </w:r>
      <w:r w:rsidR="00EF3E57" w:rsidRPr="00EF3E57">
        <w:rPr>
          <w:b/>
          <w:bCs/>
        </w:rPr>
        <w:t>s</w:t>
      </w:r>
      <w:r>
        <w:t xml:space="preserve"> </w:t>
      </w:r>
      <w:r w:rsidRPr="00172B38">
        <w:t xml:space="preserve">of </w:t>
      </w:r>
      <w:r w:rsidRPr="0059281A">
        <w:rPr>
          <w:b/>
          <w:bCs/>
        </w:rPr>
        <w:t>Section I – Bodily Injury And Property Damage Liability</w:t>
      </w:r>
      <w:r w:rsidRPr="00172B38">
        <w:t xml:space="preserve"> is </w:t>
      </w:r>
      <w:r>
        <w:t>deleted.</w:t>
      </w:r>
      <w:r w:rsidR="00327481" w:rsidRPr="00A8616C">
        <w:t xml:space="preserve"> </w:t>
      </w:r>
    </w:p>
    <w:sectPr w:rsidR="00A8616C" w:rsidRPr="00A8616C" w:rsidSect="00327481"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F8DE" w14:textId="77777777" w:rsidR="00FB6248" w:rsidRDefault="00A80616">
      <w:r>
        <w:separator/>
      </w:r>
    </w:p>
  </w:endnote>
  <w:endnote w:type="continuationSeparator" w:id="0">
    <w:p w14:paraId="00958B6E" w14:textId="77777777" w:rsidR="00FB6248" w:rsidRDefault="00A8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7074B" w14:paraId="54B77CD0" w14:textId="77777777">
      <w:tc>
        <w:tcPr>
          <w:tcW w:w="940" w:type="pct"/>
        </w:tcPr>
        <w:p w14:paraId="280F9EE8" w14:textId="77777777" w:rsidR="00A8616C" w:rsidRDefault="00A80616" w:rsidP="00A8616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7A4FF415" w14:textId="77777777" w:rsidR="00A8616C" w:rsidRDefault="00A80616" w:rsidP="00A8616C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853C69B" w14:textId="087545EE" w:rsidR="00A8616C" w:rsidRDefault="00327481" w:rsidP="00327481">
          <w:pPr>
            <w:pStyle w:val="isof2"/>
            <w:jc w:val="right"/>
          </w:pPr>
          <w:r>
            <w:t>CG 34 98 12 23</w:t>
          </w:r>
        </w:p>
      </w:tc>
      <w:tc>
        <w:tcPr>
          <w:tcW w:w="278" w:type="pct"/>
        </w:tcPr>
        <w:p w14:paraId="70F7279C" w14:textId="77777777" w:rsidR="00A8616C" w:rsidRDefault="00A8616C">
          <w:pPr>
            <w:jc w:val="right"/>
          </w:pPr>
        </w:p>
      </w:tc>
    </w:tr>
  </w:tbl>
  <w:p w14:paraId="1E3C1C32" w14:textId="77777777" w:rsidR="00A8616C" w:rsidRDefault="00A861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7074B" w14:paraId="74BAE7DE" w14:textId="77777777">
      <w:tc>
        <w:tcPr>
          <w:tcW w:w="940" w:type="pct"/>
        </w:tcPr>
        <w:p w14:paraId="724BD1FF" w14:textId="2AEF26F9" w:rsidR="00A8616C" w:rsidRDefault="00327481" w:rsidP="00327481">
          <w:pPr>
            <w:pStyle w:val="isof2"/>
            <w:jc w:val="left"/>
          </w:pPr>
          <w:r>
            <w:t>CG 34 98 12 23</w:t>
          </w:r>
        </w:p>
      </w:tc>
      <w:tc>
        <w:tcPr>
          <w:tcW w:w="2885" w:type="pct"/>
        </w:tcPr>
        <w:p w14:paraId="61C427D0" w14:textId="77777777" w:rsidR="00A8616C" w:rsidRDefault="00A80616" w:rsidP="00A8616C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3D383100" w14:textId="77777777" w:rsidR="00A8616C" w:rsidRDefault="00A80616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FBCB00E" w14:textId="77777777" w:rsidR="00A8616C" w:rsidRDefault="00A8616C">
          <w:pPr>
            <w:jc w:val="right"/>
          </w:pPr>
        </w:p>
      </w:tc>
    </w:tr>
  </w:tbl>
  <w:p w14:paraId="415E273C" w14:textId="77777777" w:rsidR="00A8616C" w:rsidRDefault="00A861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27074B" w14:paraId="1AA7C390" w14:textId="77777777">
      <w:tc>
        <w:tcPr>
          <w:tcW w:w="940" w:type="pct"/>
        </w:tcPr>
        <w:p w14:paraId="370FDD8C" w14:textId="779F9733" w:rsidR="00A8616C" w:rsidRDefault="00A80616" w:rsidP="00A8616C">
          <w:pPr>
            <w:pStyle w:val="isof2"/>
            <w:jc w:val="left"/>
          </w:pPr>
          <w:r>
            <w:t xml:space="preserve">CG </w:t>
          </w:r>
          <w:r w:rsidR="00320103">
            <w:t>34 9</w:t>
          </w:r>
          <w:r w:rsidR="00554201">
            <w:t>8</w:t>
          </w:r>
          <w:r>
            <w:t xml:space="preserve"> 1</w:t>
          </w:r>
          <w:r w:rsidR="00855C90">
            <w:t>2</w:t>
          </w:r>
          <w:r>
            <w:t xml:space="preserve"> 23</w:t>
          </w:r>
        </w:p>
      </w:tc>
      <w:tc>
        <w:tcPr>
          <w:tcW w:w="2885" w:type="pct"/>
        </w:tcPr>
        <w:p w14:paraId="76B3045F" w14:textId="77777777" w:rsidR="00A8616C" w:rsidRDefault="00A80616" w:rsidP="00A8616C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4CBB9969" w14:textId="77777777" w:rsidR="00A8616C" w:rsidRDefault="00A80616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3F9365F" w14:textId="77777777" w:rsidR="00A8616C" w:rsidRDefault="00A8616C">
          <w:pPr>
            <w:jc w:val="right"/>
          </w:pPr>
        </w:p>
      </w:tc>
    </w:tr>
  </w:tbl>
  <w:p w14:paraId="3106381E" w14:textId="77777777" w:rsidR="00A8616C" w:rsidRDefault="00A861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35B89" w14:textId="77777777" w:rsidR="00FB6248" w:rsidRDefault="00A80616">
      <w:r>
        <w:separator/>
      </w:r>
    </w:p>
  </w:footnote>
  <w:footnote w:type="continuationSeparator" w:id="0">
    <w:p w14:paraId="26CB5FB3" w14:textId="77777777" w:rsidR="00FB6248" w:rsidRDefault="00A8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182A" w14:textId="77777777" w:rsidR="00F15B6F" w:rsidRDefault="00F15B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8B04" w14:textId="77777777" w:rsidR="00F15B6F" w:rsidRDefault="00F15B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27074B" w14:paraId="4179563D" w14:textId="77777777">
      <w:tc>
        <w:tcPr>
          <w:tcW w:w="2481" w:type="pct"/>
        </w:tcPr>
        <w:p w14:paraId="1E207F9D" w14:textId="77777777" w:rsidR="00A8616C" w:rsidRDefault="00A8616C">
          <w:pPr>
            <w:pStyle w:val="Header"/>
          </w:pPr>
        </w:p>
      </w:tc>
      <w:tc>
        <w:tcPr>
          <w:tcW w:w="2519" w:type="pct"/>
        </w:tcPr>
        <w:p w14:paraId="5FCC738A" w14:textId="77777777" w:rsidR="00A8616C" w:rsidRDefault="00A80616" w:rsidP="00A8616C">
          <w:pPr>
            <w:pStyle w:val="isof2"/>
            <w:jc w:val="right"/>
          </w:pPr>
          <w:r>
            <w:t>COMMERCIAL GENERAL LIABILITY</w:t>
          </w:r>
        </w:p>
      </w:tc>
    </w:tr>
    <w:tr w:rsidR="0027074B" w14:paraId="6663B221" w14:textId="77777777">
      <w:tc>
        <w:tcPr>
          <w:tcW w:w="2481" w:type="pct"/>
        </w:tcPr>
        <w:p w14:paraId="66EE4B95" w14:textId="77777777" w:rsidR="00A8616C" w:rsidRDefault="00A8616C">
          <w:pPr>
            <w:pStyle w:val="Header"/>
          </w:pPr>
        </w:p>
      </w:tc>
      <w:tc>
        <w:tcPr>
          <w:tcW w:w="2519" w:type="pct"/>
        </w:tcPr>
        <w:p w14:paraId="5ED682C5" w14:textId="18E84F75" w:rsidR="00A8616C" w:rsidRDefault="00A80616" w:rsidP="00A8616C">
          <w:pPr>
            <w:pStyle w:val="isof2"/>
            <w:jc w:val="right"/>
          </w:pPr>
          <w:r>
            <w:t xml:space="preserve">CG </w:t>
          </w:r>
          <w:r w:rsidR="00320103">
            <w:t>34 9</w:t>
          </w:r>
          <w:r w:rsidR="00554201">
            <w:t>8</w:t>
          </w:r>
          <w:r>
            <w:t xml:space="preserve"> 1</w:t>
          </w:r>
          <w:r w:rsidR="00855C90">
            <w:t>2</w:t>
          </w:r>
          <w:r>
            <w:t xml:space="preserve"> 23</w:t>
          </w:r>
        </w:p>
      </w:tc>
    </w:tr>
  </w:tbl>
  <w:p w14:paraId="19B591C7" w14:textId="753C4AB7" w:rsidR="00A8616C" w:rsidRDefault="00A8616C">
    <w:pPr>
      <w:pStyle w:val="Header"/>
    </w:pPr>
  </w:p>
  <w:p w14:paraId="6046E829" w14:textId="456734D4" w:rsidR="00855C90" w:rsidRDefault="00A80616" w:rsidP="00855C90">
    <w:pPr>
      <w:pStyle w:val="isof3"/>
    </w:pPr>
    <w:r>
      <w:t>THIS ENDORSEMENT CHANGES THE POLICY.  PLEASE READ IT CAREFULLY.</w:t>
    </w:r>
  </w:p>
  <w:p w14:paraId="250B3FA0" w14:textId="77777777" w:rsidR="00855C90" w:rsidRDefault="00855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displayBackgroundShape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8616C"/>
    <w:rsid w:val="0001416F"/>
    <w:rsid w:val="000A0600"/>
    <w:rsid w:val="00172B38"/>
    <w:rsid w:val="001C6063"/>
    <w:rsid w:val="0027074B"/>
    <w:rsid w:val="00320103"/>
    <w:rsid w:val="00327481"/>
    <w:rsid w:val="00333249"/>
    <w:rsid w:val="003D6B6B"/>
    <w:rsid w:val="00554201"/>
    <w:rsid w:val="0059281A"/>
    <w:rsid w:val="00751BCF"/>
    <w:rsid w:val="00753E11"/>
    <w:rsid w:val="007D0410"/>
    <w:rsid w:val="00855C90"/>
    <w:rsid w:val="00924607"/>
    <w:rsid w:val="00A80616"/>
    <w:rsid w:val="00A8616C"/>
    <w:rsid w:val="00C35709"/>
    <w:rsid w:val="00C77E1D"/>
    <w:rsid w:val="00D2199E"/>
    <w:rsid w:val="00E576B7"/>
    <w:rsid w:val="00EF3E57"/>
    <w:rsid w:val="00F15B6F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B94B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5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F3E5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F3E5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F3E5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F3E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F3E57"/>
  </w:style>
  <w:style w:type="paragraph" w:styleId="Header">
    <w:name w:val="header"/>
    <w:basedOn w:val="Normal"/>
    <w:link w:val="HeaderChar"/>
    <w:rsid w:val="00EF3E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F3E57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EF3E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F3E57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EF3E57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EF3E57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EF3E57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EF3E57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EF3E5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EF3E5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F3E5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F3E5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F3E5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F3E5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F3E5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F3E5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F3E5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F3E5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F3E57"/>
    <w:pPr>
      <w:keepLines/>
      <w:jc w:val="both"/>
    </w:pPr>
  </w:style>
  <w:style w:type="paragraph" w:customStyle="1" w:styleId="blocktext2">
    <w:name w:val="blocktext2"/>
    <w:basedOn w:val="isonormal"/>
    <w:rsid w:val="00EF3E5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F3E5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F3E5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F3E5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F3E5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F3E5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F3E5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F3E57"/>
    <w:pPr>
      <w:keepLines/>
      <w:ind w:left="2405"/>
      <w:jc w:val="both"/>
    </w:pPr>
  </w:style>
  <w:style w:type="paragraph" w:customStyle="1" w:styleId="center">
    <w:name w:val="center"/>
    <w:basedOn w:val="isonormal"/>
    <w:rsid w:val="00EF3E57"/>
    <w:pPr>
      <w:jc w:val="center"/>
    </w:pPr>
  </w:style>
  <w:style w:type="paragraph" w:customStyle="1" w:styleId="colline">
    <w:name w:val="colline"/>
    <w:basedOn w:val="isonormal"/>
    <w:next w:val="blocktext1"/>
    <w:rsid w:val="00EF3E57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EF3E57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EF3E5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F3E5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F3E5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F3E5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F3E5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EF3E57"/>
    <w:pPr>
      <w:spacing w:before="0"/>
      <w:jc w:val="both"/>
    </w:pPr>
  </w:style>
  <w:style w:type="paragraph" w:customStyle="1" w:styleId="isof2">
    <w:name w:val="isof2"/>
    <w:basedOn w:val="isonormal"/>
    <w:rsid w:val="00EF3E5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F3E57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EF3E5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F3E5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F3E5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F3E5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F3E5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F3E5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F3E5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F3E5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F3E5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F3E5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F3E5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F3E5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F3E5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F3E5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F3E5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F3E5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F3E5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F3E5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EF3E5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F3E5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EF3E57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EF3E57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EF3E57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EF3E5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F3E57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EF3E57"/>
    <w:pPr>
      <w:spacing w:before="60"/>
    </w:pPr>
  </w:style>
  <w:style w:type="paragraph" w:customStyle="1" w:styleId="tabletext8">
    <w:name w:val="tabletext8"/>
    <w:basedOn w:val="isonormal"/>
    <w:rsid w:val="00EF3E57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EF3E57"/>
    <w:pPr>
      <w:spacing w:before="60"/>
    </w:pPr>
    <w:rPr>
      <w:sz w:val="18"/>
    </w:rPr>
  </w:style>
  <w:style w:type="paragraph" w:customStyle="1" w:styleId="TEXT12">
    <w:name w:val="TEXT12"/>
    <w:basedOn w:val="isonormal"/>
    <w:rsid w:val="00EF3E5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F3E5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F3E5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F3E5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F3E57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EF3E57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EF3E5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EF3E5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F3E5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EF3E57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EF3E5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F3E5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F3E5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F3E57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EF3E5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F3E5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LI-GL-2023-090 - 018 - CG 34 98 12 23 New.docx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34 98 12 23 New</CircularDocDescription>
    <Date_x0020_Modified xmlns="a86cc342-0045-41e2-80e9-abdb777d2eca">2022-10-17T17:26:13+00:00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17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60E4B387-31F5-4049-8C3B-AC80C58F3CC5}"/>
</file>

<file path=customXml/itemProps2.xml><?xml version="1.0" encoding="utf-8"?>
<ds:datastoreItem xmlns:ds="http://schemas.openxmlformats.org/officeDocument/2006/customXml" ds:itemID="{F0425522-3FFD-42B2-930E-AFDF09FEF543}"/>
</file>

<file path=customXml/itemProps3.xml><?xml version="1.0" encoding="utf-8"?>
<ds:datastoreItem xmlns:ds="http://schemas.openxmlformats.org/officeDocument/2006/customXml" ds:itemID="{2907EB7D-508A-4429-AC44-8683788BBD8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58</Words>
  <Characters>375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ELECTRONIC DATA - DELETION OF BODILY INJURY EXCEPTION</vt:lpstr>
    </vt:vector>
  </TitlesOfParts>
  <Manager/>
  <Company/>
  <LinksUpToDate>false</LinksUpToDate>
  <CharactersWithSpaces>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ELECTRONIC DATA – DELETION OF BODILY INJURY EXCEPTION</dc:title>
  <dc:subject/>
  <dc:creator/>
  <cp:keywords/>
  <dc:description>1</dc:description>
  <cp:lastModifiedBy/>
  <cp:revision>1</cp:revision>
  <dcterms:created xsi:type="dcterms:W3CDTF">2022-10-04T17:47:00Z</dcterms:created>
  <dcterms:modified xsi:type="dcterms:W3CDTF">2022-10-17T17:26:00Z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