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BCB4A" w14:textId="6EE5CBD6" w:rsidR="00832C43" w:rsidRPr="00FB1C7C" w:rsidRDefault="00FB1C7C" w:rsidP="00FB1C7C">
      <w:pPr>
        <w:pStyle w:val="title18"/>
      </w:pPr>
      <w:bookmarkStart w:id="0" w:name="_Hlk78284396"/>
      <w:r w:rsidRPr="00FB1C7C">
        <w:rPr>
          <w:noProof/>
        </w:rPr>
        <w:pict w14:anchorId="0309490B">
          <v:rect id="Rectangle 8" o:spid="_x0000_s1026" style="position:absolute;left:0;text-align:left;margin-left:-76pt;margin-top:0;width:36pt;height:158.45pt;z-index:-2516587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center;mso-position-vertical-relative:page;mso-width-percent:0;mso-height-percent:0;mso-width-relative:page;mso-height-relative:page;v-text-anchor:top" o:allowincell="f" stroked="f">
            <v:textbox inset="6pt,1pt,1pt,1pt">
              <w:txbxContent>
                <w:p w14:paraId="7F44F319" w14:textId="77777777" w:rsidR="001E2039" w:rsidRDefault="00FB1C7C">
                  <w:pPr>
                    <w:pStyle w:val="sidetext"/>
                  </w:pPr>
                  <w:r>
                    <w:t>N</w:t>
                  </w:r>
                </w:p>
                <w:p w14:paraId="132EFD5F" w14:textId="77777777" w:rsidR="001E2039" w:rsidRDefault="001E2039">
                  <w:pPr>
                    <w:pStyle w:val="sidetext"/>
                  </w:pPr>
                </w:p>
                <w:p w14:paraId="0CBADF96" w14:textId="77777777" w:rsidR="001E2039" w:rsidRDefault="00FB1C7C">
                  <w:pPr>
                    <w:pStyle w:val="sidetext"/>
                  </w:pPr>
                  <w:r>
                    <w:t>E</w:t>
                  </w:r>
                </w:p>
                <w:p w14:paraId="78202833" w14:textId="77777777" w:rsidR="001E2039" w:rsidRDefault="001E2039">
                  <w:pPr>
                    <w:pStyle w:val="sidetext"/>
                  </w:pPr>
                </w:p>
                <w:p w14:paraId="04B31AE7" w14:textId="77777777" w:rsidR="001E2039" w:rsidRDefault="00FB1C7C">
                  <w:pPr>
                    <w:pStyle w:val="sidetext"/>
                  </w:pPr>
                  <w:r>
                    <w:t>W</w:t>
                  </w:r>
                </w:p>
              </w:txbxContent>
            </v:textbox>
            <w10:wrap anchorx="page" anchory="page"/>
            <w10:anchorlock/>
          </v:rect>
        </w:pict>
      </w:r>
      <w:r w:rsidRPr="00FB1C7C">
        <w:t xml:space="preserve">GEORGIA </w:t>
      </w:r>
      <w:r w:rsidR="003458EA" w:rsidRPr="00FB1C7C">
        <w:t>SUPPLEMENTAL EXTENDED REPORTING</w:t>
      </w:r>
      <w:r w:rsidRPr="00FB1C7C">
        <w:br/>
      </w:r>
      <w:r w:rsidR="003458EA" w:rsidRPr="00FB1C7C">
        <w:t>PERIOD</w:t>
      </w:r>
      <w:r w:rsidRPr="00FB1C7C">
        <w:t xml:space="preserve"> </w:t>
      </w:r>
      <w:r w:rsidR="003458EA" w:rsidRPr="00FB1C7C">
        <w:t>ENDORSEMENT FOR SEXUAL ABUSE OR</w:t>
      </w:r>
      <w:r w:rsidRPr="00FB1C7C">
        <w:br/>
      </w:r>
      <w:r w:rsidR="003458EA" w:rsidRPr="00FB1C7C">
        <w:t>SEXUAL</w:t>
      </w:r>
      <w:r w:rsidRPr="00FB1C7C">
        <w:t xml:space="preserve"> </w:t>
      </w:r>
      <w:r w:rsidR="003458EA" w:rsidRPr="00FB1C7C">
        <w:t>MOLESTATION LIABILITY COVERAGE</w:t>
      </w:r>
    </w:p>
    <w:p w14:paraId="74C1E112" w14:textId="4CE4555E" w:rsidR="00832C43" w:rsidRPr="00832C43" w:rsidRDefault="00832C43" w:rsidP="00FB1C7C">
      <w:pPr>
        <w:pStyle w:val="isonormal"/>
        <w:sectPr w:rsidR="00832C43" w:rsidRPr="00832C43" w:rsidSect="00D720F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14:paraId="18B67B92" w14:textId="77777777" w:rsidR="00E907D0" w:rsidRDefault="00E907D0" w:rsidP="00FB1C7C">
      <w:pPr>
        <w:pStyle w:val="blocktext1"/>
      </w:pPr>
    </w:p>
    <w:p w14:paraId="2BAF5161" w14:textId="77777777" w:rsidR="00E907D0" w:rsidRPr="00C04971" w:rsidRDefault="00FB1C7C" w:rsidP="00FB1C7C">
      <w:pPr>
        <w:pStyle w:val="blocktext1"/>
      </w:pPr>
      <w:r w:rsidRPr="00C04971">
        <w:t xml:space="preserve">This endorsement modifies insurance provided under the following: </w:t>
      </w:r>
    </w:p>
    <w:p w14:paraId="2BA7894A" w14:textId="4788D46A" w:rsidR="00E907D0" w:rsidRPr="00832C43" w:rsidRDefault="00FB1C7C" w:rsidP="00FB1C7C">
      <w:pPr>
        <w:pStyle w:val="blockhd2"/>
        <w:rPr>
          <w:b w:val="0"/>
          <w:bCs/>
        </w:rPr>
      </w:pPr>
      <w:r w:rsidRPr="00C04971">
        <w:br/>
      </w:r>
      <w:r>
        <w:rPr>
          <w:b w:val="0"/>
        </w:rPr>
        <w:t xml:space="preserve">SEXUAL ABUSE OR SEXUAL </w:t>
      </w:r>
      <w:r w:rsidRPr="00950F77">
        <w:rPr>
          <w:b w:val="0"/>
        </w:rPr>
        <w:t xml:space="preserve">MOLESTATION LIABILITY </w:t>
      </w:r>
      <w:r w:rsidR="002F0D4E" w:rsidRPr="00950F77">
        <w:rPr>
          <w:b w:val="0"/>
        </w:rPr>
        <w:t xml:space="preserve">COVERAGE </w:t>
      </w:r>
      <w:r w:rsidRPr="00950F77">
        <w:rPr>
          <w:b w:val="0"/>
        </w:rPr>
        <w:t>ENDORSEMENT (CLAIMS-MADE)</w:t>
      </w:r>
      <w:r w:rsidR="00832C43">
        <w:rPr>
          <w:b w:val="0"/>
        </w:rPr>
        <w:br/>
      </w:r>
      <w:r w:rsidRPr="00832C43">
        <w:rPr>
          <w:b w:val="0"/>
          <w:bCs/>
        </w:rPr>
        <w:t xml:space="preserve">SEXUAL ABUSE OR SEXUAL MOLESTATION OF ANY PERSON COMMITTED BY THE INSURED LIABILITY </w:t>
      </w:r>
      <w:r w:rsidR="002F0D4E" w:rsidRPr="00832C43">
        <w:rPr>
          <w:b w:val="0"/>
          <w:bCs/>
        </w:rPr>
        <w:t xml:space="preserve">COVERAGE </w:t>
      </w:r>
      <w:r w:rsidRPr="00832C43">
        <w:rPr>
          <w:b w:val="0"/>
          <w:bCs/>
        </w:rPr>
        <w:t>ENDORSEMENT (CL</w:t>
      </w:r>
      <w:r w:rsidRPr="00832C43">
        <w:rPr>
          <w:b w:val="0"/>
          <w:bCs/>
        </w:rPr>
        <w:t>AIMS-MADE)</w:t>
      </w:r>
    </w:p>
    <w:p w14:paraId="554AA2D7" w14:textId="77777777" w:rsidR="00E907D0" w:rsidRPr="00950F77" w:rsidRDefault="00E907D0" w:rsidP="00FB1C7C">
      <w:pPr>
        <w:pStyle w:val="columnheading"/>
      </w:pPr>
    </w:p>
    <w:p w14:paraId="2B55EC78" w14:textId="6D163ABB" w:rsidR="00E907D0" w:rsidRDefault="00FB1C7C" w:rsidP="00FB1C7C">
      <w:pPr>
        <w:pStyle w:val="columnheading"/>
      </w:pPr>
      <w:r w:rsidRPr="00950F77">
        <w:t>SCHEDULE</w:t>
      </w:r>
    </w:p>
    <w:p w14:paraId="08D8075B" w14:textId="77777777" w:rsidR="00832C43" w:rsidRPr="00950F77" w:rsidRDefault="00832C43" w:rsidP="00FB1C7C">
      <w:pPr>
        <w:pStyle w:val="columnheading"/>
      </w:pPr>
    </w:p>
    <w:tbl>
      <w:tblPr>
        <w:tblW w:w="1008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8"/>
        <w:gridCol w:w="360"/>
        <w:gridCol w:w="8522"/>
      </w:tblGrid>
      <w:tr w:rsidR="00985FA1" w14:paraId="36BC18BF" w14:textId="77777777" w:rsidTr="003458EA">
        <w:trPr>
          <w:trHeight w:val="201"/>
        </w:trPr>
        <w:tc>
          <w:tcPr>
            <w:tcW w:w="1200" w:type="dxa"/>
            <w:tcBorders>
              <w:top w:val="single" w:sz="6" w:space="0" w:color="auto"/>
              <w:bottom w:val="single" w:sz="6" w:space="0" w:color="auto"/>
            </w:tcBorders>
          </w:tcPr>
          <w:p w14:paraId="1A5D93AF" w14:textId="77777777" w:rsidR="007C627F" w:rsidRPr="00950F77" w:rsidRDefault="00FB1C7C" w:rsidP="00FB1C7C">
            <w:pPr>
              <w:pStyle w:val="tabletext"/>
              <w:rPr>
                <w:b/>
              </w:rPr>
            </w:pPr>
            <w:r w:rsidRPr="00950F77">
              <w:rPr>
                <w:b/>
              </w:rPr>
              <w:t>Premium:</w:t>
            </w:r>
          </w:p>
        </w:tc>
        <w:tc>
          <w:tcPr>
            <w:tcW w:w="360" w:type="dxa"/>
            <w:tcBorders>
              <w:top w:val="single" w:sz="6" w:space="0" w:color="auto"/>
              <w:bottom w:val="single" w:sz="6" w:space="0" w:color="auto"/>
            </w:tcBorders>
          </w:tcPr>
          <w:p w14:paraId="6686AEBB" w14:textId="77777777" w:rsidR="007C627F" w:rsidRPr="00950F77" w:rsidRDefault="00FB1C7C" w:rsidP="00FB1C7C">
            <w:pPr>
              <w:pStyle w:val="tabletext"/>
              <w:rPr>
                <w:b/>
              </w:rPr>
            </w:pPr>
            <w:r w:rsidRPr="00950F77">
              <w:rPr>
                <w:b/>
              </w:rPr>
              <w:t>$</w:t>
            </w:r>
          </w:p>
        </w:tc>
        <w:tc>
          <w:tcPr>
            <w:tcW w:w="8540" w:type="dxa"/>
            <w:tcBorders>
              <w:top w:val="single" w:sz="6" w:space="0" w:color="auto"/>
              <w:bottom w:val="single" w:sz="6" w:space="0" w:color="auto"/>
            </w:tcBorders>
          </w:tcPr>
          <w:p w14:paraId="12F75D1F" w14:textId="288A8E6D" w:rsidR="007C627F" w:rsidRPr="00950F77" w:rsidRDefault="007C627F" w:rsidP="00FB1C7C">
            <w:pPr>
              <w:pStyle w:val="tabletext"/>
              <w:rPr>
                <w:b/>
              </w:rPr>
            </w:pPr>
          </w:p>
        </w:tc>
      </w:tr>
      <w:tr w:rsidR="00985FA1" w14:paraId="6074F063" w14:textId="77777777" w:rsidTr="003458EA">
        <w:trPr>
          <w:trHeight w:val="89"/>
        </w:trPr>
        <w:tc>
          <w:tcPr>
            <w:tcW w:w="10100" w:type="dxa"/>
            <w:gridSpan w:val="3"/>
            <w:tcBorders>
              <w:top w:val="single" w:sz="6" w:space="0" w:color="auto"/>
            </w:tcBorders>
          </w:tcPr>
          <w:p w14:paraId="690E30D9" w14:textId="77777777" w:rsidR="00E907D0" w:rsidRPr="00950F77" w:rsidRDefault="00FB1C7C" w:rsidP="00FB1C7C">
            <w:pPr>
              <w:pStyle w:val="tabletext"/>
            </w:pPr>
            <w:r w:rsidRPr="00950F77">
              <w:t>Information required to complete this Schedule, if not shown above, will be shown in the Declarations.</w:t>
            </w:r>
          </w:p>
        </w:tc>
      </w:tr>
    </w:tbl>
    <w:p w14:paraId="0136F3F7" w14:textId="77777777" w:rsidR="00BE217B" w:rsidRPr="00950F77" w:rsidRDefault="00BE217B" w:rsidP="00FB1C7C">
      <w:pPr>
        <w:pStyle w:val="blocktext1"/>
      </w:pPr>
    </w:p>
    <w:p w14:paraId="3439F0B8" w14:textId="77777777" w:rsidR="00E907D0" w:rsidRPr="00950F77" w:rsidRDefault="00E907D0" w:rsidP="00FB1C7C">
      <w:pPr>
        <w:pStyle w:val="blocktext1"/>
        <w:sectPr w:rsidR="00E907D0" w:rsidRPr="00950F77" w:rsidSect="00D720F1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14:paraId="2DD4A035" w14:textId="6F74C663" w:rsidR="00E907D0" w:rsidRPr="00950F77" w:rsidRDefault="00FB1C7C" w:rsidP="00FB1C7C">
      <w:pPr>
        <w:pStyle w:val="outlinetxt1"/>
        <w:rPr>
          <w:b w:val="0"/>
        </w:rPr>
      </w:pPr>
      <w:r>
        <w:tab/>
      </w:r>
      <w:r w:rsidRPr="00950F77">
        <w:t>A.</w:t>
      </w:r>
      <w:r w:rsidRPr="00950F77">
        <w:tab/>
      </w:r>
      <w:r w:rsidRPr="00950F77">
        <w:rPr>
          <w:b w:val="0"/>
        </w:rPr>
        <w:t xml:space="preserve">A Supplemental Extended Reporting Period Endorsement is provided, as described in Paragraph </w:t>
      </w:r>
      <w:r w:rsidR="002F0D4E" w:rsidRPr="00950F77">
        <w:rPr>
          <w:bCs/>
        </w:rPr>
        <w:t>H</w:t>
      </w:r>
      <w:r w:rsidRPr="00950F77">
        <w:rPr>
          <w:bCs/>
        </w:rPr>
        <w:t>.</w:t>
      </w:r>
      <w:r w:rsidRPr="00950F77">
        <w:rPr>
          <w:b w:val="0"/>
        </w:rPr>
        <w:t xml:space="preserve"> of the applicable Sexual Abuse </w:t>
      </w:r>
      <w:r w:rsidR="007C627F">
        <w:rPr>
          <w:b w:val="0"/>
        </w:rPr>
        <w:t>O</w:t>
      </w:r>
      <w:r w:rsidRPr="00950F77">
        <w:rPr>
          <w:b w:val="0"/>
        </w:rPr>
        <w:t xml:space="preserve">r Sexual Molestation Liability </w:t>
      </w:r>
      <w:r w:rsidR="002F0D4E" w:rsidRPr="00950F77">
        <w:rPr>
          <w:b w:val="0"/>
        </w:rPr>
        <w:t xml:space="preserve">Coverage </w:t>
      </w:r>
      <w:r w:rsidR="00257698">
        <w:rPr>
          <w:b w:val="0"/>
        </w:rPr>
        <w:t>E</w:t>
      </w:r>
      <w:r w:rsidRPr="00950F77">
        <w:rPr>
          <w:b w:val="0"/>
        </w:rPr>
        <w:t xml:space="preserve">ndorsement or Sexual Abuse </w:t>
      </w:r>
      <w:r w:rsidR="007C627F">
        <w:rPr>
          <w:b w:val="0"/>
        </w:rPr>
        <w:t>O</w:t>
      </w:r>
      <w:r w:rsidRPr="00950F77">
        <w:rPr>
          <w:b w:val="0"/>
        </w:rPr>
        <w:t xml:space="preserve">r Sexual Molestation </w:t>
      </w:r>
      <w:r w:rsidR="00941D5B">
        <w:rPr>
          <w:b w:val="0"/>
        </w:rPr>
        <w:t>O</w:t>
      </w:r>
      <w:r w:rsidRPr="00950F77">
        <w:rPr>
          <w:b w:val="0"/>
        </w:rPr>
        <w:t xml:space="preserve">f Any Person Committed By The Insured </w:t>
      </w:r>
      <w:r w:rsidRPr="00950F77">
        <w:rPr>
          <w:b w:val="0"/>
        </w:rPr>
        <w:t xml:space="preserve">Liability </w:t>
      </w:r>
      <w:r w:rsidR="002F0D4E" w:rsidRPr="00950F77">
        <w:rPr>
          <w:b w:val="0"/>
        </w:rPr>
        <w:t xml:space="preserve">Coverage </w:t>
      </w:r>
      <w:r w:rsidR="00257698">
        <w:rPr>
          <w:b w:val="0"/>
        </w:rPr>
        <w:t>E</w:t>
      </w:r>
      <w:r w:rsidRPr="00950F77">
        <w:rPr>
          <w:b w:val="0"/>
        </w:rPr>
        <w:t>ndorsement.</w:t>
      </w:r>
    </w:p>
    <w:p w14:paraId="5112DCAB" w14:textId="2343A7A9" w:rsidR="00E907D0" w:rsidRPr="00950F77" w:rsidRDefault="00FB1C7C" w:rsidP="00FB1C7C">
      <w:pPr>
        <w:pStyle w:val="outlinetxt1"/>
        <w:rPr>
          <w:b w:val="0"/>
        </w:rPr>
      </w:pPr>
      <w:r w:rsidRPr="00950F77">
        <w:tab/>
        <w:t>B.</w:t>
      </w:r>
      <w:r w:rsidRPr="00950F77">
        <w:rPr>
          <w:b w:val="0"/>
        </w:rPr>
        <w:tab/>
        <w:t xml:space="preserve">A Supplemental Extended Reporting Period Aggregate Limit applies, as set forth below in Paragraph </w:t>
      </w:r>
      <w:r w:rsidRPr="00950F77">
        <w:t>C.</w:t>
      </w:r>
      <w:r w:rsidRPr="00950F77">
        <w:rPr>
          <w:b w:val="0"/>
        </w:rPr>
        <w:t xml:space="preserve"> of this endorsement, to claims first received and recorded during the Supplementa</w:t>
      </w:r>
      <w:r w:rsidRPr="00950F77">
        <w:rPr>
          <w:b w:val="0"/>
        </w:rPr>
        <w:t xml:space="preserve">l Extended Reporting Period. This limit is equal to the dollar amount shown as the Sexual Abuse </w:t>
      </w:r>
      <w:r w:rsidR="005C7E27">
        <w:rPr>
          <w:b w:val="0"/>
        </w:rPr>
        <w:t>O</w:t>
      </w:r>
      <w:r w:rsidRPr="00950F77">
        <w:rPr>
          <w:b w:val="0"/>
        </w:rPr>
        <w:t xml:space="preserve">r Sexual Molestation Liability Aggregate Limit in the Schedule of the applicable Sexual Abuse </w:t>
      </w:r>
      <w:r w:rsidR="005C7E27">
        <w:rPr>
          <w:b w:val="0"/>
        </w:rPr>
        <w:t>O</w:t>
      </w:r>
      <w:r w:rsidRPr="00950F77">
        <w:rPr>
          <w:b w:val="0"/>
        </w:rPr>
        <w:t xml:space="preserve">r Sexual Molestation Liability </w:t>
      </w:r>
      <w:r w:rsidR="002F0D4E" w:rsidRPr="00950F77">
        <w:rPr>
          <w:b w:val="0"/>
        </w:rPr>
        <w:t xml:space="preserve">Coverage </w:t>
      </w:r>
      <w:r w:rsidR="00257698">
        <w:rPr>
          <w:b w:val="0"/>
        </w:rPr>
        <w:t>E</w:t>
      </w:r>
      <w:r w:rsidRPr="00950F77">
        <w:rPr>
          <w:b w:val="0"/>
        </w:rPr>
        <w:t>ndorsement or Sexual Ab</w:t>
      </w:r>
      <w:r w:rsidRPr="00950F77">
        <w:rPr>
          <w:b w:val="0"/>
        </w:rPr>
        <w:t xml:space="preserve">use </w:t>
      </w:r>
      <w:r w:rsidR="005C7E27">
        <w:rPr>
          <w:b w:val="0"/>
        </w:rPr>
        <w:t>O</w:t>
      </w:r>
      <w:r w:rsidRPr="00950F77">
        <w:rPr>
          <w:b w:val="0"/>
        </w:rPr>
        <w:t xml:space="preserve">r Sexual Molestation </w:t>
      </w:r>
      <w:r w:rsidR="00941D5B">
        <w:rPr>
          <w:b w:val="0"/>
        </w:rPr>
        <w:t>O</w:t>
      </w:r>
      <w:r w:rsidRPr="00950F77">
        <w:rPr>
          <w:b w:val="0"/>
        </w:rPr>
        <w:t xml:space="preserve">f Any Person Committed By The Insured Liability </w:t>
      </w:r>
      <w:r w:rsidR="002F0D4E" w:rsidRPr="00950F77">
        <w:rPr>
          <w:b w:val="0"/>
        </w:rPr>
        <w:t xml:space="preserve">Coverage </w:t>
      </w:r>
      <w:r w:rsidR="00257698">
        <w:rPr>
          <w:b w:val="0"/>
        </w:rPr>
        <w:t>E</w:t>
      </w:r>
      <w:r w:rsidRPr="00950F77">
        <w:rPr>
          <w:b w:val="0"/>
        </w:rPr>
        <w:t>ndorsement in effect at the end of the policy period.</w:t>
      </w:r>
    </w:p>
    <w:p w14:paraId="5BA87249" w14:textId="3BD65B25" w:rsidR="00E907D0" w:rsidRPr="00950F77" w:rsidRDefault="00FB1C7C" w:rsidP="00FB1C7C">
      <w:pPr>
        <w:pStyle w:val="outlinetxt1"/>
      </w:pPr>
      <w:r w:rsidRPr="00950F77">
        <w:tab/>
        <w:t>C.</w:t>
      </w:r>
      <w:r w:rsidRPr="00950F77">
        <w:tab/>
      </w:r>
      <w:r w:rsidRPr="00950F77">
        <w:rPr>
          <w:b w:val="0"/>
        </w:rPr>
        <w:t xml:space="preserve">Paragraph </w:t>
      </w:r>
      <w:r w:rsidRPr="00950F77">
        <w:rPr>
          <w:bCs/>
        </w:rPr>
        <w:t>F.</w:t>
      </w:r>
      <w:r w:rsidR="002F0D4E" w:rsidRPr="00950F77">
        <w:rPr>
          <w:bCs/>
        </w:rPr>
        <w:t>1</w:t>
      </w:r>
      <w:r w:rsidRPr="00950F77">
        <w:rPr>
          <w:bCs/>
        </w:rPr>
        <w:t>.</w:t>
      </w:r>
      <w:r w:rsidRPr="00950F77">
        <w:rPr>
          <w:b w:val="0"/>
        </w:rPr>
        <w:t xml:space="preserve"> of the applicable Sexual Abuse </w:t>
      </w:r>
      <w:r w:rsidR="002A0B9D">
        <w:rPr>
          <w:b w:val="0"/>
        </w:rPr>
        <w:t>O</w:t>
      </w:r>
      <w:r w:rsidRPr="00950F77">
        <w:rPr>
          <w:b w:val="0"/>
        </w:rPr>
        <w:t xml:space="preserve">r Sexual Molestation Liability </w:t>
      </w:r>
      <w:r w:rsidR="002F0D4E" w:rsidRPr="00950F77">
        <w:rPr>
          <w:b w:val="0"/>
        </w:rPr>
        <w:t xml:space="preserve">Coverage </w:t>
      </w:r>
      <w:r w:rsidR="00257698">
        <w:rPr>
          <w:b w:val="0"/>
        </w:rPr>
        <w:t>E</w:t>
      </w:r>
      <w:r w:rsidRPr="00950F77">
        <w:rPr>
          <w:b w:val="0"/>
        </w:rPr>
        <w:t>ndorsement or Sexual Abus</w:t>
      </w:r>
      <w:r w:rsidRPr="00950F77">
        <w:rPr>
          <w:b w:val="0"/>
        </w:rPr>
        <w:t xml:space="preserve">e </w:t>
      </w:r>
      <w:r w:rsidR="002A0B9D">
        <w:rPr>
          <w:b w:val="0"/>
        </w:rPr>
        <w:t>O</w:t>
      </w:r>
      <w:r w:rsidRPr="00950F77">
        <w:rPr>
          <w:b w:val="0"/>
        </w:rPr>
        <w:t xml:space="preserve">r Sexual Molestation </w:t>
      </w:r>
      <w:r w:rsidR="002A0B9D">
        <w:rPr>
          <w:b w:val="0"/>
        </w:rPr>
        <w:t>O</w:t>
      </w:r>
      <w:r w:rsidRPr="00950F77">
        <w:rPr>
          <w:b w:val="0"/>
        </w:rPr>
        <w:t xml:space="preserve">f Any Person Committed By The Insured Liability </w:t>
      </w:r>
      <w:r w:rsidR="002F0D4E" w:rsidRPr="00950F77">
        <w:rPr>
          <w:b w:val="0"/>
        </w:rPr>
        <w:t xml:space="preserve">Coverage </w:t>
      </w:r>
      <w:r w:rsidR="00257698">
        <w:rPr>
          <w:b w:val="0"/>
        </w:rPr>
        <w:t>E</w:t>
      </w:r>
      <w:r w:rsidRPr="00950F77">
        <w:rPr>
          <w:b w:val="0"/>
        </w:rPr>
        <w:t>ndorsement is replaced by the following:</w:t>
      </w:r>
    </w:p>
    <w:p w14:paraId="68353ABA" w14:textId="168C8878" w:rsidR="00E907D0" w:rsidRPr="00950F77" w:rsidRDefault="00FB1C7C" w:rsidP="00FB1C7C">
      <w:pPr>
        <w:pStyle w:val="outlinetxt2"/>
        <w:rPr>
          <w:b w:val="0"/>
        </w:rPr>
      </w:pPr>
      <w:r w:rsidRPr="00950F77">
        <w:tab/>
      </w:r>
      <w:r w:rsidR="002F0D4E" w:rsidRPr="00950F77">
        <w:t>1</w:t>
      </w:r>
      <w:r w:rsidRPr="00950F77">
        <w:t>.</w:t>
      </w:r>
      <w:r w:rsidRPr="00950F77">
        <w:rPr>
          <w:b w:val="0"/>
        </w:rPr>
        <w:tab/>
      </w:r>
      <w:r w:rsidR="002F0D4E" w:rsidRPr="00950F77">
        <w:rPr>
          <w:b w:val="0"/>
        </w:rPr>
        <w:t xml:space="preserve">Subject to Paragraph </w:t>
      </w:r>
      <w:r w:rsidR="002F0D4E" w:rsidRPr="00950F77">
        <w:rPr>
          <w:bCs/>
        </w:rPr>
        <w:t>2.</w:t>
      </w:r>
      <w:r w:rsidR="002F0D4E" w:rsidRPr="00950F77">
        <w:rPr>
          <w:b w:val="0"/>
        </w:rPr>
        <w:t xml:space="preserve"> of </w:t>
      </w:r>
      <w:r w:rsidR="002F0D4E" w:rsidRPr="00941D5B">
        <w:rPr>
          <w:b w:val="0"/>
        </w:rPr>
        <w:t xml:space="preserve">Section </w:t>
      </w:r>
      <w:r w:rsidR="002F0D4E" w:rsidRPr="00941D5B">
        <w:rPr>
          <w:bCs/>
        </w:rPr>
        <w:t>III</w:t>
      </w:r>
      <w:r w:rsidR="00941D5B" w:rsidRPr="00941D5B">
        <w:rPr>
          <w:b w:val="0"/>
        </w:rPr>
        <w:t xml:space="preserve"> </w:t>
      </w:r>
      <w:r w:rsidR="00941D5B" w:rsidRPr="00941D5B">
        <w:rPr>
          <w:rFonts w:cs="Arial"/>
          <w:b w:val="0"/>
        </w:rPr>
        <w:t>–</w:t>
      </w:r>
      <w:r w:rsidR="00941D5B" w:rsidRPr="00941D5B">
        <w:rPr>
          <w:b w:val="0"/>
        </w:rPr>
        <w:t xml:space="preserve"> </w:t>
      </w:r>
      <w:r w:rsidR="002F0D4E" w:rsidRPr="00941D5B">
        <w:rPr>
          <w:b w:val="0"/>
        </w:rPr>
        <w:t>Limits</w:t>
      </w:r>
      <w:r w:rsidR="002F0D4E" w:rsidRPr="00950F77">
        <w:rPr>
          <w:bCs/>
        </w:rPr>
        <w:t xml:space="preserve"> </w:t>
      </w:r>
      <w:r w:rsidR="00941D5B">
        <w:rPr>
          <w:b w:val="0"/>
        </w:rPr>
        <w:t>O</w:t>
      </w:r>
      <w:r w:rsidR="002F0D4E" w:rsidRPr="00941D5B">
        <w:rPr>
          <w:b w:val="0"/>
        </w:rPr>
        <w:t>f Insurance,</w:t>
      </w:r>
      <w:r w:rsidR="002F0D4E" w:rsidRPr="00950F77">
        <w:rPr>
          <w:b w:val="0"/>
        </w:rPr>
        <w:t xml:space="preserve"> t</w:t>
      </w:r>
      <w:r w:rsidRPr="00950F77">
        <w:rPr>
          <w:b w:val="0"/>
        </w:rPr>
        <w:t>he Sexual Abuse Or Sexual Molestation Liability Aggregate Limit s</w:t>
      </w:r>
      <w:r w:rsidRPr="00950F77">
        <w:rPr>
          <w:b w:val="0"/>
        </w:rPr>
        <w:t>hown in the Schedule of this endorsement is the most we will pay for the sum of all damages because of all "injury" under the coverage provided by this endorsement.</w:t>
      </w:r>
    </w:p>
    <w:p w14:paraId="5D1AD419" w14:textId="53D627EB" w:rsidR="00E907D0" w:rsidRPr="00950F77" w:rsidRDefault="00FB1C7C" w:rsidP="00FB1C7C">
      <w:pPr>
        <w:pStyle w:val="blocktext3"/>
      </w:pPr>
      <w:r>
        <w:br w:type="column"/>
      </w:r>
      <w:r w:rsidR="003458EA" w:rsidRPr="00950F77">
        <w:t xml:space="preserve">However, the </w:t>
      </w:r>
      <w:r w:rsidR="003458EA" w:rsidRPr="00950F77">
        <w:rPr>
          <w:bCs/>
        </w:rPr>
        <w:t>Sexual Abuse Or Sexual Molestation Liability</w:t>
      </w:r>
      <w:r w:rsidR="003458EA" w:rsidRPr="00950F77">
        <w:rPr>
          <w:b/>
        </w:rPr>
        <w:t xml:space="preserve"> </w:t>
      </w:r>
      <w:r w:rsidR="003458EA" w:rsidRPr="00950F77">
        <w:t>Aggregate Limit does not apply to claims first received and recorded during the extended reporting period.</w:t>
      </w:r>
    </w:p>
    <w:p w14:paraId="6947BDD0" w14:textId="7754F4EB" w:rsidR="00E907D0" w:rsidRPr="00950F77" w:rsidRDefault="00FB1C7C" w:rsidP="00FB1C7C">
      <w:pPr>
        <w:pStyle w:val="blocktext3"/>
      </w:pPr>
      <w:r w:rsidRPr="00950F77">
        <w:t>The Supplemental</w:t>
      </w:r>
      <w:r w:rsidRPr="00950F77">
        <w:rPr>
          <w:b/>
        </w:rPr>
        <w:t xml:space="preserve"> </w:t>
      </w:r>
      <w:r w:rsidRPr="00950F77">
        <w:t xml:space="preserve">Extended Reporting Period Aggregate Limit is the most we will pay for the sum of all damages with respect to claims first received and recorded during the </w:t>
      </w:r>
      <w:r w:rsidRPr="00950F77">
        <w:rPr>
          <w:bCs/>
        </w:rPr>
        <w:t>Su</w:t>
      </w:r>
      <w:r w:rsidRPr="00950F77">
        <w:rPr>
          <w:bCs/>
        </w:rPr>
        <w:t>pplemental Extended Reporting Period</w:t>
      </w:r>
      <w:r w:rsidRPr="00950F77">
        <w:t xml:space="preserve"> for "injury" caused by an "act of sexual abuse or sexual molestation" or "interrelated acts".</w:t>
      </w:r>
      <w:r w:rsidR="00B75F65" w:rsidRPr="00950F77">
        <w:t xml:space="preserve"> The Supplemental</w:t>
      </w:r>
      <w:r w:rsidR="00B75F65" w:rsidRPr="00950F77">
        <w:rPr>
          <w:b/>
        </w:rPr>
        <w:t xml:space="preserve"> </w:t>
      </w:r>
      <w:r w:rsidR="00B75F65" w:rsidRPr="00950F77">
        <w:t>Extended Reporting Period Aggregate Limit is not subject to the General Aggregate Limit described in</w:t>
      </w:r>
      <w:r w:rsidR="00B75F65" w:rsidRPr="00950F77">
        <w:rPr>
          <w:b/>
        </w:rPr>
        <w:t xml:space="preserve"> </w:t>
      </w:r>
      <w:r w:rsidR="00B75F65" w:rsidRPr="00950F77">
        <w:rPr>
          <w:bCs/>
        </w:rPr>
        <w:t xml:space="preserve">Paragraph </w:t>
      </w:r>
      <w:r w:rsidR="00B75F65" w:rsidRPr="00950F77">
        <w:rPr>
          <w:b/>
        </w:rPr>
        <w:t>2.</w:t>
      </w:r>
      <w:r w:rsidR="00B75F65" w:rsidRPr="00950F77">
        <w:rPr>
          <w:bCs/>
        </w:rPr>
        <w:t xml:space="preserve"> of </w:t>
      </w:r>
      <w:r w:rsidR="00B75F65" w:rsidRPr="007103BE">
        <w:rPr>
          <w:bCs/>
        </w:rPr>
        <w:t>Section</w:t>
      </w:r>
      <w:r w:rsidR="00B75F65" w:rsidRPr="00950F77">
        <w:rPr>
          <w:b/>
        </w:rPr>
        <w:t xml:space="preserve"> </w:t>
      </w:r>
      <w:r w:rsidR="00B75F65" w:rsidRPr="007103BE">
        <w:rPr>
          <w:b/>
        </w:rPr>
        <w:t>III</w:t>
      </w:r>
      <w:r w:rsidR="007103BE">
        <w:rPr>
          <w:bCs/>
        </w:rPr>
        <w:t xml:space="preserve"> </w:t>
      </w:r>
      <w:r w:rsidR="007103BE">
        <w:rPr>
          <w:rFonts w:cs="Arial"/>
          <w:bCs/>
        </w:rPr>
        <w:t>–</w:t>
      </w:r>
      <w:r w:rsidR="007103BE">
        <w:rPr>
          <w:bCs/>
        </w:rPr>
        <w:t xml:space="preserve"> </w:t>
      </w:r>
      <w:r w:rsidR="00B75F65" w:rsidRPr="007103BE">
        <w:rPr>
          <w:bCs/>
        </w:rPr>
        <w:t xml:space="preserve">Limits </w:t>
      </w:r>
      <w:r w:rsidR="007103BE">
        <w:rPr>
          <w:bCs/>
        </w:rPr>
        <w:t>O</w:t>
      </w:r>
      <w:r w:rsidR="00B75F65" w:rsidRPr="007103BE">
        <w:rPr>
          <w:bCs/>
        </w:rPr>
        <w:t>f Insurance</w:t>
      </w:r>
      <w:r w:rsidR="00B75F65" w:rsidRPr="00950F77">
        <w:rPr>
          <w:bCs/>
        </w:rPr>
        <w:t>.</w:t>
      </w:r>
    </w:p>
    <w:p w14:paraId="17C10B2C" w14:textId="5943D205" w:rsidR="00721075" w:rsidRPr="00FB1C7C" w:rsidRDefault="00FB1C7C" w:rsidP="00FB1C7C">
      <w:pPr>
        <w:pStyle w:val="outlinetxt1"/>
        <w:rPr>
          <w:b w:val="0"/>
        </w:rPr>
      </w:pPr>
      <w:r w:rsidRPr="00950F77">
        <w:tab/>
      </w:r>
      <w:r w:rsidR="00F905DE">
        <w:t>D</w:t>
      </w:r>
      <w:r w:rsidRPr="00950F77">
        <w:t>.</w:t>
      </w:r>
      <w:r w:rsidRPr="00950F77">
        <w:tab/>
      </w:r>
      <w:r w:rsidRPr="00950F77">
        <w:rPr>
          <w:b w:val="0"/>
        </w:rPr>
        <w:t xml:space="preserve">This endorsement will not take effect unless the additional premium for it, as set forth in Paragraph </w:t>
      </w:r>
      <w:r w:rsidR="002F0D4E" w:rsidRPr="00950F77">
        <w:t>H</w:t>
      </w:r>
      <w:r w:rsidRPr="00950F77">
        <w:t xml:space="preserve">. </w:t>
      </w:r>
      <w:r w:rsidRPr="00950F77">
        <w:rPr>
          <w:b w:val="0"/>
        </w:rPr>
        <w:t xml:space="preserve">of the applicable Sexual Abuse </w:t>
      </w:r>
      <w:r w:rsidR="00CD748A">
        <w:rPr>
          <w:b w:val="0"/>
        </w:rPr>
        <w:t>O</w:t>
      </w:r>
      <w:r w:rsidRPr="00950F77">
        <w:rPr>
          <w:b w:val="0"/>
        </w:rPr>
        <w:t xml:space="preserve">r Sexual Molestation Liability </w:t>
      </w:r>
      <w:r w:rsidR="002F0D4E" w:rsidRPr="00950F77">
        <w:rPr>
          <w:b w:val="0"/>
        </w:rPr>
        <w:t xml:space="preserve">Coverage </w:t>
      </w:r>
      <w:r w:rsidR="0017116C">
        <w:rPr>
          <w:b w:val="0"/>
        </w:rPr>
        <w:t>E</w:t>
      </w:r>
      <w:r w:rsidRPr="00950F77">
        <w:rPr>
          <w:b w:val="0"/>
        </w:rPr>
        <w:t xml:space="preserve">ndorsement or Sexual Abuse </w:t>
      </w:r>
      <w:r w:rsidR="00CD748A">
        <w:rPr>
          <w:b w:val="0"/>
        </w:rPr>
        <w:t>O</w:t>
      </w:r>
      <w:r w:rsidRPr="00950F77">
        <w:rPr>
          <w:b w:val="0"/>
        </w:rPr>
        <w:t xml:space="preserve">r </w:t>
      </w:r>
      <w:r w:rsidRPr="00950F77">
        <w:rPr>
          <w:b w:val="0"/>
        </w:rPr>
        <w:t xml:space="preserve">Sexual Molestation </w:t>
      </w:r>
      <w:r w:rsidR="00CD748A">
        <w:rPr>
          <w:b w:val="0"/>
        </w:rPr>
        <w:t>O</w:t>
      </w:r>
      <w:r w:rsidRPr="00950F77">
        <w:rPr>
          <w:b w:val="0"/>
        </w:rPr>
        <w:t xml:space="preserve">f Any Person Committed By The Insured Liability </w:t>
      </w:r>
      <w:r w:rsidR="002F0D4E" w:rsidRPr="00950F77">
        <w:rPr>
          <w:b w:val="0"/>
        </w:rPr>
        <w:t xml:space="preserve">Coverage </w:t>
      </w:r>
      <w:r w:rsidR="0017116C">
        <w:rPr>
          <w:b w:val="0"/>
        </w:rPr>
        <w:t>E</w:t>
      </w:r>
      <w:r w:rsidRPr="00950F77">
        <w:rPr>
          <w:b w:val="0"/>
        </w:rPr>
        <w:t>ndorsement, is paid when due. If that premium is paid when due, this endorsement may not be cancelled.</w:t>
      </w:r>
      <w:bookmarkEnd w:id="0"/>
    </w:p>
    <w:sectPr w:rsidR="00721075" w:rsidRPr="00FB1C7C" w:rsidSect="00D720F1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type w:val="continuous"/>
      <w:pgSz w:w="12240" w:h="15840"/>
      <w:pgMar w:top="1080" w:right="1080" w:bottom="1380" w:left="1080" w:header="1080" w:footer="240" w:gutter="0"/>
      <w:cols w:num="2" w:space="48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9A849" w14:textId="77777777" w:rsidR="00000000" w:rsidRDefault="00FB1C7C">
      <w:r>
        <w:separator/>
      </w:r>
    </w:p>
  </w:endnote>
  <w:endnote w:type="continuationSeparator" w:id="0">
    <w:p w14:paraId="31D08E17" w14:textId="77777777" w:rsidR="00000000" w:rsidRDefault="00FB1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985FA1" w14:paraId="1FF5773B" w14:textId="77777777">
      <w:tc>
        <w:tcPr>
          <w:tcW w:w="940" w:type="pct"/>
        </w:tcPr>
        <w:p w14:paraId="54839B03" w14:textId="77777777" w:rsidR="00E907D0" w:rsidRDefault="00FB1C7C" w:rsidP="00E907D0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885" w:type="pct"/>
        </w:tcPr>
        <w:p w14:paraId="57DE9602" w14:textId="6013C8B8" w:rsidR="00E907D0" w:rsidRDefault="00FB1C7C" w:rsidP="00D720F1">
          <w:pPr>
            <w:pStyle w:val="isof1"/>
            <w:jc w:val="center"/>
          </w:pPr>
          <w:r>
            <w:t>© Insurance Services Office, Inc., 2023 </w:t>
          </w:r>
        </w:p>
      </w:tc>
      <w:tc>
        <w:tcPr>
          <w:tcW w:w="890" w:type="pct"/>
        </w:tcPr>
        <w:p w14:paraId="112DB55A" w14:textId="1A6F9CB2" w:rsidR="00E907D0" w:rsidRDefault="00FB1C7C" w:rsidP="00D720F1">
          <w:pPr>
            <w:pStyle w:val="isof2"/>
            <w:jc w:val="right"/>
          </w:pPr>
          <w:r>
            <w:t>CG 27 61 09 22</w:t>
          </w:r>
        </w:p>
      </w:tc>
      <w:tc>
        <w:tcPr>
          <w:tcW w:w="278" w:type="pct"/>
        </w:tcPr>
        <w:p w14:paraId="21930361" w14:textId="77777777" w:rsidR="00E907D0" w:rsidRDefault="00E907D0">
          <w:pPr>
            <w:jc w:val="right"/>
          </w:pPr>
        </w:p>
      </w:tc>
    </w:tr>
  </w:tbl>
  <w:p w14:paraId="26EBE7DB" w14:textId="77777777" w:rsidR="00E907D0" w:rsidRDefault="00E907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985FA1" w14:paraId="536BB1F8" w14:textId="77777777">
      <w:tc>
        <w:tcPr>
          <w:tcW w:w="940" w:type="pct"/>
        </w:tcPr>
        <w:p w14:paraId="4E805649" w14:textId="6FB9A88E" w:rsidR="00E907D0" w:rsidRDefault="00FB1C7C" w:rsidP="00D720F1">
          <w:pPr>
            <w:pStyle w:val="isof2"/>
            <w:jc w:val="left"/>
          </w:pPr>
          <w:r>
            <w:t>CG 27 61 09 22</w:t>
          </w:r>
        </w:p>
      </w:tc>
      <w:tc>
        <w:tcPr>
          <w:tcW w:w="2885" w:type="pct"/>
        </w:tcPr>
        <w:p w14:paraId="2C7B0D01" w14:textId="2CC2637B" w:rsidR="00E907D0" w:rsidRDefault="00FB1C7C" w:rsidP="00D720F1">
          <w:pPr>
            <w:pStyle w:val="isof1"/>
            <w:jc w:val="center"/>
          </w:pPr>
          <w:r>
            <w:t>© Insurance Services Office, Inc., 2023 </w:t>
          </w:r>
        </w:p>
      </w:tc>
      <w:tc>
        <w:tcPr>
          <w:tcW w:w="890" w:type="pct"/>
        </w:tcPr>
        <w:p w14:paraId="07AEBB14" w14:textId="77777777" w:rsidR="00E907D0" w:rsidRDefault="00FB1C7C" w:rsidP="00E907D0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554BAE54" w14:textId="77777777" w:rsidR="00E907D0" w:rsidRDefault="00E907D0">
          <w:pPr>
            <w:jc w:val="right"/>
          </w:pPr>
        </w:p>
      </w:tc>
    </w:tr>
  </w:tbl>
  <w:p w14:paraId="65974EAF" w14:textId="77777777" w:rsidR="00E907D0" w:rsidRDefault="00E907D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985FA1" w14:paraId="2803B97E" w14:textId="77777777">
      <w:tc>
        <w:tcPr>
          <w:tcW w:w="940" w:type="pct"/>
        </w:tcPr>
        <w:p w14:paraId="28B56A62" w14:textId="31EFE573" w:rsidR="00D720F1" w:rsidRDefault="00FB1C7C" w:rsidP="00D720F1">
          <w:pPr>
            <w:pStyle w:val="isof2"/>
            <w:jc w:val="left"/>
          </w:pPr>
          <w:r>
            <w:t>CG 27 61 09 22</w:t>
          </w:r>
        </w:p>
      </w:tc>
      <w:tc>
        <w:tcPr>
          <w:tcW w:w="2885" w:type="pct"/>
        </w:tcPr>
        <w:p w14:paraId="52BEF290" w14:textId="5B423BFA" w:rsidR="00D720F1" w:rsidRDefault="00FB1C7C" w:rsidP="00D720F1">
          <w:pPr>
            <w:pStyle w:val="isof1"/>
            <w:jc w:val="center"/>
          </w:pPr>
          <w:r>
            <w:t>© Insurance Services Office, Inc., 2023 </w:t>
          </w:r>
        </w:p>
      </w:tc>
      <w:tc>
        <w:tcPr>
          <w:tcW w:w="890" w:type="pct"/>
        </w:tcPr>
        <w:p w14:paraId="026C6AAA" w14:textId="7019C5FF" w:rsidR="00D720F1" w:rsidRDefault="00FB1C7C" w:rsidP="00D720F1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1444A1E6" w14:textId="77777777" w:rsidR="00D720F1" w:rsidRDefault="00D720F1">
          <w:pPr>
            <w:jc w:val="right"/>
          </w:pPr>
        </w:p>
      </w:tc>
    </w:tr>
  </w:tbl>
  <w:p w14:paraId="2BB2DD59" w14:textId="77777777" w:rsidR="00D720F1" w:rsidRDefault="00D720F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985FA1" w14:paraId="0663BDB9" w14:textId="77777777">
      <w:tc>
        <w:tcPr>
          <w:tcW w:w="940" w:type="pct"/>
        </w:tcPr>
        <w:p w14:paraId="54129C90" w14:textId="77777777" w:rsidR="00721075" w:rsidRDefault="00FB1C7C" w:rsidP="00E907D0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885" w:type="pct"/>
        </w:tcPr>
        <w:p w14:paraId="690D2E9B" w14:textId="0903B718" w:rsidR="00721075" w:rsidRDefault="00FB1C7C" w:rsidP="00D720F1">
          <w:pPr>
            <w:pStyle w:val="isof1"/>
            <w:jc w:val="center"/>
          </w:pPr>
          <w:r>
            <w:t>© Insurance Services Office, Inc., 2023 </w:t>
          </w:r>
        </w:p>
      </w:tc>
      <w:tc>
        <w:tcPr>
          <w:tcW w:w="890" w:type="pct"/>
        </w:tcPr>
        <w:p w14:paraId="39C1D889" w14:textId="782ECD7D" w:rsidR="00721075" w:rsidRDefault="00FB1C7C" w:rsidP="00D720F1">
          <w:pPr>
            <w:pStyle w:val="isof2"/>
            <w:jc w:val="right"/>
          </w:pPr>
          <w:r>
            <w:t>CG 27 61 09 22</w:t>
          </w:r>
        </w:p>
      </w:tc>
      <w:tc>
        <w:tcPr>
          <w:tcW w:w="278" w:type="pct"/>
        </w:tcPr>
        <w:p w14:paraId="5C9CCCA5" w14:textId="77777777" w:rsidR="00721075" w:rsidRDefault="00721075">
          <w:pPr>
            <w:jc w:val="right"/>
          </w:pPr>
        </w:p>
      </w:tc>
    </w:tr>
  </w:tbl>
  <w:p w14:paraId="3B720546" w14:textId="77777777" w:rsidR="00721075" w:rsidRDefault="00721075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985FA1" w14:paraId="29F4BA66" w14:textId="77777777">
      <w:tc>
        <w:tcPr>
          <w:tcW w:w="940" w:type="pct"/>
        </w:tcPr>
        <w:p w14:paraId="114B9C91" w14:textId="215E72CD" w:rsidR="00721075" w:rsidRDefault="00FB1C7C" w:rsidP="00D720F1">
          <w:pPr>
            <w:pStyle w:val="isof2"/>
            <w:jc w:val="left"/>
          </w:pPr>
          <w:r>
            <w:t>CG 27 61 09 22</w:t>
          </w:r>
        </w:p>
      </w:tc>
      <w:tc>
        <w:tcPr>
          <w:tcW w:w="2885" w:type="pct"/>
        </w:tcPr>
        <w:p w14:paraId="1CC215BC" w14:textId="66DA2091" w:rsidR="00721075" w:rsidRDefault="00FB1C7C" w:rsidP="00D720F1">
          <w:pPr>
            <w:pStyle w:val="isof1"/>
            <w:jc w:val="center"/>
          </w:pPr>
          <w:r>
            <w:t>© Insurance Services Office, Inc., 2023 </w:t>
          </w:r>
        </w:p>
      </w:tc>
      <w:tc>
        <w:tcPr>
          <w:tcW w:w="890" w:type="pct"/>
        </w:tcPr>
        <w:p w14:paraId="5CC88378" w14:textId="77777777" w:rsidR="00721075" w:rsidRDefault="00FB1C7C" w:rsidP="00E907D0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136878F3" w14:textId="77777777" w:rsidR="00721075" w:rsidRDefault="00721075">
          <w:pPr>
            <w:jc w:val="right"/>
          </w:pPr>
        </w:p>
      </w:tc>
    </w:tr>
  </w:tbl>
  <w:p w14:paraId="2C9FB6C5" w14:textId="77777777" w:rsidR="00721075" w:rsidRDefault="00721075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985FA1" w14:paraId="7055E30A" w14:textId="77777777">
      <w:tc>
        <w:tcPr>
          <w:tcW w:w="940" w:type="pct"/>
        </w:tcPr>
        <w:p w14:paraId="456D08C2" w14:textId="49457BAB" w:rsidR="00721075" w:rsidRDefault="00FB1C7C" w:rsidP="00D720F1">
          <w:pPr>
            <w:pStyle w:val="isof2"/>
            <w:jc w:val="left"/>
          </w:pPr>
          <w:r>
            <w:t>CG 27 61 09 22</w:t>
          </w:r>
        </w:p>
      </w:tc>
      <w:tc>
        <w:tcPr>
          <w:tcW w:w="2885" w:type="pct"/>
        </w:tcPr>
        <w:p w14:paraId="02F5DB4A" w14:textId="47A92997" w:rsidR="00721075" w:rsidRDefault="00FB1C7C" w:rsidP="00D720F1">
          <w:pPr>
            <w:pStyle w:val="isof1"/>
            <w:jc w:val="center"/>
          </w:pPr>
          <w:r>
            <w:t>© Insurance Services Office, Inc., 2023 </w:t>
          </w:r>
        </w:p>
      </w:tc>
      <w:tc>
        <w:tcPr>
          <w:tcW w:w="890" w:type="pct"/>
        </w:tcPr>
        <w:p w14:paraId="2CEA4D12" w14:textId="77777777" w:rsidR="00721075" w:rsidRDefault="00FB1C7C" w:rsidP="00E907D0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339B854E" w14:textId="77777777" w:rsidR="00721075" w:rsidRDefault="00721075">
          <w:pPr>
            <w:jc w:val="right"/>
          </w:pPr>
        </w:p>
      </w:tc>
    </w:tr>
  </w:tbl>
  <w:p w14:paraId="29F3F171" w14:textId="77777777" w:rsidR="00721075" w:rsidRDefault="00721075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985FA1" w14:paraId="010E52CE" w14:textId="77777777">
      <w:tc>
        <w:tcPr>
          <w:tcW w:w="940" w:type="pct"/>
        </w:tcPr>
        <w:p w14:paraId="6E463B5D" w14:textId="1FB48FEE" w:rsidR="00D720F1" w:rsidRDefault="00FB1C7C" w:rsidP="00D720F1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885" w:type="pct"/>
        </w:tcPr>
        <w:p w14:paraId="17606090" w14:textId="04AF2E45" w:rsidR="00D720F1" w:rsidRDefault="00FB1C7C" w:rsidP="00D720F1">
          <w:pPr>
            <w:pStyle w:val="isof1"/>
            <w:jc w:val="center"/>
          </w:pPr>
          <w:r>
            <w:t>© Insurance Services Office, Inc., 2023 </w:t>
          </w:r>
        </w:p>
      </w:tc>
      <w:tc>
        <w:tcPr>
          <w:tcW w:w="890" w:type="pct"/>
        </w:tcPr>
        <w:p w14:paraId="67653EDD" w14:textId="1D8B5100" w:rsidR="00D720F1" w:rsidRDefault="00FB1C7C" w:rsidP="00D720F1">
          <w:pPr>
            <w:pStyle w:val="isof2"/>
            <w:jc w:val="right"/>
          </w:pPr>
          <w:r>
            <w:t>CG 27 61 09 22</w:t>
          </w:r>
        </w:p>
      </w:tc>
      <w:tc>
        <w:tcPr>
          <w:tcW w:w="278" w:type="pct"/>
        </w:tcPr>
        <w:p w14:paraId="32299A39" w14:textId="77777777" w:rsidR="00D720F1" w:rsidRDefault="00D720F1">
          <w:pPr>
            <w:jc w:val="right"/>
          </w:pPr>
        </w:p>
      </w:tc>
    </w:tr>
  </w:tbl>
  <w:p w14:paraId="493EEA8F" w14:textId="77777777" w:rsidR="00721075" w:rsidRPr="00D720F1" w:rsidRDefault="00721075" w:rsidP="00D720F1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985FA1" w14:paraId="2A26789A" w14:textId="77777777">
      <w:tc>
        <w:tcPr>
          <w:tcW w:w="940" w:type="pct"/>
        </w:tcPr>
        <w:p w14:paraId="3B4A4B86" w14:textId="20ED68B7" w:rsidR="00D720F1" w:rsidRDefault="00FB1C7C" w:rsidP="00D720F1">
          <w:pPr>
            <w:pStyle w:val="isof2"/>
            <w:jc w:val="left"/>
          </w:pPr>
          <w:r>
            <w:t>CG 27 61 09 22</w:t>
          </w:r>
        </w:p>
      </w:tc>
      <w:tc>
        <w:tcPr>
          <w:tcW w:w="2885" w:type="pct"/>
        </w:tcPr>
        <w:p w14:paraId="2C402820" w14:textId="4ED6FF5F" w:rsidR="00D720F1" w:rsidRDefault="00FB1C7C" w:rsidP="00D720F1">
          <w:pPr>
            <w:pStyle w:val="isof1"/>
            <w:jc w:val="center"/>
          </w:pPr>
          <w:r>
            <w:t>© Insurance Services Office, Inc., 2023 </w:t>
          </w:r>
        </w:p>
      </w:tc>
      <w:tc>
        <w:tcPr>
          <w:tcW w:w="890" w:type="pct"/>
        </w:tcPr>
        <w:p w14:paraId="3450224D" w14:textId="12D14BB5" w:rsidR="00D720F1" w:rsidRDefault="00FB1C7C" w:rsidP="00D720F1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0140B32D" w14:textId="77777777" w:rsidR="00D720F1" w:rsidRDefault="00D720F1">
          <w:pPr>
            <w:jc w:val="right"/>
          </w:pPr>
        </w:p>
      </w:tc>
    </w:tr>
  </w:tbl>
  <w:p w14:paraId="717AE8B6" w14:textId="77777777" w:rsidR="00721075" w:rsidRPr="00D720F1" w:rsidRDefault="00721075" w:rsidP="00D720F1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985FA1" w14:paraId="0EF00F0A" w14:textId="77777777">
      <w:tc>
        <w:tcPr>
          <w:tcW w:w="940" w:type="pct"/>
        </w:tcPr>
        <w:p w14:paraId="4C0A1405" w14:textId="65932D79" w:rsidR="00721075" w:rsidRDefault="00FB1C7C" w:rsidP="00D720F1">
          <w:pPr>
            <w:pStyle w:val="isof2"/>
            <w:jc w:val="left"/>
          </w:pPr>
          <w:r>
            <w:t>CG 27 61 09 22</w:t>
          </w:r>
        </w:p>
      </w:tc>
      <w:tc>
        <w:tcPr>
          <w:tcW w:w="2885" w:type="pct"/>
        </w:tcPr>
        <w:p w14:paraId="39AED185" w14:textId="0E69BA43" w:rsidR="00721075" w:rsidRDefault="00FB1C7C" w:rsidP="00D720F1">
          <w:pPr>
            <w:pStyle w:val="isof1"/>
            <w:jc w:val="center"/>
          </w:pPr>
          <w:r>
            <w:t>© Insurance Services Office, Inc., 2023 </w:t>
          </w:r>
        </w:p>
      </w:tc>
      <w:tc>
        <w:tcPr>
          <w:tcW w:w="890" w:type="pct"/>
        </w:tcPr>
        <w:p w14:paraId="02A89CA8" w14:textId="77777777" w:rsidR="00721075" w:rsidRDefault="00FB1C7C" w:rsidP="00E907D0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278" w:type="pct"/>
        </w:tcPr>
        <w:p w14:paraId="198E9B7F" w14:textId="77777777" w:rsidR="00721075" w:rsidRDefault="00721075">
          <w:pPr>
            <w:jc w:val="right"/>
          </w:pPr>
        </w:p>
      </w:tc>
    </w:tr>
  </w:tbl>
  <w:p w14:paraId="2A7DAA15" w14:textId="77777777" w:rsidR="00721075" w:rsidRDefault="007210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FCC78" w14:textId="77777777" w:rsidR="00000000" w:rsidRDefault="00FB1C7C">
      <w:r>
        <w:separator/>
      </w:r>
    </w:p>
  </w:footnote>
  <w:footnote w:type="continuationSeparator" w:id="0">
    <w:p w14:paraId="6BDB2369" w14:textId="77777777" w:rsidR="00000000" w:rsidRDefault="00FB1C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A6631" w14:textId="77777777" w:rsidR="00FB1C7C" w:rsidRDefault="00FB1C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5B444" w14:textId="77777777" w:rsidR="00FB1C7C" w:rsidRDefault="00FB1C7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985FA1" w14:paraId="5D3CB003" w14:textId="77777777">
      <w:tc>
        <w:tcPr>
          <w:tcW w:w="2481" w:type="pct"/>
        </w:tcPr>
        <w:p w14:paraId="07E259EE" w14:textId="7A795CDF" w:rsidR="00D720F1" w:rsidRDefault="00FB1C7C" w:rsidP="00D720F1">
          <w:pPr>
            <w:pStyle w:val="isof1"/>
            <w:jc w:val="left"/>
          </w:pPr>
          <w:r>
            <w:t>POLICY NUMBER:</w:t>
          </w:r>
        </w:p>
      </w:tc>
      <w:tc>
        <w:tcPr>
          <w:tcW w:w="2519" w:type="pct"/>
        </w:tcPr>
        <w:p w14:paraId="11A0B497" w14:textId="1CECD8DD" w:rsidR="00D720F1" w:rsidRDefault="00FB1C7C" w:rsidP="00D720F1">
          <w:pPr>
            <w:pStyle w:val="isof2"/>
            <w:jc w:val="right"/>
          </w:pPr>
          <w:r>
            <w:t>COMMERCIAL GENERAL LIABILITY</w:t>
          </w:r>
        </w:p>
      </w:tc>
    </w:tr>
    <w:tr w:rsidR="00985FA1" w14:paraId="145776E8" w14:textId="77777777">
      <w:tc>
        <w:tcPr>
          <w:tcW w:w="2481" w:type="pct"/>
        </w:tcPr>
        <w:p w14:paraId="7C3954E7" w14:textId="77777777" w:rsidR="00D720F1" w:rsidRDefault="00D720F1">
          <w:pPr>
            <w:pStyle w:val="Header"/>
          </w:pPr>
        </w:p>
      </w:tc>
      <w:tc>
        <w:tcPr>
          <w:tcW w:w="2519" w:type="pct"/>
        </w:tcPr>
        <w:p w14:paraId="3E7B1EC0" w14:textId="454867E2" w:rsidR="00D720F1" w:rsidRDefault="00FB1C7C" w:rsidP="00D720F1">
          <w:pPr>
            <w:pStyle w:val="isof2"/>
            <w:jc w:val="right"/>
          </w:pPr>
          <w:r>
            <w:t>CG 27 61 09 22</w:t>
          </w:r>
        </w:p>
      </w:tc>
    </w:tr>
  </w:tbl>
  <w:p w14:paraId="4DAACE2F" w14:textId="05C61B87" w:rsidR="00D720F1" w:rsidRDefault="00D720F1">
    <w:pPr>
      <w:pStyle w:val="Header"/>
    </w:pPr>
  </w:p>
  <w:p w14:paraId="47C5F5EC" w14:textId="77777777" w:rsidR="00D720F1" w:rsidRDefault="00FB1C7C">
    <w:pPr>
      <w:pStyle w:val="isof3"/>
    </w:pPr>
    <w:r>
      <w:t>THIS ENDORSEMENT CHANGES THE POLICY.  PLEASE READ IT CAREFULLY.</w:t>
    </w:r>
  </w:p>
  <w:p w14:paraId="1C1AB607" w14:textId="77777777" w:rsidR="00D720F1" w:rsidRDefault="00D720F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3024D" w14:textId="77777777" w:rsidR="00721075" w:rsidRDefault="00721075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8292C" w14:textId="77777777" w:rsidR="00721075" w:rsidRDefault="00721075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985FA1" w14:paraId="00E649B2" w14:textId="77777777">
      <w:tc>
        <w:tcPr>
          <w:tcW w:w="2481" w:type="pct"/>
        </w:tcPr>
        <w:p w14:paraId="0CF31633" w14:textId="77777777" w:rsidR="00721075" w:rsidRDefault="00FB1C7C" w:rsidP="00E907D0">
          <w:pPr>
            <w:pStyle w:val="isof1"/>
            <w:jc w:val="left"/>
          </w:pPr>
          <w:r>
            <w:t>POLICY NUMBER:</w:t>
          </w:r>
        </w:p>
      </w:tc>
      <w:tc>
        <w:tcPr>
          <w:tcW w:w="2519" w:type="pct"/>
        </w:tcPr>
        <w:p w14:paraId="64A74A9D" w14:textId="77777777" w:rsidR="00721075" w:rsidRDefault="00FB1C7C" w:rsidP="00E907D0">
          <w:pPr>
            <w:pStyle w:val="isof2"/>
            <w:jc w:val="right"/>
          </w:pPr>
          <w:r>
            <w:t>COMMERCIAL GENERAL LIABILITY</w:t>
          </w:r>
        </w:p>
      </w:tc>
    </w:tr>
    <w:tr w:rsidR="00985FA1" w14:paraId="09AC17EF" w14:textId="77777777">
      <w:tc>
        <w:tcPr>
          <w:tcW w:w="2481" w:type="pct"/>
        </w:tcPr>
        <w:p w14:paraId="1DA5F148" w14:textId="77777777" w:rsidR="00721075" w:rsidRDefault="00721075">
          <w:pPr>
            <w:pStyle w:val="Header"/>
          </w:pPr>
        </w:p>
      </w:tc>
      <w:tc>
        <w:tcPr>
          <w:tcW w:w="2519" w:type="pct"/>
        </w:tcPr>
        <w:p w14:paraId="022612CE" w14:textId="3B7E6A34" w:rsidR="00721075" w:rsidRDefault="00FB1C7C" w:rsidP="00D720F1">
          <w:pPr>
            <w:pStyle w:val="isof2"/>
            <w:jc w:val="right"/>
          </w:pPr>
          <w:r>
            <w:t>CG 27 61 09 22</w:t>
          </w:r>
        </w:p>
      </w:tc>
    </w:tr>
  </w:tbl>
  <w:p w14:paraId="2A1ED24E" w14:textId="77777777" w:rsidR="00721075" w:rsidRDefault="00721075">
    <w:pPr>
      <w:pStyle w:val="Header"/>
    </w:pPr>
  </w:p>
  <w:p w14:paraId="7B76BC13" w14:textId="77777777" w:rsidR="00721075" w:rsidRDefault="00FB1C7C">
    <w:pPr>
      <w:pStyle w:val="isof3"/>
    </w:pPr>
    <w:r>
      <w:t>THIS ENDORSEMENT CHANGES THE POLICY.  PLEASE READ IT CAREFULLY.</w:t>
    </w:r>
  </w:p>
  <w:p w14:paraId="151A11A0" w14:textId="77777777" w:rsidR="00721075" w:rsidRDefault="00721075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057DA" w14:textId="77777777" w:rsidR="00721075" w:rsidRPr="00D720F1" w:rsidRDefault="00721075" w:rsidP="00D720F1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CC39C" w14:textId="77777777" w:rsidR="00721075" w:rsidRPr="00D720F1" w:rsidRDefault="00721075" w:rsidP="00D720F1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985FA1" w14:paraId="4EAB709F" w14:textId="77777777">
      <w:tc>
        <w:tcPr>
          <w:tcW w:w="2481" w:type="pct"/>
        </w:tcPr>
        <w:p w14:paraId="0F9112D3" w14:textId="77777777" w:rsidR="00721075" w:rsidRDefault="00FB1C7C" w:rsidP="00E907D0">
          <w:pPr>
            <w:pStyle w:val="isof1"/>
            <w:jc w:val="left"/>
          </w:pPr>
          <w:r>
            <w:t>POLICY NUMBER:</w:t>
          </w:r>
        </w:p>
      </w:tc>
      <w:tc>
        <w:tcPr>
          <w:tcW w:w="2519" w:type="pct"/>
        </w:tcPr>
        <w:p w14:paraId="4B8BD65C" w14:textId="77777777" w:rsidR="00721075" w:rsidRDefault="00FB1C7C" w:rsidP="00E907D0">
          <w:pPr>
            <w:pStyle w:val="isof2"/>
            <w:jc w:val="right"/>
          </w:pPr>
          <w:r>
            <w:t xml:space="preserve">COMMERCIAL </w:t>
          </w:r>
          <w:r>
            <w:t>GENERAL LIABILITY</w:t>
          </w:r>
        </w:p>
      </w:tc>
    </w:tr>
    <w:tr w:rsidR="00985FA1" w14:paraId="35D7B37A" w14:textId="77777777">
      <w:tc>
        <w:tcPr>
          <w:tcW w:w="2481" w:type="pct"/>
        </w:tcPr>
        <w:p w14:paraId="220C5E81" w14:textId="77777777" w:rsidR="00721075" w:rsidRDefault="00721075">
          <w:pPr>
            <w:pStyle w:val="Header"/>
          </w:pPr>
        </w:p>
      </w:tc>
      <w:tc>
        <w:tcPr>
          <w:tcW w:w="2519" w:type="pct"/>
        </w:tcPr>
        <w:p w14:paraId="4F922D11" w14:textId="38DA1D7B" w:rsidR="00721075" w:rsidRDefault="00FB1C7C" w:rsidP="00D720F1">
          <w:pPr>
            <w:pStyle w:val="isof2"/>
            <w:jc w:val="right"/>
          </w:pPr>
          <w:r>
            <w:t>CG 27 61 09 22</w:t>
          </w:r>
        </w:p>
      </w:tc>
    </w:tr>
  </w:tbl>
  <w:p w14:paraId="2F0D220B" w14:textId="77777777" w:rsidR="00721075" w:rsidRDefault="00721075">
    <w:pPr>
      <w:pStyle w:val="Header"/>
    </w:pPr>
  </w:p>
  <w:p w14:paraId="25DFC7DB" w14:textId="77777777" w:rsidR="00721075" w:rsidRDefault="00FB1C7C">
    <w:pPr>
      <w:pStyle w:val="isof3"/>
    </w:pPr>
    <w:r>
      <w:t>THIS ENDORSEMENT CHANGES THE POLICY.  PLEASE READ IT CAREFULLY.</w:t>
    </w:r>
  </w:p>
  <w:p w14:paraId="1502D775" w14:textId="77777777" w:rsidR="00721075" w:rsidRDefault="007210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65562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mirrorMargins/>
  <w:proofState w:spelling="clean" w:grammar="clean"/>
  <w:attachedTemplate r:id="rId1"/>
  <w:linkStyles/>
  <w:doNotTrackMoves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form$" w:val="Y"/>
  </w:docVars>
  <w:rsids>
    <w:rsidRoot w:val="00E907D0"/>
    <w:rsid w:val="00031B74"/>
    <w:rsid w:val="000913C8"/>
    <w:rsid w:val="000D4EFB"/>
    <w:rsid w:val="0017116C"/>
    <w:rsid w:val="001D0054"/>
    <w:rsid w:val="001E2039"/>
    <w:rsid w:val="00257698"/>
    <w:rsid w:val="002A0B9D"/>
    <w:rsid w:val="002F0D4E"/>
    <w:rsid w:val="003458EA"/>
    <w:rsid w:val="003E3884"/>
    <w:rsid w:val="00496899"/>
    <w:rsid w:val="005C7E27"/>
    <w:rsid w:val="007103BE"/>
    <w:rsid w:val="00721075"/>
    <w:rsid w:val="00731630"/>
    <w:rsid w:val="007B6130"/>
    <w:rsid w:val="007C1A2F"/>
    <w:rsid w:val="007C627F"/>
    <w:rsid w:val="0082588A"/>
    <w:rsid w:val="00832C43"/>
    <w:rsid w:val="00861F28"/>
    <w:rsid w:val="00941D5B"/>
    <w:rsid w:val="00950F77"/>
    <w:rsid w:val="00985FA1"/>
    <w:rsid w:val="00A16B65"/>
    <w:rsid w:val="00A40106"/>
    <w:rsid w:val="00AE0573"/>
    <w:rsid w:val="00B75F65"/>
    <w:rsid w:val="00BE217B"/>
    <w:rsid w:val="00BE3ECA"/>
    <w:rsid w:val="00C04971"/>
    <w:rsid w:val="00CD748A"/>
    <w:rsid w:val="00D40BC0"/>
    <w:rsid w:val="00D47605"/>
    <w:rsid w:val="00D720F1"/>
    <w:rsid w:val="00DF072E"/>
    <w:rsid w:val="00E1688D"/>
    <w:rsid w:val="00E907D0"/>
    <w:rsid w:val="00EB3303"/>
    <w:rsid w:val="00F42808"/>
    <w:rsid w:val="00F905DE"/>
    <w:rsid w:val="00FB1C7C"/>
    <w:rsid w:val="00FC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528FC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C7C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/>
    </w:rPr>
  </w:style>
  <w:style w:type="paragraph" w:styleId="Heading1">
    <w:name w:val="heading 1"/>
    <w:basedOn w:val="Normal"/>
    <w:next w:val="Normal"/>
    <w:link w:val="Heading1Char"/>
    <w:qFormat/>
    <w:rsid w:val="00FB1C7C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FB1C7C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FB1C7C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FB1C7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FB1C7C"/>
  </w:style>
  <w:style w:type="paragraph" w:styleId="Header">
    <w:name w:val="header"/>
    <w:basedOn w:val="Normal"/>
    <w:link w:val="HeaderChar"/>
    <w:rsid w:val="00FB1C7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FB1C7C"/>
    <w:rPr>
      <w:rFonts w:ascii="Arial" w:eastAsia="Times New Roman" w:hAnsi="Arial"/>
    </w:rPr>
  </w:style>
  <w:style w:type="paragraph" w:styleId="Footer">
    <w:name w:val="footer"/>
    <w:basedOn w:val="Normal"/>
    <w:link w:val="FooterChar"/>
    <w:rsid w:val="00FB1C7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FB1C7C"/>
    <w:rPr>
      <w:rFonts w:ascii="Arial" w:eastAsia="Times New Roman" w:hAnsi="Arial"/>
    </w:rPr>
  </w:style>
  <w:style w:type="character" w:customStyle="1" w:styleId="Heading1Char">
    <w:name w:val="Heading 1 Char"/>
    <w:link w:val="Heading1"/>
    <w:rsid w:val="00FB1C7C"/>
    <w:rPr>
      <w:rFonts w:ascii="Helv" w:eastAsia="Times New Roman" w:hAnsi="Helv"/>
      <w:b/>
      <w:sz w:val="24"/>
      <w:u w:val="single"/>
    </w:rPr>
  </w:style>
  <w:style w:type="character" w:customStyle="1" w:styleId="Heading2Char">
    <w:name w:val="Heading 2 Char"/>
    <w:link w:val="Heading2"/>
    <w:rsid w:val="00FB1C7C"/>
    <w:rPr>
      <w:rFonts w:ascii="Helv" w:eastAsia="Times New Roman" w:hAnsi="Helv"/>
      <w:b/>
      <w:sz w:val="24"/>
    </w:rPr>
  </w:style>
  <w:style w:type="character" w:customStyle="1" w:styleId="Heading3Char">
    <w:name w:val="Heading 3 Char"/>
    <w:link w:val="Heading3"/>
    <w:rsid w:val="00FB1C7C"/>
    <w:rPr>
      <w:rFonts w:ascii="Tms Rmn" w:eastAsia="Times New Roman" w:hAnsi="Tms Rmn"/>
      <w:b/>
      <w:sz w:val="24"/>
    </w:rPr>
  </w:style>
  <w:style w:type="paragraph" w:customStyle="1" w:styleId="sidetext">
    <w:name w:val="sidetext"/>
    <w:basedOn w:val="isonormal"/>
    <w:rsid w:val="00FB1C7C"/>
    <w:pPr>
      <w:spacing w:before="0" w:line="240" w:lineRule="auto"/>
      <w:jc w:val="center"/>
    </w:pPr>
    <w:rPr>
      <w:sz w:val="52"/>
    </w:rPr>
  </w:style>
  <w:style w:type="paragraph" w:customStyle="1" w:styleId="isonormal">
    <w:name w:val="isonormal"/>
    <w:rsid w:val="00FB1C7C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eastAsia="Times New Roman" w:hAnsi="Arial"/>
    </w:rPr>
  </w:style>
  <w:style w:type="paragraph" w:customStyle="1" w:styleId="blockhd1">
    <w:name w:val="blockhd1"/>
    <w:basedOn w:val="isonormal"/>
    <w:next w:val="blocktext1"/>
    <w:rsid w:val="00FB1C7C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FB1C7C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FB1C7C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FB1C7C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FB1C7C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FB1C7C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FB1C7C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FB1C7C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FB1C7C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FB1C7C"/>
    <w:pPr>
      <w:keepLines/>
      <w:jc w:val="both"/>
    </w:pPr>
  </w:style>
  <w:style w:type="paragraph" w:customStyle="1" w:styleId="blocktext2">
    <w:name w:val="blocktext2"/>
    <w:basedOn w:val="isonormal"/>
    <w:rsid w:val="00FB1C7C"/>
    <w:pPr>
      <w:keepLines/>
      <w:ind w:left="302"/>
      <w:jc w:val="both"/>
    </w:pPr>
  </w:style>
  <w:style w:type="paragraph" w:customStyle="1" w:styleId="blocktext3">
    <w:name w:val="blocktext3"/>
    <w:basedOn w:val="isonormal"/>
    <w:link w:val="blocktext3Char"/>
    <w:rsid w:val="00FB1C7C"/>
    <w:pPr>
      <w:keepLines/>
      <w:ind w:left="600"/>
      <w:jc w:val="both"/>
    </w:pPr>
  </w:style>
  <w:style w:type="paragraph" w:customStyle="1" w:styleId="blocktext4">
    <w:name w:val="blocktext4"/>
    <w:basedOn w:val="isonormal"/>
    <w:rsid w:val="00FB1C7C"/>
    <w:pPr>
      <w:keepLines/>
      <w:ind w:left="907"/>
      <w:jc w:val="both"/>
    </w:pPr>
  </w:style>
  <w:style w:type="paragraph" w:customStyle="1" w:styleId="blocktext5">
    <w:name w:val="blocktext5"/>
    <w:basedOn w:val="isonormal"/>
    <w:rsid w:val="00FB1C7C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FB1C7C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FB1C7C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FB1C7C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FB1C7C"/>
    <w:pPr>
      <w:keepLines/>
      <w:ind w:left="2405"/>
      <w:jc w:val="both"/>
    </w:pPr>
  </w:style>
  <w:style w:type="paragraph" w:customStyle="1" w:styleId="center">
    <w:name w:val="center"/>
    <w:basedOn w:val="isonormal"/>
    <w:rsid w:val="00FB1C7C"/>
    <w:pPr>
      <w:jc w:val="center"/>
    </w:pPr>
  </w:style>
  <w:style w:type="paragraph" w:customStyle="1" w:styleId="colline">
    <w:name w:val="colline"/>
    <w:basedOn w:val="isonormal"/>
    <w:next w:val="blocktext1"/>
    <w:rsid w:val="00FB1C7C"/>
    <w:pPr>
      <w:pBdr>
        <w:bottom w:val="single" w:sz="6" w:space="0" w:color="auto"/>
      </w:pBdr>
      <w:spacing w:before="0" w:line="80" w:lineRule="exact"/>
    </w:pPr>
  </w:style>
  <w:style w:type="paragraph" w:customStyle="1" w:styleId="columnheading">
    <w:name w:val="column heading"/>
    <w:basedOn w:val="isonormal"/>
    <w:rsid w:val="00FB1C7C"/>
    <w:pPr>
      <w:keepNext/>
      <w:keepLines/>
      <w:spacing w:before="0"/>
      <w:jc w:val="center"/>
    </w:pPr>
    <w:rPr>
      <w:b/>
    </w:rPr>
  </w:style>
  <w:style w:type="paragraph" w:customStyle="1" w:styleId="columnheading12">
    <w:name w:val="column heading12"/>
    <w:basedOn w:val="isonormal"/>
    <w:rsid w:val="00FB1C7C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FB1C7C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FB1C7C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FB1C7C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FB1C7C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isof1">
    <w:name w:val="isof1"/>
    <w:basedOn w:val="isonormal"/>
    <w:rsid w:val="00FB1C7C"/>
    <w:pPr>
      <w:spacing w:before="0"/>
      <w:jc w:val="both"/>
    </w:pPr>
  </w:style>
  <w:style w:type="paragraph" w:customStyle="1" w:styleId="isof2">
    <w:name w:val="isof2"/>
    <w:basedOn w:val="isonormal"/>
    <w:rsid w:val="00FB1C7C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FB1C7C"/>
    <w:pPr>
      <w:spacing w:before="0" w:line="240" w:lineRule="auto"/>
      <w:jc w:val="center"/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FB1C7C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FB1C7C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FB1C7C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FB1C7C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FB1C7C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FB1C7C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FB1C7C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FB1C7C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FB1C7C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link w:val="outlinetxt1Char"/>
    <w:rsid w:val="00FB1C7C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FB1C7C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FB1C7C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FB1C7C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FB1C7C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FB1C7C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FB1C7C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FB1C7C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FB1C7C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sectiontitlecenter">
    <w:name w:val="section title center"/>
    <w:basedOn w:val="isonormal"/>
    <w:rsid w:val="00FB1C7C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FB1C7C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space2">
    <w:name w:val="space2"/>
    <w:basedOn w:val="isonormal"/>
    <w:next w:val="blocktext1"/>
    <w:rsid w:val="00FB1C7C"/>
    <w:pPr>
      <w:spacing w:before="0" w:line="40" w:lineRule="exact"/>
      <w:jc w:val="both"/>
    </w:pPr>
  </w:style>
  <w:style w:type="paragraph" w:customStyle="1" w:styleId="space4">
    <w:name w:val="space4"/>
    <w:basedOn w:val="isonormal"/>
    <w:next w:val="blocktext1"/>
    <w:rsid w:val="00FB1C7C"/>
    <w:pPr>
      <w:spacing w:before="0" w:line="80" w:lineRule="exact"/>
      <w:jc w:val="both"/>
    </w:pPr>
  </w:style>
  <w:style w:type="paragraph" w:customStyle="1" w:styleId="space8">
    <w:name w:val="space8"/>
    <w:basedOn w:val="isonormal"/>
    <w:next w:val="blocktext1"/>
    <w:rsid w:val="00FB1C7C"/>
    <w:pPr>
      <w:spacing w:before="0" w:line="160" w:lineRule="exact"/>
      <w:jc w:val="both"/>
    </w:pPr>
  </w:style>
  <w:style w:type="paragraph" w:customStyle="1" w:styleId="tablerow2">
    <w:name w:val="tablerow2"/>
    <w:basedOn w:val="isonormal"/>
    <w:next w:val="tabletext"/>
    <w:rsid w:val="00FB1C7C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FB1C7C"/>
    <w:pPr>
      <w:spacing w:before="0" w:line="80" w:lineRule="exact"/>
      <w:jc w:val="both"/>
    </w:pPr>
  </w:style>
  <w:style w:type="paragraph" w:customStyle="1" w:styleId="tabletext">
    <w:name w:val="tabletext"/>
    <w:basedOn w:val="isonormal"/>
    <w:rsid w:val="00FB1C7C"/>
    <w:pPr>
      <w:spacing w:before="60"/>
    </w:pPr>
  </w:style>
  <w:style w:type="paragraph" w:customStyle="1" w:styleId="tabletext8">
    <w:name w:val="tabletext8"/>
    <w:basedOn w:val="isonormal"/>
    <w:rsid w:val="00FB1C7C"/>
    <w:pPr>
      <w:spacing w:before="60"/>
    </w:pPr>
    <w:rPr>
      <w:sz w:val="16"/>
    </w:rPr>
  </w:style>
  <w:style w:type="paragraph" w:customStyle="1" w:styleId="tabletxtdecpage">
    <w:name w:val="tabletxt dec page"/>
    <w:basedOn w:val="isonormal"/>
    <w:rsid w:val="00FB1C7C"/>
    <w:pPr>
      <w:spacing w:before="60"/>
    </w:pPr>
    <w:rPr>
      <w:sz w:val="18"/>
    </w:rPr>
  </w:style>
  <w:style w:type="paragraph" w:customStyle="1" w:styleId="TEXT12">
    <w:name w:val="TEXT12"/>
    <w:basedOn w:val="isonormal"/>
    <w:rsid w:val="00FB1C7C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FB1C7C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FB1C7C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FB1C7C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FB1C7C"/>
    <w:pPr>
      <w:spacing w:line="240" w:lineRule="auto"/>
    </w:pPr>
    <w:rPr>
      <w:sz w:val="48"/>
    </w:rPr>
  </w:style>
  <w:style w:type="paragraph" w:customStyle="1" w:styleId="titleflushleft">
    <w:name w:val="title flush left"/>
    <w:basedOn w:val="isonormal"/>
    <w:next w:val="blocktext1"/>
    <w:rsid w:val="00FB1C7C"/>
    <w:pPr>
      <w:keepLines/>
      <w:framePr w:w="1872" w:wrap="around" w:vAnchor="text" w:hAnchor="page" w:x="1080" w:y="1"/>
    </w:pPr>
    <w:rPr>
      <w:b/>
      <w:caps/>
    </w:rPr>
  </w:style>
  <w:style w:type="paragraph" w:customStyle="1" w:styleId="title12">
    <w:name w:val="title12"/>
    <w:basedOn w:val="isonormal"/>
    <w:next w:val="isonormal"/>
    <w:rsid w:val="00FB1C7C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4">
    <w:name w:val="title14"/>
    <w:basedOn w:val="isonormal"/>
    <w:next w:val="isonormal"/>
    <w:rsid w:val="00FB1C7C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FB1C7C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18">
    <w:name w:val="title18"/>
    <w:basedOn w:val="isonormal"/>
    <w:next w:val="isonormal"/>
    <w:rsid w:val="00FB1C7C"/>
    <w:pPr>
      <w:spacing w:before="0" w:line="360" w:lineRule="exact"/>
      <w:jc w:val="center"/>
    </w:pPr>
    <w:rPr>
      <w:b/>
      <w:caps/>
      <w:sz w:val="36"/>
    </w:rPr>
  </w:style>
  <w:style w:type="paragraph" w:customStyle="1" w:styleId="title24">
    <w:name w:val="title24"/>
    <w:basedOn w:val="isonormal"/>
    <w:next w:val="isonormal"/>
    <w:rsid w:val="00FB1C7C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FB1C7C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tablehead">
    <w:name w:val="tablehead"/>
    <w:basedOn w:val="isonormal"/>
    <w:rsid w:val="00FB1C7C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FB1C7C"/>
    <w:pPr>
      <w:spacing w:before="20" w:after="20" w:line="190" w:lineRule="exact"/>
    </w:pPr>
    <w:rPr>
      <w:sz w:val="18"/>
    </w:rPr>
  </w:style>
  <w:style w:type="table" w:styleId="TableGrid">
    <w:name w:val="Table Grid"/>
    <w:basedOn w:val="TableNormal"/>
    <w:rsid w:val="00FB1C7C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link">
    <w:name w:val="formlink"/>
    <w:rsid w:val="00FB1C7C"/>
    <w:rPr>
      <w:b/>
    </w:rPr>
  </w:style>
  <w:style w:type="character" w:customStyle="1" w:styleId="outlinetxt1Char">
    <w:name w:val="outlinetxt1 Char"/>
    <w:link w:val="outlinetxt1"/>
    <w:locked/>
    <w:rsid w:val="00E907D0"/>
    <w:rPr>
      <w:rFonts w:ascii="Arial" w:eastAsia="Times New Roman" w:hAnsi="Arial"/>
      <w:b/>
    </w:rPr>
  </w:style>
  <w:style w:type="character" w:customStyle="1" w:styleId="blocktext3Char">
    <w:name w:val="blocktext3 Char"/>
    <w:link w:val="blocktext3"/>
    <w:locked/>
    <w:rsid w:val="00E907D0"/>
    <w:rPr>
      <w:rFonts w:ascii="Arial" w:eastAsia="Times New Roman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5" Type="http://schemas.openxmlformats.org/officeDocument/2006/relationships/footer" Target="footer8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footer" Target="footer7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23" Type="http://schemas.openxmlformats.org/officeDocument/2006/relationships/header" Target="header8.xml"/><Relationship Id="rId28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footer" Target="footer9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267d83bae528d82fd6e8565c5c7345a2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9718fa7371f90dd60b7d6f40e817801b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fPages xmlns="a86cc342-0045-41e2-80e9-abdb777d2eca" xsi:nil="true"/>
    <DocumentName xmlns="a86cc342-0045-41e2-80e9-abdb777d2eca">LI-GL-2023-128 - 007 - CG 27 61 09 22 New.docx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i60958</AuthorId>
    <CircularDocDescription xmlns="a86cc342-0045-41e2-80e9-abdb777d2eca">CG 27 61 09 22 New</CircularDocDescription>
    <Date_x0020_Modified xmlns="a86cc342-0045-41e2-80e9-abdb777d2eca">2023-02-14T05:00:00+00:00</Date_x0020_Modified>
    <CircularDate xmlns="a86cc342-0045-41e2-80e9-abdb777d2eca">2023-06-08T04:00:00+00:00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true</PDFSignOffNotification>
    <KeyMessage xmlns="a86cc342-0045-41e2-80e9-abdb777d2eca">We have filed and received approval of new and revised optional multistate and state-specific endorsements in Georgia. Filing ID: GL-2021-OAMFR Effective Date: 12/1/2023</KeyMessage>
    <CircularNumber xmlns="a86cc342-0045-41e2-80e9-abdb777d2eca">LI-GL-2023-128</CircularNumber>
    <AttachmentType xmlns="a86cc342-0045-41e2-80e9-abdb777d2eca">Form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Olivacce, Shawn D.</AuthorName>
    <Sequence xmlns="a86cc342-0045-41e2-80e9-abdb777d2eca">6</Sequence>
    <ServiceModuleString xmlns="a86cc342-0045-41e2-80e9-abdb777d2eca">Forms;</ServiceModuleString>
    <CircId xmlns="a86cc342-0045-41e2-80e9-abdb777d2eca">38126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KeyMessageDoc xmlns="a86cc342-0045-41e2-80e9-abdb777d2eca" xsi:nil="true"/>
    <CircularTitle xmlns="a86cc342-0045-41e2-80e9-abdb777d2eca">GEORGIA GENERAL LIABILITY MULTISTATE OPTIONAL ENDORSEMENTS ADDRESSING ABUSE OR MOLESTATION LIABILITY SUPPLEMENT FILED AND APPROVED</CircularTitle>
    <Jurs xmlns="a86cc342-0045-41e2-80e9-abdb777d2eca">
      <Value>11</Value>
    </Jurs>
  </documentManagement>
</p:properties>
</file>

<file path=customXml/itemProps1.xml><?xml version="1.0" encoding="utf-8"?>
<ds:datastoreItem xmlns:ds="http://schemas.openxmlformats.org/officeDocument/2006/customXml" ds:itemID="{3326AE9E-D3C9-4E36-9CE0-CE3CCD0B1CCA}"/>
</file>

<file path=customXml/itemProps2.xml><?xml version="1.0" encoding="utf-8"?>
<ds:datastoreItem xmlns:ds="http://schemas.openxmlformats.org/officeDocument/2006/customXml" ds:itemID="{B7A99C25-C24B-419A-8536-A8A99137F084}"/>
</file>

<file path=customXml/itemProps3.xml><?xml version="1.0" encoding="utf-8"?>
<ds:datastoreItem xmlns:ds="http://schemas.openxmlformats.org/officeDocument/2006/customXml" ds:itemID="{3BE4FCDD-2B25-459E-ACCE-B9D2A8C2ABC9}"/>
</file>

<file path=docProps/app.xml><?xml version="1.0" encoding="utf-8"?>
<Properties xmlns="http://schemas.openxmlformats.org/officeDocument/2006/extended-properties" xmlns:vt="http://schemas.openxmlformats.org/officeDocument/2006/docPropsVTypes">
  <Template>FORMSADDINAUTO.DOTM</Template>
  <TotalTime>0</TotalTime>
  <Pages>1</Pages>
  <Words>441</Words>
  <Characters>2500</Characters>
  <Application>Microsoft Office Word</Application>
  <DocSecurity>0</DocSecurity>
  <Lines>77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SUPPLEMENTAL EXTENDED REPORTING PERIOD ENDORSEMENT FOR SEXUAL ABUSE OR SEXUAL MOLESTATION LIABILITY COVERAGE</vt:lpstr>
    </vt:vector>
  </TitlesOfParts>
  <Manager/>
  <Company/>
  <LinksUpToDate>false</LinksUpToDate>
  <CharactersWithSpaces>2934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GEORGIA SUPPLEMENTAL EXTENDED REPORTING PERIOD ENDORSEMENT FOR SEXUAL ABUSE OR SEXUAL MOLESTATION LIABILITY COVERAGE</dc:title>
  <dc:subject/>
  <dc:creator/>
  <cp:keywords/>
  <dc:description>1</dc:description>
  <cp:lastModifiedBy/>
  <cp:revision>1</cp:revision>
  <dcterms:created xsi:type="dcterms:W3CDTF">2023-02-08T20:42:00Z</dcterms:created>
  <dcterms:modified xsi:type="dcterms:W3CDTF">2023-02-14T13:52:00Z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ntentTypeId">
    <vt:lpwstr>0x0101002A7B4D783DF0499AA9CFFB0BDFDF2D2C00B742AC3165F72545976B399ED8B6337E</vt:lpwstr>
  </property>
  <property fmtid="{D5CDD505-2E9C-101B-9397-08002B2CF9AE}" pid="4" name="dte$">
    <vt:lpwstr/>
  </property>
  <property fmtid="{D5CDD505-2E9C-101B-9397-08002B2CF9AE}" pid="5" name="item$">
    <vt:lpwstr/>
  </property>
  <property fmtid="{D5CDD505-2E9C-101B-9397-08002B2CF9AE}" pid="6" name="NoCopyright$">
    <vt:lpwstr>© Insurance Services Office, Inc.,xxxx</vt:lpwstr>
  </property>
  <property fmtid="{D5CDD505-2E9C-101B-9397-08002B2CF9AE}" pid="7" name="Order">
    <vt:lpwstr>3100.00000000000</vt:lpwstr>
  </property>
  <property fmtid="{D5CDD505-2E9C-101B-9397-08002B2CF9AE}" pid="8" name="pgno$">
    <vt:lpwstr/>
  </property>
  <property fmtid="{D5CDD505-2E9C-101B-9397-08002B2CF9AE}" pid="9" name="Service1">
    <vt:lpwstr>Forms</vt:lpwstr>
  </property>
  <property fmtid="{D5CDD505-2E9C-101B-9397-08002B2CF9AE}" pid="10" name="Status$">
    <vt:lpwstr/>
  </property>
  <property fmtid="{D5CDD505-2E9C-101B-9397-08002B2CF9AE}" pid="11" name="TemplateType">
    <vt:lpwstr>FORMS</vt:lpwstr>
  </property>
  <property fmtid="{D5CDD505-2E9C-101B-9397-08002B2CF9AE}" pid="12" name="TemplateUrl">
    <vt:lpwstr/>
  </property>
  <property fmtid="{D5CDD505-2E9C-101B-9397-08002B2CF9AE}" pid="13" name="xd_ProgID">
    <vt:lpwstr/>
  </property>
  <property fmtid="{D5CDD505-2E9C-101B-9397-08002B2CF9AE}" pid="14" name="_AdHocReviewCycleID">
    <vt:i4>889985746</vt:i4>
  </property>
  <property fmtid="{D5CDD505-2E9C-101B-9397-08002B2CF9AE}" pid="15" name="_NewReviewCycle">
    <vt:lpwstr/>
  </property>
  <property fmtid="{D5CDD505-2E9C-101B-9397-08002B2CF9AE}" pid="16" name="_ReviewingToolsShownOnce">
    <vt:lpwstr/>
  </property>
  <property fmtid="{D5CDD505-2E9C-101B-9397-08002B2CF9AE}" pid="17" name="_UIVersionString">
    <vt:lpwstr>1.0</vt:lpwstr>
  </property>
  <property fmtid="{D5CDD505-2E9C-101B-9397-08002B2CF9AE}" pid="18" name="_docset_NoMedatataSyncRequired">
    <vt:lpwstr>False</vt:lpwstr>
  </property>
</Properties>
</file>