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641802" w14:textId="6D1EC0BE" w:rsidR="00DA70DE" w:rsidRPr="0082736A" w:rsidRDefault="00DA70DE" w:rsidP="0082736A">
      <w:pPr>
        <w:pStyle w:val="title18"/>
      </w:pPr>
      <w:r w:rsidRPr="0082736A">
        <w:t>FLORIDA CHANGES</w:t>
      </w:r>
    </w:p>
    <w:p w14:paraId="4BF9F3EB" w14:textId="77777777" w:rsidR="00DA70DE" w:rsidRDefault="00DA70DE" w:rsidP="0082736A">
      <w:pPr>
        <w:pStyle w:val="isonormal"/>
        <w:sectPr w:rsidR="00DA70DE" w:rsidSect="00E00A9C">
          <w:headerReference w:type="even" r:id="rId10"/>
          <w:headerReference w:type="default" r:id="rId11"/>
          <w:footerReference w:type="even" r:id="rId12"/>
          <w:footerReference w:type="default" r:id="rId13"/>
          <w:headerReference w:type="first" r:id="rId14"/>
          <w:footerReference w:type="first" r:id="rId15"/>
          <w:type w:val="continuous"/>
          <w:pgSz w:w="12240" w:h="15840" w:code="1"/>
          <w:pgMar w:top="1080" w:right="1080" w:bottom="1380" w:left="1080" w:header="1080" w:footer="240" w:gutter="0"/>
          <w:cols w:space="720"/>
          <w:noEndnote/>
          <w:titlePg/>
          <w:docGrid w:linePitch="272"/>
        </w:sectPr>
      </w:pPr>
    </w:p>
    <w:p w14:paraId="4F0F6D7D" w14:textId="77777777" w:rsidR="00DA70DE" w:rsidRDefault="00DA70DE" w:rsidP="0082736A">
      <w:pPr>
        <w:pStyle w:val="blocktext1"/>
        <w:spacing w:before="0"/>
      </w:pPr>
    </w:p>
    <w:p w14:paraId="1DE83C90" w14:textId="77777777" w:rsidR="00DA70DE" w:rsidRDefault="0082736A" w:rsidP="0082736A">
      <w:pPr>
        <w:pStyle w:val="blocktext1"/>
      </w:pPr>
      <w:r>
        <w:t xml:space="preserve">This endorsement modifies insurance provided under the following: </w:t>
      </w:r>
    </w:p>
    <w:p w14:paraId="71682638" w14:textId="69B6A958" w:rsidR="00DA70DE" w:rsidRDefault="0082736A" w:rsidP="0082736A">
      <w:pPr>
        <w:pStyle w:val="blockhd2"/>
        <w:rPr>
          <w:b w:val="0"/>
        </w:rPr>
      </w:pPr>
      <w:r>
        <w:rPr>
          <w:b w:val="0"/>
        </w:rPr>
        <w:br/>
        <w:t>COMMERCIAL CRIME POLICY</w:t>
      </w:r>
      <w:r>
        <w:rPr>
          <w:b w:val="0"/>
        </w:rPr>
        <w:br/>
      </w:r>
      <w:r w:rsidR="00137C95">
        <w:rPr>
          <w:b w:val="0"/>
        </w:rPr>
        <w:t>COMMERCIAL FIDELITY</w:t>
      </w:r>
      <w:r>
        <w:rPr>
          <w:b w:val="0"/>
        </w:rPr>
        <w:t xml:space="preserve"> AND FORGERY POLICY</w:t>
      </w:r>
      <w:r>
        <w:rPr>
          <w:b w:val="0"/>
        </w:rPr>
        <w:br/>
        <w:t>GOVERNMENT CRIME POLICY</w:t>
      </w:r>
      <w:r w:rsidR="00E760B4">
        <w:rPr>
          <w:b w:val="0"/>
        </w:rPr>
        <w:br/>
        <w:t xml:space="preserve">GOVERNMENT </w:t>
      </w:r>
      <w:r w:rsidR="00137C95">
        <w:rPr>
          <w:b w:val="0"/>
        </w:rPr>
        <w:t>FIDELITY</w:t>
      </w:r>
      <w:r w:rsidR="00E760B4">
        <w:rPr>
          <w:b w:val="0"/>
        </w:rPr>
        <w:t xml:space="preserve"> AND FORGERY POLICY</w:t>
      </w:r>
      <w:r>
        <w:rPr>
          <w:b w:val="0"/>
        </w:rPr>
        <w:br/>
        <w:t>KIDNAP/RANSOM AND EXTORTION POLICY</w:t>
      </w:r>
    </w:p>
    <w:p w14:paraId="438F1E3E" w14:textId="77777777" w:rsidR="00DA70DE" w:rsidRDefault="00DA70DE" w:rsidP="0082736A">
      <w:pPr>
        <w:pStyle w:val="blocktext1"/>
      </w:pPr>
    </w:p>
    <w:p w14:paraId="6487F994" w14:textId="77777777" w:rsidR="00DA70DE" w:rsidRDefault="00DA70DE" w:rsidP="0082736A">
      <w:pPr>
        <w:pStyle w:val="blocktext1"/>
        <w:sectPr w:rsidR="00DA70DE" w:rsidSect="00E00A9C">
          <w:headerReference w:type="even" r:id="rId16"/>
          <w:headerReference w:type="default" r:id="rId17"/>
          <w:footerReference w:type="even" r:id="rId18"/>
          <w:footerReference w:type="default" r:id="rId19"/>
          <w:headerReference w:type="first" r:id="rId20"/>
          <w:footerReference w:type="first" r:id="rId21"/>
          <w:type w:val="continuous"/>
          <w:pgSz w:w="12240" w:h="15840" w:code="1"/>
          <w:pgMar w:top="1080" w:right="1080" w:bottom="1380" w:left="1080" w:header="1080" w:footer="240" w:gutter="0"/>
          <w:cols w:space="720"/>
          <w:noEndnote/>
          <w:titlePg/>
          <w:docGrid w:linePitch="272"/>
        </w:sectPr>
      </w:pPr>
    </w:p>
    <w:p w14:paraId="32CEA8F9" w14:textId="4583C97F" w:rsidR="00D50F59" w:rsidRPr="00B90C0E" w:rsidRDefault="0082736A" w:rsidP="0082736A">
      <w:pPr>
        <w:pStyle w:val="outlinetxt1"/>
      </w:pPr>
      <w:r>
        <w:tab/>
      </w:r>
      <w:r w:rsidR="007C556A">
        <w:t>A</w:t>
      </w:r>
      <w:r w:rsidRPr="00B90C0E">
        <w:t>.</w:t>
      </w:r>
      <w:r w:rsidRPr="00B90C0E">
        <w:tab/>
      </w:r>
      <w:r w:rsidRPr="00F10C18">
        <w:rPr>
          <w:b w:val="0"/>
        </w:rPr>
        <w:t xml:space="preserve">Under the </w:t>
      </w:r>
      <w:r>
        <w:rPr>
          <w:b w:val="0"/>
        </w:rPr>
        <w:t>Commercial Crime Policy</w:t>
      </w:r>
      <w:r w:rsidR="000E76D4">
        <w:rPr>
          <w:b w:val="0"/>
        </w:rPr>
        <w:t xml:space="preserve"> and </w:t>
      </w:r>
      <w:r>
        <w:rPr>
          <w:b w:val="0"/>
        </w:rPr>
        <w:t>Government Crime Policy</w:t>
      </w:r>
      <w:r w:rsidR="000E76D4">
        <w:rPr>
          <w:b w:val="0"/>
        </w:rPr>
        <w:t xml:space="preserve">, </w:t>
      </w:r>
      <w:r w:rsidRPr="00B90C0E">
        <w:rPr>
          <w:b w:val="0"/>
        </w:rPr>
        <w:t xml:space="preserve">Exclusion </w:t>
      </w:r>
      <w:r w:rsidRPr="00A27C51">
        <w:rPr>
          <w:bCs/>
        </w:rPr>
        <w:t>j</w:t>
      </w:r>
      <w:r w:rsidRPr="00D50F59">
        <w:rPr>
          <w:bCs/>
        </w:rPr>
        <w:t>.</w:t>
      </w:r>
      <w:r w:rsidRPr="00B90C0E">
        <w:t xml:space="preserve"> </w:t>
      </w:r>
      <w:r w:rsidR="000E76D4">
        <w:t>Nuclear, Biological Or Chemical Hazard</w:t>
      </w:r>
      <w:r w:rsidR="000E76D4" w:rsidRPr="00B90C0E">
        <w:rPr>
          <w:b w:val="0"/>
        </w:rPr>
        <w:t xml:space="preserve"> </w:t>
      </w:r>
      <w:r w:rsidRPr="00B90C0E">
        <w:rPr>
          <w:b w:val="0"/>
        </w:rPr>
        <w:t xml:space="preserve">is replaced by the </w:t>
      </w:r>
      <w:r w:rsidRPr="00B90C0E">
        <w:rPr>
          <w:b w:val="0"/>
        </w:rPr>
        <w:t>following:</w:t>
      </w:r>
    </w:p>
    <w:p w14:paraId="30AD536F" w14:textId="1FED5493" w:rsidR="000E76D4" w:rsidRDefault="0082736A" w:rsidP="0082736A">
      <w:pPr>
        <w:pStyle w:val="outlinehd3"/>
      </w:pPr>
      <w:r w:rsidRPr="00960545">
        <w:tab/>
      </w:r>
      <w:r w:rsidRPr="00B175B8">
        <w:rPr>
          <w:bCs/>
        </w:rPr>
        <w:t>j</w:t>
      </w:r>
      <w:r w:rsidRPr="00D50F59">
        <w:rPr>
          <w:bCs/>
        </w:rPr>
        <w:t>.</w:t>
      </w:r>
      <w:r>
        <w:tab/>
        <w:t>Nuclear Hazard</w:t>
      </w:r>
      <w:r w:rsidRPr="00960545">
        <w:t xml:space="preserve"> </w:t>
      </w:r>
    </w:p>
    <w:p w14:paraId="4AE7D684" w14:textId="5165AB3A" w:rsidR="00D50F59" w:rsidRDefault="0082736A" w:rsidP="0082736A">
      <w:pPr>
        <w:pStyle w:val="blocktext4"/>
      </w:pPr>
      <w:r w:rsidRPr="00960545">
        <w:t xml:space="preserve">Loss </w:t>
      </w:r>
      <w:r w:rsidR="00BB4F0D">
        <w:t xml:space="preserve">or damage </w:t>
      </w:r>
      <w:r w:rsidRPr="00960545">
        <w:t>resulting from the effects of nuclear reaction, nuclear radiation or radioactive contamination</w:t>
      </w:r>
      <w:r w:rsidR="00FF020F">
        <w:t>,</w:t>
      </w:r>
      <w:r w:rsidRPr="00960545">
        <w:t xml:space="preserve"> or any related act or incident</w:t>
      </w:r>
      <w:r w:rsidR="005D356C">
        <w:t>.</w:t>
      </w:r>
    </w:p>
    <w:p w14:paraId="48FC14C2" w14:textId="1B5BE06E" w:rsidR="00E55F5C" w:rsidRDefault="0082736A" w:rsidP="0082736A">
      <w:pPr>
        <w:pStyle w:val="outlinetxt1"/>
        <w:rPr>
          <w:b w:val="0"/>
        </w:rPr>
      </w:pPr>
      <w:r>
        <w:tab/>
      </w:r>
      <w:r w:rsidR="00D50F59">
        <w:t>B</w:t>
      </w:r>
      <w:r w:rsidR="007B064B">
        <w:t>.</w:t>
      </w:r>
      <w:r w:rsidR="007B064B">
        <w:tab/>
      </w:r>
      <w:r w:rsidR="007B064B" w:rsidRPr="00F10C18">
        <w:rPr>
          <w:b w:val="0"/>
        </w:rPr>
        <w:t xml:space="preserve">Under the </w:t>
      </w:r>
      <w:r w:rsidR="007B064B">
        <w:rPr>
          <w:b w:val="0"/>
        </w:rPr>
        <w:t>Commercial Crime Policy, Commercial Fidelity And Forge</w:t>
      </w:r>
      <w:r w:rsidR="000D22AB">
        <w:rPr>
          <w:b w:val="0"/>
        </w:rPr>
        <w:t>r</w:t>
      </w:r>
      <w:r w:rsidR="007B064B">
        <w:rPr>
          <w:b w:val="0"/>
        </w:rPr>
        <w:t>y Policy, Government Crime Policy and Government Fidelity And Forgery Policy</w:t>
      </w:r>
      <w:r w:rsidR="007B064B" w:rsidRPr="00F10C18">
        <w:rPr>
          <w:b w:val="0"/>
        </w:rPr>
        <w:t>,</w:t>
      </w:r>
      <w:r w:rsidR="007B064B">
        <w:rPr>
          <w:b w:val="0"/>
        </w:rPr>
        <w:t xml:space="preserve"> Paragraph </w:t>
      </w:r>
      <w:r w:rsidR="007B064B">
        <w:t>(b)</w:t>
      </w:r>
      <w:r w:rsidR="007B064B">
        <w:rPr>
          <w:b w:val="0"/>
        </w:rPr>
        <w:t xml:space="preserve"> of </w:t>
      </w:r>
      <w:r w:rsidR="007B064B" w:rsidRPr="0080349B">
        <w:rPr>
          <w:bCs/>
        </w:rPr>
        <w:t>(1)</w:t>
      </w:r>
      <w:r w:rsidR="007B064B">
        <w:rPr>
          <w:b w:val="0"/>
        </w:rPr>
        <w:t xml:space="preserve"> </w:t>
      </w:r>
      <w:r w:rsidR="007B064B" w:rsidRPr="0080349B">
        <w:rPr>
          <w:bCs/>
        </w:rPr>
        <w:t>Policy</w:t>
      </w:r>
      <w:r w:rsidR="007B064B">
        <w:rPr>
          <w:b w:val="0"/>
        </w:rPr>
        <w:t xml:space="preserve"> </w:t>
      </w:r>
      <w:r w:rsidR="007B064B">
        <w:t xml:space="preserve">Cancellation </w:t>
      </w:r>
      <w:r w:rsidR="007B064B">
        <w:rPr>
          <w:b w:val="0"/>
          <w:bCs/>
        </w:rPr>
        <w:t xml:space="preserve">under the </w:t>
      </w:r>
      <w:r w:rsidR="007B064B" w:rsidRPr="00570D49">
        <w:t xml:space="preserve">Cancellation Or Termination </w:t>
      </w:r>
      <w:r w:rsidR="007B064B">
        <w:rPr>
          <w:b w:val="0"/>
        </w:rPr>
        <w:t xml:space="preserve">Condition is replaced by the following: </w:t>
      </w:r>
    </w:p>
    <w:p w14:paraId="09B52BC0" w14:textId="7B8FA412" w:rsidR="00E55F5C" w:rsidRDefault="0082736A" w:rsidP="0082736A">
      <w:pPr>
        <w:pStyle w:val="outlinehd5"/>
      </w:pPr>
      <w:r>
        <w:tab/>
        <w:t>(b)</w:t>
      </w:r>
      <w:r>
        <w:tab/>
        <w:t>Cancellation Of Policies In Effect</w:t>
      </w:r>
    </w:p>
    <w:p w14:paraId="065C0CFE" w14:textId="1C37608E" w:rsidR="00E55F5C" w:rsidRDefault="0082736A" w:rsidP="0082736A">
      <w:pPr>
        <w:pStyle w:val="outlinehd6"/>
      </w:pPr>
      <w:r>
        <w:tab/>
        <w:t>(i)</w:t>
      </w:r>
      <w:r>
        <w:tab/>
      </w:r>
      <w:r w:rsidR="00E00A9C">
        <w:t>60</w:t>
      </w:r>
      <w:r>
        <w:t xml:space="preserve"> Days Or Le</w:t>
      </w:r>
      <w:r>
        <w:t>ss</w:t>
      </w:r>
    </w:p>
    <w:p w14:paraId="146B0E25" w14:textId="137FF690" w:rsidR="00E55F5C" w:rsidRPr="00C02A34" w:rsidRDefault="0082736A" w:rsidP="0082736A">
      <w:pPr>
        <w:pStyle w:val="blocktext7"/>
      </w:pPr>
      <w:r w:rsidRPr="00C02A34">
        <w:t xml:space="preserve">If this </w:t>
      </w:r>
      <w:r w:rsidR="00570D49">
        <w:t>P</w:t>
      </w:r>
      <w:r w:rsidRPr="00C02A34">
        <w:t xml:space="preserve">olicy has been in effect for </w:t>
      </w:r>
      <w:r w:rsidR="00E00A9C">
        <w:t>60</w:t>
      </w:r>
      <w:r w:rsidRPr="00C02A34">
        <w:t xml:space="preserve"> days or less, we may cancel this </w:t>
      </w:r>
      <w:r w:rsidR="00570D49">
        <w:t>P</w:t>
      </w:r>
      <w:r w:rsidRPr="00C02A34">
        <w:t xml:space="preserve">olicy by mailing or delivering to the </w:t>
      </w:r>
      <w:r>
        <w:t>first Named Insured</w:t>
      </w:r>
      <w:r w:rsidRPr="00C02A34">
        <w:t xml:space="preserve"> written notice of cancellation, accompanied by the reasons for cancellation, at least: </w:t>
      </w:r>
    </w:p>
    <w:p w14:paraId="6A0A58D0" w14:textId="52D0F31D" w:rsidR="00E55F5C" w:rsidRPr="00C02A34" w:rsidRDefault="0082736A" w:rsidP="0082736A">
      <w:pPr>
        <w:pStyle w:val="outlinetxt7"/>
      </w:pPr>
      <w:r w:rsidRPr="00C02A34">
        <w:tab/>
      </w:r>
      <w:r>
        <w:t>i.</w:t>
      </w:r>
      <w:r w:rsidRPr="00C02A34">
        <w:tab/>
      </w:r>
      <w:r w:rsidRPr="0080349B">
        <w:rPr>
          <w:b w:val="0"/>
          <w:bCs/>
        </w:rPr>
        <w:t>10 days before the effecti</w:t>
      </w:r>
      <w:r w:rsidRPr="0080349B">
        <w:rPr>
          <w:b w:val="0"/>
          <w:bCs/>
        </w:rPr>
        <w:t>ve date of cancellation if we cancel for nonpayment of premium;</w:t>
      </w:r>
      <w:r w:rsidR="00DD7D8A">
        <w:rPr>
          <w:b w:val="0"/>
          <w:bCs/>
        </w:rPr>
        <w:t xml:space="preserve"> or</w:t>
      </w:r>
      <w:r w:rsidRPr="00C02A34">
        <w:t xml:space="preserve"> </w:t>
      </w:r>
    </w:p>
    <w:p w14:paraId="29FE0652" w14:textId="710739E5" w:rsidR="00E55F5C" w:rsidRPr="00C02A34" w:rsidRDefault="0082736A" w:rsidP="0082736A">
      <w:pPr>
        <w:pStyle w:val="outlinetxt7"/>
      </w:pPr>
      <w:r w:rsidRPr="00C02A34">
        <w:tab/>
      </w:r>
      <w:r>
        <w:t>ii.</w:t>
      </w:r>
      <w:r w:rsidRPr="00C02A34">
        <w:tab/>
      </w:r>
      <w:r w:rsidRPr="0080349B">
        <w:rPr>
          <w:b w:val="0"/>
          <w:bCs/>
        </w:rPr>
        <w:t>20 days before the effective date of cancellation if we cancel for any other reason, except we may cancel immediately if there has been:</w:t>
      </w:r>
      <w:r w:rsidRPr="00C02A34">
        <w:t xml:space="preserve"> </w:t>
      </w:r>
    </w:p>
    <w:p w14:paraId="11453AB4" w14:textId="21B486C8" w:rsidR="00E55F5C" w:rsidRPr="00C02A34" w:rsidRDefault="0082736A" w:rsidP="0082736A">
      <w:pPr>
        <w:pStyle w:val="outlinetxt8"/>
      </w:pPr>
      <w:r w:rsidRPr="00C02A34">
        <w:tab/>
      </w:r>
      <w:r>
        <w:t>aa</w:t>
      </w:r>
      <w:r w:rsidRPr="00C02A34">
        <w:t>.</w:t>
      </w:r>
      <w:r w:rsidRPr="00C02A34">
        <w:tab/>
      </w:r>
      <w:r w:rsidRPr="0080349B">
        <w:rPr>
          <w:b w:val="0"/>
          <w:bCs/>
        </w:rPr>
        <w:t>A material misstatement or misrepresenta</w:t>
      </w:r>
      <w:r w:rsidRPr="0080349B">
        <w:rPr>
          <w:b w:val="0"/>
          <w:bCs/>
        </w:rPr>
        <w:t>tion; or</w:t>
      </w:r>
      <w:r w:rsidRPr="00C02A34">
        <w:t xml:space="preserve"> </w:t>
      </w:r>
    </w:p>
    <w:p w14:paraId="27E9C6BC" w14:textId="1730159F" w:rsidR="00E55F5C" w:rsidRPr="00C02A34" w:rsidRDefault="0082736A" w:rsidP="0082736A">
      <w:pPr>
        <w:pStyle w:val="outlinetxt8"/>
      </w:pPr>
      <w:r w:rsidRPr="00C02A34">
        <w:tab/>
      </w:r>
      <w:r>
        <w:t>bb</w:t>
      </w:r>
      <w:r w:rsidRPr="00C02A34">
        <w:t>.</w:t>
      </w:r>
      <w:r w:rsidRPr="00C02A34">
        <w:tab/>
      </w:r>
      <w:r w:rsidRPr="0080349B">
        <w:rPr>
          <w:b w:val="0"/>
          <w:bCs/>
        </w:rPr>
        <w:t>A failure to comply with underwriting requirements established by the insurer.</w:t>
      </w:r>
      <w:r w:rsidRPr="00C02A34">
        <w:t xml:space="preserve"> </w:t>
      </w:r>
    </w:p>
    <w:p w14:paraId="4E79EEBE" w14:textId="2F22B706" w:rsidR="00E55F5C" w:rsidRDefault="0082736A" w:rsidP="0082736A">
      <w:pPr>
        <w:pStyle w:val="outlinehd6"/>
      </w:pPr>
      <w:r>
        <w:tab/>
        <w:t>(</w:t>
      </w:r>
      <w:r w:rsidR="00163B48">
        <w:t>ii</w:t>
      </w:r>
      <w:r>
        <w:t>)</w:t>
      </w:r>
      <w:r>
        <w:tab/>
        <w:t xml:space="preserve">For More Than </w:t>
      </w:r>
      <w:r w:rsidR="00E00A9C">
        <w:t>60</w:t>
      </w:r>
      <w:r>
        <w:t xml:space="preserve"> Days</w:t>
      </w:r>
    </w:p>
    <w:p w14:paraId="36C8BDB3" w14:textId="61D42A4F" w:rsidR="00E55F5C" w:rsidRPr="00C02A34" w:rsidRDefault="0082736A" w:rsidP="0082736A">
      <w:pPr>
        <w:pStyle w:val="blocktext7"/>
      </w:pPr>
      <w:r w:rsidRPr="00C02A34">
        <w:t xml:space="preserve">If this </w:t>
      </w:r>
      <w:r w:rsidR="00570D49">
        <w:t>P</w:t>
      </w:r>
      <w:r w:rsidRPr="00C02A34">
        <w:t xml:space="preserve">olicy has been in effect for more than </w:t>
      </w:r>
      <w:r w:rsidR="00E00A9C">
        <w:t>60</w:t>
      </w:r>
      <w:r w:rsidRPr="00C02A34">
        <w:t xml:space="preserve"> days, we may cancel this </w:t>
      </w:r>
      <w:r w:rsidR="00570D49">
        <w:t>P</w:t>
      </w:r>
      <w:r w:rsidRPr="00C02A34">
        <w:t xml:space="preserve">olicy only for one or more of the following reasons: </w:t>
      </w:r>
    </w:p>
    <w:p w14:paraId="4E224B3A" w14:textId="26ED2C3F" w:rsidR="00E55F5C" w:rsidRPr="00C02A34" w:rsidRDefault="0082736A" w:rsidP="0082736A">
      <w:pPr>
        <w:pStyle w:val="outlinetxt7"/>
      </w:pPr>
      <w:r w:rsidRPr="00C02A34">
        <w:tab/>
        <w:t>i</w:t>
      </w:r>
      <w:r w:rsidR="00163B48">
        <w:t>.</w:t>
      </w:r>
      <w:r w:rsidRPr="00C02A34">
        <w:tab/>
      </w:r>
      <w:r w:rsidRPr="0080349B">
        <w:rPr>
          <w:b w:val="0"/>
          <w:bCs/>
        </w:rPr>
        <w:t>Nonpayment of premium;</w:t>
      </w:r>
      <w:r w:rsidRPr="00C02A34">
        <w:t xml:space="preserve"> </w:t>
      </w:r>
    </w:p>
    <w:p w14:paraId="14ACC9B0" w14:textId="3F5BDDFF" w:rsidR="00E55F5C" w:rsidRPr="00C02A34" w:rsidRDefault="0082736A" w:rsidP="0082736A">
      <w:pPr>
        <w:pStyle w:val="outlinetxt7"/>
      </w:pPr>
      <w:r w:rsidRPr="00C02A34">
        <w:tab/>
        <w:t>ii</w:t>
      </w:r>
      <w:r w:rsidR="00163B48">
        <w:t>.</w:t>
      </w:r>
      <w:r w:rsidRPr="00C02A34">
        <w:tab/>
      </w:r>
      <w:r w:rsidRPr="0080349B">
        <w:rPr>
          <w:b w:val="0"/>
          <w:bCs/>
        </w:rPr>
        <w:t xml:space="preserve">The </w:t>
      </w:r>
      <w:r w:rsidR="00570D49">
        <w:rPr>
          <w:b w:val="0"/>
          <w:bCs/>
        </w:rPr>
        <w:t>P</w:t>
      </w:r>
      <w:r w:rsidRPr="0080349B">
        <w:rPr>
          <w:b w:val="0"/>
          <w:bCs/>
        </w:rPr>
        <w:t>olicy was obtained by a material misstatement;</w:t>
      </w:r>
      <w:r w:rsidRPr="00C02A34">
        <w:t xml:space="preserve"> </w:t>
      </w:r>
    </w:p>
    <w:p w14:paraId="43C221B4" w14:textId="2367FD54" w:rsidR="00E55F5C" w:rsidRPr="00C02A34" w:rsidRDefault="0082736A" w:rsidP="0082736A">
      <w:pPr>
        <w:pStyle w:val="outlinetxt7"/>
      </w:pPr>
      <w:r w:rsidRPr="00C02A34">
        <w:tab/>
        <w:t>iii</w:t>
      </w:r>
      <w:r w:rsidR="00163B48">
        <w:t>.</w:t>
      </w:r>
      <w:r w:rsidRPr="00C02A34">
        <w:tab/>
      </w:r>
      <w:r w:rsidRPr="0080349B">
        <w:rPr>
          <w:b w:val="0"/>
          <w:bCs/>
        </w:rPr>
        <w:t xml:space="preserve">There has been a failure to comply with underwriting requirements established by the insurer within </w:t>
      </w:r>
      <w:r w:rsidR="00E00A9C">
        <w:rPr>
          <w:b w:val="0"/>
          <w:bCs/>
        </w:rPr>
        <w:t>60</w:t>
      </w:r>
      <w:r w:rsidRPr="0080349B">
        <w:rPr>
          <w:b w:val="0"/>
          <w:bCs/>
        </w:rPr>
        <w:t xml:space="preserve"> days of the effective date of coverage;</w:t>
      </w:r>
      <w:r w:rsidRPr="00C02A34">
        <w:t xml:space="preserve"> </w:t>
      </w:r>
    </w:p>
    <w:p w14:paraId="0993DC26" w14:textId="02085505" w:rsidR="00E55F5C" w:rsidRPr="00C02A34" w:rsidRDefault="0082736A" w:rsidP="0082736A">
      <w:pPr>
        <w:pStyle w:val="outlinetxt7"/>
      </w:pPr>
      <w:r w:rsidRPr="00C02A34">
        <w:tab/>
        <w:t>iv</w:t>
      </w:r>
      <w:r w:rsidR="00163B48">
        <w:t>.</w:t>
      </w:r>
      <w:r w:rsidRPr="00C02A34">
        <w:tab/>
      </w:r>
      <w:r w:rsidRPr="0080349B">
        <w:rPr>
          <w:b w:val="0"/>
          <w:bCs/>
        </w:rPr>
        <w:t xml:space="preserve">There has been a substantial change in the risk covered by the </w:t>
      </w:r>
      <w:r w:rsidR="00570D49">
        <w:rPr>
          <w:b w:val="0"/>
          <w:bCs/>
        </w:rPr>
        <w:t>P</w:t>
      </w:r>
      <w:r w:rsidRPr="0080349B">
        <w:rPr>
          <w:b w:val="0"/>
          <w:bCs/>
        </w:rPr>
        <w:t>olicy;</w:t>
      </w:r>
      <w:r w:rsidRPr="00C02A34">
        <w:t xml:space="preserve"> </w:t>
      </w:r>
    </w:p>
    <w:p w14:paraId="0871448C" w14:textId="0791FFBB" w:rsidR="00E55F5C" w:rsidRDefault="0082736A" w:rsidP="0082736A">
      <w:pPr>
        <w:pStyle w:val="outlinetxt7"/>
      </w:pPr>
      <w:r w:rsidRPr="00C02A34">
        <w:tab/>
        <w:t>v</w:t>
      </w:r>
      <w:r w:rsidR="00163B48">
        <w:t>.</w:t>
      </w:r>
      <w:r w:rsidRPr="00C02A34">
        <w:tab/>
      </w:r>
      <w:r w:rsidRPr="0080349B">
        <w:rPr>
          <w:b w:val="0"/>
          <w:bCs/>
        </w:rPr>
        <w:t xml:space="preserve">The cancellation is for all </w:t>
      </w:r>
      <w:r w:rsidRPr="0080349B">
        <w:rPr>
          <w:b w:val="0"/>
          <w:bCs/>
          <w:noProof/>
        </w:rPr>
        <w:t>I</w:t>
      </w:r>
      <w:r w:rsidRPr="0080349B">
        <w:rPr>
          <w:b w:val="0"/>
          <w:bCs/>
          <w:noProof/>
        </w:rPr>
        <w:t>nsureds</w:t>
      </w:r>
      <w:r w:rsidRPr="0080349B">
        <w:rPr>
          <w:b w:val="0"/>
          <w:bCs/>
        </w:rPr>
        <w:t xml:space="preserve"> under such policies for a given class of Insureds; or</w:t>
      </w:r>
    </w:p>
    <w:p w14:paraId="7C5F5ECF" w14:textId="070C4BA1" w:rsidR="00E55F5C" w:rsidRDefault="0082736A" w:rsidP="0082736A">
      <w:pPr>
        <w:pStyle w:val="outlinetxt7"/>
      </w:pPr>
      <w:r>
        <w:tab/>
        <w:t>vi</w:t>
      </w:r>
      <w:r w:rsidR="00163B48">
        <w:t>.</w:t>
      </w:r>
      <w:r>
        <w:tab/>
      </w:r>
      <w:r w:rsidRPr="0080349B">
        <w:rPr>
          <w:b w:val="0"/>
          <w:bCs/>
        </w:rPr>
        <w:t>The cancellation of some or all of our policies is necessary to protect the best interests of the public or policyholders and such cancellation is approved by the Florida Office of Insuranc</w:t>
      </w:r>
      <w:r w:rsidRPr="0080349B">
        <w:rPr>
          <w:b w:val="0"/>
          <w:bCs/>
        </w:rPr>
        <w:t>e Regulation.</w:t>
      </w:r>
    </w:p>
    <w:p w14:paraId="71C534FD" w14:textId="15E02F60" w:rsidR="00E55F5C" w:rsidRPr="00C02A34" w:rsidRDefault="0082736A" w:rsidP="0082736A">
      <w:pPr>
        <w:pStyle w:val="blocktext7"/>
      </w:pPr>
      <w:r w:rsidRPr="00C02A34">
        <w:t xml:space="preserve">If we cancel this </w:t>
      </w:r>
      <w:r w:rsidR="00570D49">
        <w:t>P</w:t>
      </w:r>
      <w:r w:rsidRPr="00C02A34">
        <w:t xml:space="preserve">olicy for any of these reasons, we will mail or deliver to the </w:t>
      </w:r>
      <w:r>
        <w:t>first Named Insured</w:t>
      </w:r>
      <w:r w:rsidRPr="00C02A34">
        <w:t xml:space="preserve"> written notice of cancellation, accompanied by the reasons for cancellation, at least: </w:t>
      </w:r>
    </w:p>
    <w:p w14:paraId="358ECF9D" w14:textId="5841A290" w:rsidR="00E55F5C" w:rsidRPr="00C02A34" w:rsidRDefault="0082736A" w:rsidP="0082736A">
      <w:pPr>
        <w:pStyle w:val="outlinetxt8"/>
      </w:pPr>
      <w:r w:rsidRPr="00C02A34">
        <w:tab/>
      </w:r>
      <w:r w:rsidR="00163B48">
        <w:t>aa</w:t>
      </w:r>
      <w:r w:rsidRPr="00C02A34">
        <w:t>.</w:t>
      </w:r>
      <w:r w:rsidRPr="00C02A34">
        <w:tab/>
      </w:r>
      <w:r w:rsidRPr="0080349B">
        <w:rPr>
          <w:b w:val="0"/>
          <w:bCs/>
        </w:rPr>
        <w:t xml:space="preserve">10 days before the effective date of cancellation if cancellation is for the reason stated in </w:t>
      </w:r>
      <w:r w:rsidRPr="00B9029E">
        <w:t>(b)(</w:t>
      </w:r>
      <w:r w:rsidRPr="00D76283">
        <w:t>i</w:t>
      </w:r>
      <w:r w:rsidR="00B9029E" w:rsidRPr="00D76283">
        <w:t>i</w:t>
      </w:r>
      <w:r w:rsidRPr="00834624">
        <w:t>)</w:t>
      </w:r>
      <w:r w:rsidR="00B9029E" w:rsidRPr="00D76283">
        <w:rPr>
          <w:bCs/>
        </w:rPr>
        <w:t>i.</w:t>
      </w:r>
      <w:r w:rsidRPr="0080349B">
        <w:rPr>
          <w:b w:val="0"/>
          <w:bCs/>
        </w:rPr>
        <w:t xml:space="preserve"> above; or</w:t>
      </w:r>
      <w:r w:rsidRPr="00C02A34">
        <w:t xml:space="preserve"> </w:t>
      </w:r>
    </w:p>
    <w:p w14:paraId="42BF7DB2" w14:textId="0B7F16E2" w:rsidR="00E55F5C" w:rsidRPr="00C02A34" w:rsidRDefault="0082736A" w:rsidP="0082736A">
      <w:pPr>
        <w:pStyle w:val="outlinetxt8"/>
      </w:pPr>
      <w:r>
        <w:br w:type="page"/>
      </w:r>
      <w:r w:rsidR="007B064B" w:rsidRPr="00C02A34">
        <w:lastRenderedPageBreak/>
        <w:tab/>
      </w:r>
      <w:r w:rsidR="00163B48">
        <w:t>bb</w:t>
      </w:r>
      <w:r w:rsidR="007B064B" w:rsidRPr="00C02A34">
        <w:t>.</w:t>
      </w:r>
      <w:r w:rsidR="007B064B" w:rsidRPr="00C02A34">
        <w:tab/>
      </w:r>
      <w:r w:rsidR="007B064B" w:rsidRPr="0080349B">
        <w:rPr>
          <w:b w:val="0"/>
          <w:bCs/>
        </w:rPr>
        <w:t xml:space="preserve">45 days before the effective date of cancellation if cancellation is for the reasons stated in </w:t>
      </w:r>
      <w:r w:rsidR="007B064B" w:rsidRPr="00834624">
        <w:t>(b)(ii)</w:t>
      </w:r>
      <w:r w:rsidR="00B9029E" w:rsidRPr="00D76283">
        <w:rPr>
          <w:bCs/>
        </w:rPr>
        <w:t>ii.</w:t>
      </w:r>
      <w:r w:rsidR="006E0CE7">
        <w:t xml:space="preserve"> </w:t>
      </w:r>
      <w:r w:rsidR="006E0CE7" w:rsidRPr="006E0CE7">
        <w:rPr>
          <w:b w:val="0"/>
          <w:bCs/>
        </w:rPr>
        <w:t>through</w:t>
      </w:r>
      <w:r w:rsidR="006E0CE7">
        <w:t xml:space="preserve"> </w:t>
      </w:r>
      <w:r w:rsidR="00B9029E" w:rsidRPr="00D76283">
        <w:t>vi.</w:t>
      </w:r>
      <w:r w:rsidR="00B9029E" w:rsidRPr="0080349B">
        <w:rPr>
          <w:b w:val="0"/>
        </w:rPr>
        <w:t xml:space="preserve"> </w:t>
      </w:r>
      <w:r w:rsidR="00B9029E">
        <w:rPr>
          <w:b w:val="0"/>
          <w:bCs/>
        </w:rPr>
        <w:t>above.</w:t>
      </w:r>
    </w:p>
    <w:p w14:paraId="4745F054" w14:textId="374BBDBB" w:rsidR="00E55F5C" w:rsidRDefault="0082736A" w:rsidP="0082736A">
      <w:pPr>
        <w:pStyle w:val="outlinetxt1"/>
      </w:pPr>
      <w:r>
        <w:tab/>
      </w:r>
      <w:r w:rsidR="007B064B">
        <w:t>C</w:t>
      </w:r>
      <w:r>
        <w:t>.</w:t>
      </w:r>
      <w:r>
        <w:tab/>
      </w:r>
      <w:r w:rsidR="00163B48" w:rsidRPr="00F10C18">
        <w:rPr>
          <w:b w:val="0"/>
        </w:rPr>
        <w:t xml:space="preserve">Under the </w:t>
      </w:r>
      <w:r w:rsidR="00163B48">
        <w:rPr>
          <w:b w:val="0"/>
        </w:rPr>
        <w:t>Commercial Crime Policy, Commercial Fidelity And Forge</w:t>
      </w:r>
      <w:r w:rsidR="00B738B5">
        <w:rPr>
          <w:b w:val="0"/>
        </w:rPr>
        <w:t>r</w:t>
      </w:r>
      <w:r w:rsidR="00163B48">
        <w:rPr>
          <w:b w:val="0"/>
        </w:rPr>
        <w:t>y Policy, Government Crime Policy and Government Fidelity And Forgery Policy</w:t>
      </w:r>
      <w:r w:rsidR="00163B48" w:rsidRPr="00F10C18">
        <w:rPr>
          <w:b w:val="0"/>
        </w:rPr>
        <w:t>,</w:t>
      </w:r>
      <w:r w:rsidR="00163B48">
        <w:rPr>
          <w:b w:val="0"/>
        </w:rPr>
        <w:t xml:space="preserve"> </w:t>
      </w:r>
      <w:r w:rsidRPr="005B76E9">
        <w:rPr>
          <w:b w:val="0"/>
        </w:rPr>
        <w:t>Paragraph</w:t>
      </w:r>
      <w:r>
        <w:t xml:space="preserve"> (</w:t>
      </w:r>
      <w:r w:rsidR="00570D49">
        <w:t>e</w:t>
      </w:r>
      <w:r>
        <w:t xml:space="preserve">) </w:t>
      </w:r>
      <w:r w:rsidRPr="005B76E9">
        <w:rPr>
          <w:b w:val="0"/>
        </w:rPr>
        <w:t xml:space="preserve">of </w:t>
      </w:r>
      <w:r w:rsidR="00570D49" w:rsidRPr="0080349B">
        <w:rPr>
          <w:bCs/>
        </w:rPr>
        <w:t>(1)</w:t>
      </w:r>
      <w:r w:rsidR="00570D49">
        <w:rPr>
          <w:b w:val="0"/>
        </w:rPr>
        <w:t xml:space="preserve"> </w:t>
      </w:r>
      <w:r w:rsidR="00570D49" w:rsidRPr="0080349B">
        <w:rPr>
          <w:bCs/>
        </w:rPr>
        <w:t>Policy</w:t>
      </w:r>
      <w:r w:rsidR="00570D49">
        <w:rPr>
          <w:b w:val="0"/>
        </w:rPr>
        <w:t xml:space="preserve"> </w:t>
      </w:r>
      <w:r w:rsidR="00570D49">
        <w:t xml:space="preserve">Cancellation </w:t>
      </w:r>
      <w:r w:rsidR="00570D49">
        <w:rPr>
          <w:b w:val="0"/>
          <w:bCs/>
        </w:rPr>
        <w:t xml:space="preserve">under the </w:t>
      </w:r>
      <w:r w:rsidR="00570D49" w:rsidRPr="00570D49">
        <w:t xml:space="preserve">Cancellation Or Termination </w:t>
      </w:r>
      <w:r w:rsidR="00570D49">
        <w:rPr>
          <w:b w:val="0"/>
        </w:rPr>
        <w:t>Condition is replaced by the following:</w:t>
      </w:r>
    </w:p>
    <w:p w14:paraId="6A400F7D" w14:textId="0C9BA264" w:rsidR="00E55F5C" w:rsidRPr="00184235" w:rsidRDefault="0082736A" w:rsidP="0082736A">
      <w:pPr>
        <w:pStyle w:val="outlinetxt5"/>
      </w:pPr>
      <w:r w:rsidRPr="00184235">
        <w:rPr>
          <w:b w:val="0"/>
        </w:rPr>
        <w:tab/>
      </w:r>
      <w:r w:rsidRPr="00184235">
        <w:t>(</w:t>
      </w:r>
      <w:r w:rsidR="00570D49" w:rsidRPr="00184235">
        <w:t>e</w:t>
      </w:r>
      <w:r w:rsidRPr="00184235">
        <w:t>)</w:t>
      </w:r>
      <w:r w:rsidRPr="00184235">
        <w:tab/>
      </w:r>
      <w:r w:rsidRPr="0080349B">
        <w:rPr>
          <w:b w:val="0"/>
        </w:rPr>
        <w:t xml:space="preserve">If this </w:t>
      </w:r>
      <w:r w:rsidR="00801DB8" w:rsidRPr="00184235">
        <w:rPr>
          <w:b w:val="0"/>
        </w:rPr>
        <w:t>P</w:t>
      </w:r>
      <w:r w:rsidRPr="0080349B">
        <w:rPr>
          <w:b w:val="0"/>
        </w:rPr>
        <w:t>olicy is cancelled, we will send the first Named Insured any premium refund due. If we cancel, the refund will be p</w:t>
      </w:r>
      <w:r w:rsidRPr="0080349B">
        <w:rPr>
          <w:b w:val="0"/>
        </w:rPr>
        <w:t xml:space="preserve">ro rata. If the first Named Insured cancels, the refund may be less than pro rata. If the return premium is not refunded with the notice of cancellation or when this </w:t>
      </w:r>
      <w:r w:rsidR="00801DB8" w:rsidRPr="00184235">
        <w:rPr>
          <w:b w:val="0"/>
        </w:rPr>
        <w:t>P</w:t>
      </w:r>
      <w:r w:rsidRPr="0080349B">
        <w:rPr>
          <w:b w:val="0"/>
        </w:rPr>
        <w:t>olicy is returned to us, we will mail the refund within 15 working days after the date ca</w:t>
      </w:r>
      <w:r w:rsidRPr="0080349B">
        <w:rPr>
          <w:b w:val="0"/>
        </w:rPr>
        <w:t>ncellation takes</w:t>
      </w:r>
      <w:r w:rsidRPr="00184235">
        <w:rPr>
          <w:b w:val="0"/>
        </w:rPr>
        <w:t xml:space="preserve"> </w:t>
      </w:r>
      <w:r w:rsidR="00163B48" w:rsidRPr="00184235">
        <w:rPr>
          <w:b w:val="0"/>
        </w:rPr>
        <w:t>effect. The cancellation will be effective even if we have not made or offered a refund.</w:t>
      </w:r>
    </w:p>
    <w:p w14:paraId="4311B163" w14:textId="38A1F3F5" w:rsidR="00DA70DE" w:rsidRDefault="0082736A" w:rsidP="0082736A">
      <w:pPr>
        <w:pStyle w:val="outlinetxt1"/>
        <w:rPr>
          <w:b w:val="0"/>
        </w:rPr>
      </w:pPr>
      <w:r>
        <w:tab/>
      </w:r>
      <w:r w:rsidR="00D50F59">
        <w:t>D</w:t>
      </w:r>
      <w:r>
        <w:t>.</w:t>
      </w:r>
      <w:r>
        <w:tab/>
      </w:r>
      <w:r w:rsidR="00137C95" w:rsidRPr="00F10C18">
        <w:rPr>
          <w:b w:val="0"/>
        </w:rPr>
        <w:t>Under the Kidnap/Ransom And Extortion Policy,</w:t>
      </w:r>
      <w:r w:rsidR="00137C95">
        <w:rPr>
          <w:b w:val="0"/>
        </w:rPr>
        <w:t xml:space="preserve"> </w:t>
      </w:r>
      <w:r>
        <w:rPr>
          <w:b w:val="0"/>
        </w:rPr>
        <w:t xml:space="preserve">Paragraph </w:t>
      </w:r>
      <w:r>
        <w:t>(2)</w:t>
      </w:r>
      <w:r>
        <w:rPr>
          <w:b w:val="0"/>
        </w:rPr>
        <w:t xml:space="preserve"> of the </w:t>
      </w:r>
      <w:r>
        <w:t>Cancellation Of Policy</w:t>
      </w:r>
      <w:r>
        <w:rPr>
          <w:b w:val="0"/>
        </w:rPr>
        <w:t xml:space="preserve"> Condition is replaced by the following: </w:t>
      </w:r>
    </w:p>
    <w:p w14:paraId="18CEEA00" w14:textId="77777777" w:rsidR="00DA70DE" w:rsidRDefault="0082736A" w:rsidP="0082736A">
      <w:pPr>
        <w:pStyle w:val="outlinehd4"/>
      </w:pPr>
      <w:r>
        <w:tab/>
        <w:t>(2)</w:t>
      </w:r>
      <w:r>
        <w:tab/>
      </w:r>
      <w:r>
        <w:t>Cancellation Of Policies In Effect</w:t>
      </w:r>
    </w:p>
    <w:p w14:paraId="54F3BCF8" w14:textId="676E572E" w:rsidR="00DA70DE" w:rsidRDefault="0082736A" w:rsidP="0082736A">
      <w:pPr>
        <w:pStyle w:val="outlinehd5"/>
      </w:pPr>
      <w:r>
        <w:tab/>
        <w:t>(a)</w:t>
      </w:r>
      <w:r>
        <w:tab/>
      </w:r>
      <w:r w:rsidR="00C532ED">
        <w:t>60</w:t>
      </w:r>
      <w:r>
        <w:t xml:space="preserve"> Days Or Less</w:t>
      </w:r>
    </w:p>
    <w:p w14:paraId="25A54E10" w14:textId="0F136D7C" w:rsidR="00DA70DE" w:rsidRPr="00C02A34" w:rsidRDefault="0082736A" w:rsidP="0082736A">
      <w:pPr>
        <w:pStyle w:val="blocktext6"/>
      </w:pPr>
      <w:r w:rsidRPr="00C02A34">
        <w:t xml:space="preserve">If this </w:t>
      </w:r>
      <w:r w:rsidR="00801DB8">
        <w:t>P</w:t>
      </w:r>
      <w:r w:rsidRPr="00C02A34">
        <w:t xml:space="preserve">olicy has been in effect for </w:t>
      </w:r>
      <w:r w:rsidR="00E00A9C">
        <w:t>60</w:t>
      </w:r>
      <w:r w:rsidRPr="00C02A34">
        <w:t xml:space="preserve"> days or less, we may cancel this </w:t>
      </w:r>
      <w:r w:rsidR="00801DB8">
        <w:t>P</w:t>
      </w:r>
      <w:r w:rsidRPr="00C02A34">
        <w:t xml:space="preserve">olicy by mailing or delivering to the </w:t>
      </w:r>
      <w:r w:rsidR="00EA0699">
        <w:t xml:space="preserve">first </w:t>
      </w:r>
      <w:r w:rsidR="00F27925">
        <w:t>Named Insured</w:t>
      </w:r>
      <w:r w:rsidRPr="00C02A34">
        <w:t xml:space="preserve"> written notice of cancellation, accompanied by the reasons for cancellation, at least: </w:t>
      </w:r>
    </w:p>
    <w:p w14:paraId="51B078BA" w14:textId="1E9BAF8E" w:rsidR="00DA70DE" w:rsidRPr="00C02A34" w:rsidRDefault="0082736A" w:rsidP="0082736A">
      <w:pPr>
        <w:pStyle w:val="outlinetxt6"/>
        <w:rPr>
          <w:b w:val="0"/>
        </w:rPr>
      </w:pPr>
      <w:r w:rsidRPr="00C02A34">
        <w:rPr>
          <w:b w:val="0"/>
        </w:rPr>
        <w:tab/>
      </w:r>
      <w:r w:rsidRPr="00C02A34">
        <w:t>(i)</w:t>
      </w:r>
      <w:r w:rsidRPr="00C02A34">
        <w:tab/>
      </w:r>
      <w:r w:rsidRPr="00C02A34">
        <w:rPr>
          <w:b w:val="0"/>
        </w:rPr>
        <w:t>10 days before the effective date of cancellation if we cancel for nonpayment of premium</w:t>
      </w:r>
      <w:r w:rsidR="008D3069">
        <w:rPr>
          <w:b w:val="0"/>
        </w:rPr>
        <w:t>;</w:t>
      </w:r>
      <w:r w:rsidR="006938EB">
        <w:rPr>
          <w:b w:val="0"/>
        </w:rPr>
        <w:t xml:space="preserve"> or</w:t>
      </w:r>
    </w:p>
    <w:p w14:paraId="7A146B42" w14:textId="55AAA729" w:rsidR="00DA70DE" w:rsidRPr="00C02A34" w:rsidRDefault="0082736A" w:rsidP="0082736A">
      <w:pPr>
        <w:pStyle w:val="outlinetxt6"/>
        <w:rPr>
          <w:b w:val="0"/>
        </w:rPr>
      </w:pPr>
      <w:r w:rsidRPr="00C02A34">
        <w:rPr>
          <w:b w:val="0"/>
        </w:rPr>
        <w:tab/>
      </w:r>
      <w:r w:rsidRPr="00C02A34">
        <w:t>(ii)</w:t>
      </w:r>
      <w:r w:rsidRPr="00C02A34">
        <w:tab/>
      </w:r>
      <w:r w:rsidRPr="00C02A34">
        <w:rPr>
          <w:b w:val="0"/>
        </w:rPr>
        <w:t xml:space="preserve">20 days before the effective date of cancellation if we cancel </w:t>
      </w:r>
      <w:r w:rsidRPr="00C02A34">
        <w:rPr>
          <w:b w:val="0"/>
        </w:rPr>
        <w:t xml:space="preserve">for any other reason, except we may cancel immediately if there has been: </w:t>
      </w:r>
    </w:p>
    <w:p w14:paraId="7C63AE32" w14:textId="77777777" w:rsidR="00DA70DE" w:rsidRPr="00C02A34" w:rsidRDefault="0082736A" w:rsidP="0082736A">
      <w:pPr>
        <w:pStyle w:val="outlinetxt7"/>
        <w:rPr>
          <w:b w:val="0"/>
        </w:rPr>
      </w:pPr>
      <w:r w:rsidRPr="00C02A34">
        <w:rPr>
          <w:b w:val="0"/>
        </w:rPr>
        <w:tab/>
      </w:r>
      <w:r w:rsidRPr="00C02A34">
        <w:t>i.</w:t>
      </w:r>
      <w:r w:rsidRPr="00C02A34">
        <w:tab/>
      </w:r>
      <w:r w:rsidRPr="00C02A34">
        <w:rPr>
          <w:b w:val="0"/>
        </w:rPr>
        <w:t xml:space="preserve">A material misstatement or misrepresentation; or </w:t>
      </w:r>
    </w:p>
    <w:p w14:paraId="171EB1AC" w14:textId="77777777" w:rsidR="00DA70DE" w:rsidRPr="00C02A34" w:rsidRDefault="0082736A" w:rsidP="0082736A">
      <w:pPr>
        <w:pStyle w:val="outlinetxt7"/>
        <w:rPr>
          <w:b w:val="0"/>
        </w:rPr>
      </w:pPr>
      <w:r w:rsidRPr="00C02A34">
        <w:rPr>
          <w:b w:val="0"/>
        </w:rPr>
        <w:tab/>
      </w:r>
      <w:r w:rsidRPr="00C02A34">
        <w:t>ii.</w:t>
      </w:r>
      <w:r w:rsidRPr="00C02A34">
        <w:tab/>
      </w:r>
      <w:r w:rsidRPr="00C02A34">
        <w:rPr>
          <w:b w:val="0"/>
        </w:rPr>
        <w:t xml:space="preserve">A failure to comply with underwriting requirements established by the insurer. </w:t>
      </w:r>
    </w:p>
    <w:p w14:paraId="0F92D08E" w14:textId="775BE57E" w:rsidR="00DA70DE" w:rsidRDefault="0082736A" w:rsidP="0082736A">
      <w:pPr>
        <w:pStyle w:val="outlinehd5"/>
      </w:pPr>
      <w:r>
        <w:tab/>
        <w:t>(b)</w:t>
      </w:r>
      <w:r>
        <w:tab/>
        <w:t xml:space="preserve">For More Than </w:t>
      </w:r>
      <w:r w:rsidR="00E00A9C">
        <w:t>60</w:t>
      </w:r>
      <w:r>
        <w:t xml:space="preserve"> Days</w:t>
      </w:r>
    </w:p>
    <w:p w14:paraId="0E578C7D" w14:textId="1B7FFC80" w:rsidR="00DA70DE" w:rsidRPr="00C02A34" w:rsidRDefault="0082736A" w:rsidP="0082736A">
      <w:pPr>
        <w:pStyle w:val="blocktext6"/>
      </w:pPr>
      <w:r w:rsidRPr="00C02A34">
        <w:t xml:space="preserve">If this </w:t>
      </w:r>
      <w:r w:rsidR="00801DB8">
        <w:t>P</w:t>
      </w:r>
      <w:r w:rsidRPr="00C02A34">
        <w:t>olic</w:t>
      </w:r>
      <w:r w:rsidRPr="00C02A34">
        <w:t xml:space="preserve">y has been in effect for more than </w:t>
      </w:r>
      <w:r w:rsidR="00C532ED">
        <w:t>60</w:t>
      </w:r>
      <w:r w:rsidRPr="00C02A34">
        <w:t xml:space="preserve"> days, we may cancel this </w:t>
      </w:r>
      <w:r w:rsidR="00801DB8">
        <w:t>P</w:t>
      </w:r>
      <w:r w:rsidRPr="00C02A34">
        <w:t xml:space="preserve">olicy only for one or more of the following reasons: </w:t>
      </w:r>
    </w:p>
    <w:p w14:paraId="4FB55407" w14:textId="77777777" w:rsidR="00DA70DE" w:rsidRPr="00C02A34" w:rsidRDefault="0082736A" w:rsidP="0082736A">
      <w:pPr>
        <w:pStyle w:val="outlinetxt6"/>
        <w:rPr>
          <w:b w:val="0"/>
        </w:rPr>
      </w:pPr>
      <w:r w:rsidRPr="00C02A34">
        <w:rPr>
          <w:b w:val="0"/>
        </w:rPr>
        <w:tab/>
      </w:r>
      <w:r w:rsidRPr="00C02A34">
        <w:t>(i)</w:t>
      </w:r>
      <w:r w:rsidRPr="00C02A34">
        <w:tab/>
      </w:r>
      <w:r w:rsidRPr="00C02A34">
        <w:rPr>
          <w:b w:val="0"/>
        </w:rPr>
        <w:t xml:space="preserve">Nonpayment of premium; </w:t>
      </w:r>
    </w:p>
    <w:p w14:paraId="7A65685B" w14:textId="698B75D6" w:rsidR="00DA70DE" w:rsidRPr="00C02A34" w:rsidRDefault="0082736A" w:rsidP="0082736A">
      <w:pPr>
        <w:pStyle w:val="outlinetxt6"/>
        <w:rPr>
          <w:b w:val="0"/>
        </w:rPr>
      </w:pPr>
      <w:r w:rsidRPr="00C02A34">
        <w:rPr>
          <w:b w:val="0"/>
        </w:rPr>
        <w:tab/>
      </w:r>
      <w:r w:rsidRPr="00C02A34">
        <w:t>(ii)</w:t>
      </w:r>
      <w:r w:rsidRPr="00C02A34">
        <w:tab/>
      </w:r>
      <w:r w:rsidRPr="00C02A34">
        <w:rPr>
          <w:b w:val="0"/>
        </w:rPr>
        <w:t xml:space="preserve">The </w:t>
      </w:r>
      <w:r w:rsidR="00801DB8">
        <w:rPr>
          <w:b w:val="0"/>
        </w:rPr>
        <w:t>P</w:t>
      </w:r>
      <w:r w:rsidRPr="00C02A34">
        <w:rPr>
          <w:b w:val="0"/>
        </w:rPr>
        <w:t xml:space="preserve">olicy was obtained by a material misstatement; </w:t>
      </w:r>
    </w:p>
    <w:p w14:paraId="1F6166C4" w14:textId="1806795E" w:rsidR="00DA70DE" w:rsidRPr="00C02A34" w:rsidRDefault="0082736A" w:rsidP="0082736A">
      <w:pPr>
        <w:pStyle w:val="outlinetxt6"/>
        <w:rPr>
          <w:b w:val="0"/>
        </w:rPr>
      </w:pPr>
      <w:r w:rsidRPr="00C02A34">
        <w:rPr>
          <w:b w:val="0"/>
        </w:rPr>
        <w:tab/>
      </w:r>
      <w:r w:rsidRPr="00C02A34">
        <w:t>(iii)</w:t>
      </w:r>
      <w:r w:rsidRPr="00C02A34">
        <w:tab/>
      </w:r>
      <w:r w:rsidRPr="00C02A34">
        <w:rPr>
          <w:b w:val="0"/>
        </w:rPr>
        <w:t xml:space="preserve">There has been a failure to comply with underwriting requirements established by the insurer within </w:t>
      </w:r>
      <w:r w:rsidR="00C532ED">
        <w:rPr>
          <w:b w:val="0"/>
        </w:rPr>
        <w:t>60</w:t>
      </w:r>
      <w:r w:rsidRPr="00C02A34">
        <w:rPr>
          <w:b w:val="0"/>
        </w:rPr>
        <w:t xml:space="preserve"> days of the effective date of coverage; </w:t>
      </w:r>
    </w:p>
    <w:p w14:paraId="76B042D8" w14:textId="26348E60" w:rsidR="00DA70DE" w:rsidRPr="00C02A34" w:rsidRDefault="0082736A" w:rsidP="0082736A">
      <w:pPr>
        <w:pStyle w:val="outlinetxt6"/>
        <w:rPr>
          <w:b w:val="0"/>
        </w:rPr>
      </w:pPr>
      <w:r w:rsidRPr="00C02A34">
        <w:rPr>
          <w:b w:val="0"/>
        </w:rPr>
        <w:tab/>
      </w:r>
      <w:r w:rsidRPr="00C02A34">
        <w:t>(iv)</w:t>
      </w:r>
      <w:r w:rsidRPr="00C02A34">
        <w:rPr>
          <w:b w:val="0"/>
        </w:rPr>
        <w:tab/>
        <w:t xml:space="preserve">There has been a substantial change in the risk covered by the </w:t>
      </w:r>
      <w:r w:rsidR="003F0F8E">
        <w:rPr>
          <w:b w:val="0"/>
        </w:rPr>
        <w:t>P</w:t>
      </w:r>
      <w:r w:rsidRPr="00C02A34">
        <w:rPr>
          <w:b w:val="0"/>
        </w:rPr>
        <w:t xml:space="preserve">olicy; </w:t>
      </w:r>
    </w:p>
    <w:p w14:paraId="630149E9" w14:textId="77777777" w:rsidR="00DA70DE" w:rsidRDefault="0082736A" w:rsidP="0082736A">
      <w:pPr>
        <w:pStyle w:val="outlinetxt6"/>
        <w:rPr>
          <w:b w:val="0"/>
        </w:rPr>
      </w:pPr>
      <w:r w:rsidRPr="00C02A34">
        <w:rPr>
          <w:b w:val="0"/>
        </w:rPr>
        <w:tab/>
      </w:r>
      <w:r w:rsidRPr="00C02A34">
        <w:t>(v)</w:t>
      </w:r>
      <w:r w:rsidRPr="00C02A34">
        <w:tab/>
      </w:r>
      <w:r w:rsidRPr="00C02A34">
        <w:rPr>
          <w:b w:val="0"/>
        </w:rPr>
        <w:t>The cancellation is for all</w:t>
      </w:r>
      <w:r w:rsidRPr="00C02A34">
        <w:rPr>
          <w:b w:val="0"/>
        </w:rPr>
        <w:t xml:space="preserve"> </w:t>
      </w:r>
      <w:r w:rsidR="00C37EC8">
        <w:rPr>
          <w:b w:val="0"/>
          <w:noProof/>
        </w:rPr>
        <w:t>I</w:t>
      </w:r>
      <w:r w:rsidRPr="00C02A34">
        <w:rPr>
          <w:b w:val="0"/>
          <w:noProof/>
        </w:rPr>
        <w:t>nsureds</w:t>
      </w:r>
      <w:r w:rsidRPr="00C02A34">
        <w:rPr>
          <w:b w:val="0"/>
        </w:rPr>
        <w:t xml:space="preserve"> under such policies for a given class of </w:t>
      </w:r>
      <w:r w:rsidR="00C37EC8">
        <w:rPr>
          <w:b w:val="0"/>
        </w:rPr>
        <w:t>I</w:t>
      </w:r>
      <w:r w:rsidRPr="00C02A34">
        <w:rPr>
          <w:b w:val="0"/>
        </w:rPr>
        <w:t>nsureds</w:t>
      </w:r>
      <w:r w:rsidR="003E44C6">
        <w:rPr>
          <w:b w:val="0"/>
        </w:rPr>
        <w:t>;</w:t>
      </w:r>
      <w:r w:rsidRPr="00C02A34">
        <w:rPr>
          <w:b w:val="0"/>
        </w:rPr>
        <w:t xml:space="preserve"> </w:t>
      </w:r>
      <w:r w:rsidR="003E44C6">
        <w:rPr>
          <w:b w:val="0"/>
        </w:rPr>
        <w:t>or</w:t>
      </w:r>
    </w:p>
    <w:p w14:paraId="437D49C9" w14:textId="77777777" w:rsidR="00555575" w:rsidRDefault="0082736A" w:rsidP="0082736A">
      <w:pPr>
        <w:pStyle w:val="outlinetxt6"/>
      </w:pPr>
      <w:r>
        <w:tab/>
        <w:t>(vi)</w:t>
      </w:r>
      <w:r>
        <w:tab/>
      </w:r>
      <w:r>
        <w:rPr>
          <w:b w:val="0"/>
        </w:rPr>
        <w:t xml:space="preserve">The </w:t>
      </w:r>
      <w:r w:rsidRPr="00FD4EA7">
        <w:rPr>
          <w:b w:val="0"/>
        </w:rPr>
        <w:t>cancellation of some or all of our policies is necessary to protect the best interests of the public or policyholders and such cancellation is approved by the Florida Office of Insur</w:t>
      </w:r>
      <w:r w:rsidRPr="00FD4EA7">
        <w:rPr>
          <w:b w:val="0"/>
        </w:rPr>
        <w:t>ance Regulation</w:t>
      </w:r>
      <w:r>
        <w:rPr>
          <w:b w:val="0"/>
        </w:rPr>
        <w:t>.</w:t>
      </w:r>
    </w:p>
    <w:p w14:paraId="38846B34" w14:textId="4946C779" w:rsidR="00DA70DE" w:rsidRPr="00C02A34" w:rsidRDefault="0082736A" w:rsidP="0082736A">
      <w:pPr>
        <w:pStyle w:val="blocktext6"/>
      </w:pPr>
      <w:r w:rsidRPr="00C02A34">
        <w:t xml:space="preserve">If we cancel this </w:t>
      </w:r>
      <w:r w:rsidR="00801DB8">
        <w:t>P</w:t>
      </w:r>
      <w:r w:rsidRPr="00C02A34">
        <w:t xml:space="preserve">olicy for any of these reasons, we will mail or deliver to the </w:t>
      </w:r>
      <w:r w:rsidR="00EA0699">
        <w:t xml:space="preserve">first </w:t>
      </w:r>
      <w:r w:rsidR="00F27925">
        <w:t>Named Insured</w:t>
      </w:r>
      <w:r w:rsidRPr="00C02A34">
        <w:t xml:space="preserve"> written notice of cancellation, accompanied by the reasons for cancellation, at least: </w:t>
      </w:r>
    </w:p>
    <w:p w14:paraId="4B1172CC" w14:textId="77777777" w:rsidR="00DA70DE" w:rsidRPr="00C02A34" w:rsidRDefault="0082736A" w:rsidP="0082736A">
      <w:pPr>
        <w:pStyle w:val="outlinetxt7"/>
        <w:rPr>
          <w:b w:val="0"/>
        </w:rPr>
      </w:pPr>
      <w:r w:rsidRPr="00C02A34">
        <w:rPr>
          <w:b w:val="0"/>
        </w:rPr>
        <w:tab/>
      </w:r>
      <w:r w:rsidRPr="00C02A34">
        <w:t>i.</w:t>
      </w:r>
      <w:r w:rsidRPr="00C02A34">
        <w:tab/>
      </w:r>
      <w:r w:rsidRPr="00C02A34">
        <w:rPr>
          <w:b w:val="0"/>
        </w:rPr>
        <w:t>10 days before the effective date of cancella</w:t>
      </w:r>
      <w:r w:rsidRPr="00C02A34">
        <w:rPr>
          <w:b w:val="0"/>
        </w:rPr>
        <w:t xml:space="preserve">tion if cancellation is for the reason stated in </w:t>
      </w:r>
      <w:r w:rsidRPr="00C02A34">
        <w:t xml:space="preserve">(b)(i) </w:t>
      </w:r>
      <w:r w:rsidRPr="00C02A34">
        <w:rPr>
          <w:b w:val="0"/>
        </w:rPr>
        <w:t xml:space="preserve">above; or </w:t>
      </w:r>
    </w:p>
    <w:p w14:paraId="776DCBD4" w14:textId="6A0FC5C0" w:rsidR="00DA70DE" w:rsidRPr="00C02A34" w:rsidRDefault="0082736A" w:rsidP="0082736A">
      <w:pPr>
        <w:pStyle w:val="outlinetxt7"/>
        <w:rPr>
          <w:b w:val="0"/>
        </w:rPr>
      </w:pPr>
      <w:r w:rsidRPr="00C02A34">
        <w:rPr>
          <w:b w:val="0"/>
        </w:rPr>
        <w:tab/>
      </w:r>
      <w:r w:rsidRPr="00C02A34">
        <w:t>ii.</w:t>
      </w:r>
      <w:r w:rsidRPr="00C02A34">
        <w:tab/>
      </w:r>
      <w:r w:rsidRPr="00C02A34">
        <w:rPr>
          <w:b w:val="0"/>
        </w:rPr>
        <w:t xml:space="preserve">45 days before the effective date of cancellation if cancellation is for the reasons stated in </w:t>
      </w:r>
      <w:r w:rsidRPr="00C02A34">
        <w:t>(b)(ii)</w:t>
      </w:r>
      <w:r w:rsidR="00C648D6">
        <w:rPr>
          <w:b w:val="0"/>
        </w:rPr>
        <w:t xml:space="preserve"> through</w:t>
      </w:r>
      <w:r w:rsidR="00555575" w:rsidRPr="00267B6D">
        <w:rPr>
          <w:b w:val="0"/>
        </w:rPr>
        <w:t xml:space="preserve"> </w:t>
      </w:r>
      <w:r w:rsidR="00555575">
        <w:t xml:space="preserve">(vi) </w:t>
      </w:r>
      <w:r w:rsidRPr="00C02A34">
        <w:rPr>
          <w:b w:val="0"/>
        </w:rPr>
        <w:t xml:space="preserve">above. </w:t>
      </w:r>
    </w:p>
    <w:p w14:paraId="4A318E68" w14:textId="3818C363" w:rsidR="005B76E9" w:rsidRDefault="0082736A" w:rsidP="0082736A">
      <w:pPr>
        <w:pStyle w:val="outlinetxt1"/>
      </w:pPr>
      <w:r>
        <w:tab/>
      </w:r>
      <w:r w:rsidR="00D50F59">
        <w:t>E</w:t>
      </w:r>
      <w:r>
        <w:t>.</w:t>
      </w:r>
      <w:r>
        <w:tab/>
      </w:r>
      <w:r w:rsidR="00137C95" w:rsidRPr="00F10C18">
        <w:rPr>
          <w:b w:val="0"/>
        </w:rPr>
        <w:t>Under the Kidnap/Ransom And Extortion Policy,</w:t>
      </w:r>
      <w:r w:rsidR="00137C95">
        <w:rPr>
          <w:b w:val="0"/>
        </w:rPr>
        <w:t xml:space="preserve"> </w:t>
      </w:r>
      <w:r w:rsidRPr="005B76E9">
        <w:rPr>
          <w:b w:val="0"/>
        </w:rPr>
        <w:t>Paragraph</w:t>
      </w:r>
      <w:r>
        <w:t xml:space="preserve"> (5) </w:t>
      </w:r>
      <w:r w:rsidRPr="005B76E9">
        <w:rPr>
          <w:b w:val="0"/>
        </w:rPr>
        <w:t>of the</w:t>
      </w:r>
      <w:r>
        <w:t xml:space="preserve"> Cancellation Of Policy </w:t>
      </w:r>
      <w:r w:rsidRPr="005B76E9">
        <w:rPr>
          <w:b w:val="0"/>
        </w:rPr>
        <w:t>Condition is replaced by the following:</w:t>
      </w:r>
      <w:r w:rsidRPr="00691115">
        <w:rPr>
          <w:b w:val="0"/>
        </w:rPr>
        <w:t xml:space="preserve"> </w:t>
      </w:r>
    </w:p>
    <w:p w14:paraId="6A311880" w14:textId="555D06D7" w:rsidR="00DD2E74" w:rsidRPr="00C02A34" w:rsidRDefault="0082736A" w:rsidP="0082736A">
      <w:pPr>
        <w:pStyle w:val="outlinetxt4"/>
        <w:rPr>
          <w:b w:val="0"/>
        </w:rPr>
      </w:pPr>
      <w:r w:rsidRPr="00C02A34">
        <w:rPr>
          <w:b w:val="0"/>
        </w:rPr>
        <w:tab/>
      </w:r>
      <w:r w:rsidR="005B76E9" w:rsidRPr="00C02A34">
        <w:t>(5)</w:t>
      </w:r>
      <w:r w:rsidR="005B76E9" w:rsidRPr="00C02A34">
        <w:tab/>
      </w:r>
      <w:r w:rsidR="005B76E9" w:rsidRPr="00C02A34">
        <w:rPr>
          <w:b w:val="0"/>
        </w:rPr>
        <w:t xml:space="preserve">If this </w:t>
      </w:r>
      <w:r w:rsidR="00801DB8">
        <w:rPr>
          <w:b w:val="0"/>
        </w:rPr>
        <w:t>P</w:t>
      </w:r>
      <w:r w:rsidR="005B76E9" w:rsidRPr="00C02A34">
        <w:rPr>
          <w:b w:val="0"/>
        </w:rPr>
        <w:t>olicy</w:t>
      </w:r>
      <w:r w:rsidRPr="00C02A34">
        <w:rPr>
          <w:b w:val="0"/>
        </w:rPr>
        <w:t xml:space="preserve"> is cancelled, we will send the </w:t>
      </w:r>
      <w:r w:rsidRPr="00BE608D">
        <w:rPr>
          <w:b w:val="0"/>
        </w:rPr>
        <w:t>first Named Insured any premium refund due. If we cancel, the refund will be pro rata. If the first Named Insured cancel</w:t>
      </w:r>
      <w:r w:rsidRPr="00BE608D">
        <w:rPr>
          <w:b w:val="0"/>
        </w:rPr>
        <w:t>s, the refund may be less than pro rata. If the return premium is not</w:t>
      </w:r>
      <w:r w:rsidRPr="00C02A34">
        <w:rPr>
          <w:b w:val="0"/>
        </w:rPr>
        <w:t xml:space="preserve"> refunded with the notice of cancellation or when this </w:t>
      </w:r>
      <w:r w:rsidR="00801DB8">
        <w:rPr>
          <w:b w:val="0"/>
        </w:rPr>
        <w:t>P</w:t>
      </w:r>
      <w:r w:rsidRPr="00C02A34">
        <w:rPr>
          <w:b w:val="0"/>
        </w:rPr>
        <w:t>olicy is returned to us, we will mail the refund within 15 working days after the date cancellation takes effect</w:t>
      </w:r>
      <w:r w:rsidRPr="004857BC">
        <w:rPr>
          <w:b w:val="0"/>
        </w:rPr>
        <w:t xml:space="preserve">. </w:t>
      </w:r>
      <w:r w:rsidRPr="00C02A34">
        <w:rPr>
          <w:b w:val="0"/>
        </w:rPr>
        <w:t xml:space="preserve">The cancellation </w:t>
      </w:r>
      <w:r w:rsidRPr="00C02A34">
        <w:rPr>
          <w:b w:val="0"/>
        </w:rPr>
        <w:t>will be effective even if we have not made or offered a refund.</w:t>
      </w:r>
    </w:p>
    <w:p w14:paraId="7885D5D7" w14:textId="4B6ACDD6" w:rsidR="00DA70DE" w:rsidRDefault="0082736A" w:rsidP="0082736A">
      <w:pPr>
        <w:pStyle w:val="outlinetxt1"/>
        <w:rPr>
          <w:b w:val="0"/>
        </w:rPr>
      </w:pPr>
      <w:r>
        <w:br w:type="page"/>
      </w:r>
      <w:r>
        <w:lastRenderedPageBreak/>
        <w:tab/>
        <w:t>F</w:t>
      </w:r>
      <w:r w:rsidR="00A622DC">
        <w:t>.</w:t>
      </w:r>
      <w:r w:rsidR="00A622DC">
        <w:tab/>
      </w:r>
      <w:r>
        <w:rPr>
          <w:b w:val="0"/>
        </w:rPr>
        <w:t xml:space="preserve">The following is added and supersedes any other provision to the contrary: </w:t>
      </w:r>
    </w:p>
    <w:p w14:paraId="41699629" w14:textId="77777777" w:rsidR="00DA70DE" w:rsidRDefault="0082736A" w:rsidP="0082736A">
      <w:pPr>
        <w:pStyle w:val="blockhd2"/>
      </w:pPr>
      <w:r>
        <w:t>Nonrenewal</w:t>
      </w:r>
    </w:p>
    <w:p w14:paraId="0AB282E2" w14:textId="61C19151" w:rsidR="00DA70DE" w:rsidRDefault="0082736A" w:rsidP="0082736A">
      <w:pPr>
        <w:pStyle w:val="outlinetxt2"/>
        <w:rPr>
          <w:b w:val="0"/>
        </w:rPr>
      </w:pPr>
      <w:r>
        <w:tab/>
        <w:t>1.</w:t>
      </w:r>
      <w:r>
        <w:tab/>
      </w:r>
      <w:r>
        <w:rPr>
          <w:b w:val="0"/>
        </w:rPr>
        <w:t xml:space="preserve">If we decide not to renew this </w:t>
      </w:r>
      <w:r w:rsidR="00801DB8">
        <w:rPr>
          <w:b w:val="0"/>
        </w:rPr>
        <w:t>P</w:t>
      </w:r>
      <w:r w:rsidRPr="00AE155E">
        <w:rPr>
          <w:b w:val="0"/>
        </w:rPr>
        <w:t>olicy</w:t>
      </w:r>
      <w:r w:rsidR="00BD18D2">
        <w:rPr>
          <w:b w:val="0"/>
        </w:rPr>
        <w:t>,</w:t>
      </w:r>
      <w:r>
        <w:rPr>
          <w:b w:val="0"/>
        </w:rPr>
        <w:t xml:space="preserve"> we will mail or deliver to the </w:t>
      </w:r>
      <w:r w:rsidR="00EA0699">
        <w:rPr>
          <w:b w:val="0"/>
        </w:rPr>
        <w:t xml:space="preserve">first </w:t>
      </w:r>
      <w:r w:rsidR="00F27925">
        <w:rPr>
          <w:b w:val="0"/>
        </w:rPr>
        <w:t>Named Insured</w:t>
      </w:r>
      <w:r>
        <w:rPr>
          <w:b w:val="0"/>
        </w:rPr>
        <w:t xml:space="preserve"> written notice of nonrenewal, accompanied by the reason for nonrenewal, at least 45 days prior to the expiration of this </w:t>
      </w:r>
      <w:r w:rsidR="00801DB8">
        <w:rPr>
          <w:b w:val="0"/>
        </w:rPr>
        <w:t>P</w:t>
      </w:r>
      <w:r>
        <w:rPr>
          <w:b w:val="0"/>
        </w:rPr>
        <w:t xml:space="preserve">olicy </w:t>
      </w:r>
      <w:r w:rsidR="00555575">
        <w:rPr>
          <w:b w:val="0"/>
        </w:rPr>
        <w:t xml:space="preserve">or if nonrenewal is for the reason stated in Paragraph </w:t>
      </w:r>
      <w:r w:rsidR="00D50F59">
        <w:t>F</w:t>
      </w:r>
      <w:r w:rsidR="00555575" w:rsidRPr="00555575">
        <w:t>.3.</w:t>
      </w:r>
    </w:p>
    <w:p w14:paraId="7D53BF5C" w14:textId="77777777" w:rsidR="0036309E" w:rsidRDefault="0082736A" w:rsidP="0082736A">
      <w:pPr>
        <w:pStyle w:val="outlinetxt2"/>
        <w:rPr>
          <w:b w:val="0"/>
        </w:rPr>
      </w:pPr>
      <w:r>
        <w:tab/>
        <w:t>2.</w:t>
      </w:r>
      <w:r>
        <w:tab/>
      </w:r>
      <w:r>
        <w:rPr>
          <w:b w:val="0"/>
        </w:rPr>
        <w:t xml:space="preserve">Any notice of nonrenewal will be mailed or delivered to the </w:t>
      </w:r>
      <w:r w:rsidR="00EA0699">
        <w:rPr>
          <w:b w:val="0"/>
        </w:rPr>
        <w:t xml:space="preserve">first </w:t>
      </w:r>
      <w:r w:rsidR="00F27925">
        <w:rPr>
          <w:b w:val="0"/>
        </w:rPr>
        <w:t>Named Insured</w:t>
      </w:r>
      <w:r>
        <w:rPr>
          <w:b w:val="0"/>
        </w:rPr>
        <w:t>'s last mailing address known to us. If notice is mailed, proof of mailing will be sufficient proof of notice.</w:t>
      </w:r>
    </w:p>
    <w:p w14:paraId="10E13385" w14:textId="6900C688" w:rsidR="00555575" w:rsidRPr="00555575" w:rsidRDefault="0082736A" w:rsidP="0082736A">
      <w:pPr>
        <w:pStyle w:val="outlinetxt2"/>
        <w:rPr>
          <w:b w:val="0"/>
        </w:rPr>
      </w:pPr>
      <w:r>
        <w:rPr>
          <w:b w:val="0"/>
        </w:rPr>
        <w:tab/>
      </w:r>
      <w:r w:rsidRPr="00555575">
        <w:t>3.</w:t>
      </w:r>
      <w:r w:rsidRPr="00555575">
        <w:tab/>
      </w:r>
      <w:r w:rsidRPr="00555575">
        <w:rPr>
          <w:b w:val="0"/>
        </w:rPr>
        <w:t xml:space="preserve">We </w:t>
      </w:r>
      <w:r>
        <w:rPr>
          <w:b w:val="0"/>
        </w:rPr>
        <w:t xml:space="preserve">may refuse to renew the </w:t>
      </w:r>
      <w:r w:rsidR="00801DB8">
        <w:rPr>
          <w:b w:val="0"/>
        </w:rPr>
        <w:t>P</w:t>
      </w:r>
      <w:r>
        <w:rPr>
          <w:b w:val="0"/>
        </w:rPr>
        <w:t xml:space="preserve">olicy if nonrenewal of some or all of our policies is necessary to protect the best interests of </w:t>
      </w:r>
      <w:r>
        <w:rPr>
          <w:b w:val="0"/>
        </w:rPr>
        <w:t>the public or policyholders and such nonrenewal is approved by the Florida Office of Insurance Regulation.</w:t>
      </w:r>
    </w:p>
    <w:p w14:paraId="2A823BFA" w14:textId="2397D273" w:rsidR="00DA70DE" w:rsidRDefault="0082736A" w:rsidP="0082736A">
      <w:pPr>
        <w:pStyle w:val="outlinetxt1"/>
        <w:rPr>
          <w:b w:val="0"/>
        </w:rPr>
      </w:pPr>
      <w:r>
        <w:tab/>
      </w:r>
      <w:r w:rsidR="00D50F59">
        <w:t>G</w:t>
      </w:r>
      <w:r w:rsidR="00A622DC">
        <w:t>.</w:t>
      </w:r>
      <w:r w:rsidR="00A622DC">
        <w:tab/>
      </w:r>
      <w:r w:rsidR="00DE303B">
        <w:rPr>
          <w:b w:val="0"/>
        </w:rPr>
        <w:t>Under the Commercial Crime Policy,</w:t>
      </w:r>
      <w:r w:rsidR="000B3D0D">
        <w:rPr>
          <w:b w:val="0"/>
        </w:rPr>
        <w:t xml:space="preserve"> Commercial Fidelity And Forgery Policy,</w:t>
      </w:r>
      <w:r w:rsidR="00DE303B">
        <w:rPr>
          <w:b w:val="0"/>
        </w:rPr>
        <w:t xml:space="preserve"> Government Crime Policy </w:t>
      </w:r>
      <w:r w:rsidR="007743B1">
        <w:rPr>
          <w:b w:val="0"/>
        </w:rPr>
        <w:t xml:space="preserve">and Government </w:t>
      </w:r>
      <w:r w:rsidR="00801DB8">
        <w:rPr>
          <w:b w:val="0"/>
        </w:rPr>
        <w:t>Fidelity</w:t>
      </w:r>
      <w:r w:rsidR="007743B1">
        <w:rPr>
          <w:b w:val="0"/>
        </w:rPr>
        <w:t xml:space="preserve"> And </w:t>
      </w:r>
      <w:r w:rsidR="007743B1">
        <w:rPr>
          <w:b w:val="0"/>
          <w:noProof/>
        </w:rPr>
        <w:t>Forgery</w:t>
      </w:r>
      <w:r w:rsidR="007743B1">
        <w:rPr>
          <w:b w:val="0"/>
        </w:rPr>
        <w:t xml:space="preserve"> Policy</w:t>
      </w:r>
      <w:r w:rsidR="00DE303B">
        <w:rPr>
          <w:b w:val="0"/>
        </w:rPr>
        <w:t>,</w:t>
      </w:r>
      <w:r w:rsidR="00DE303B">
        <w:t xml:space="preserve"> </w:t>
      </w:r>
      <w:r w:rsidR="00DE303B">
        <w:rPr>
          <w:b w:val="0"/>
        </w:rPr>
        <w:t xml:space="preserve">the </w:t>
      </w:r>
      <w:r w:rsidR="00DE303B">
        <w:t>Legal Action Against Us</w:t>
      </w:r>
      <w:r w:rsidR="00DE303B">
        <w:rPr>
          <w:b w:val="0"/>
        </w:rPr>
        <w:t xml:space="preserve"> Condition is replaced by the following:</w:t>
      </w:r>
    </w:p>
    <w:p w14:paraId="6143A44F" w14:textId="77777777" w:rsidR="00DA70DE" w:rsidRDefault="0082736A" w:rsidP="0082736A">
      <w:pPr>
        <w:pStyle w:val="blockhd2"/>
      </w:pPr>
      <w:r>
        <w:t>Legal Action Against Us</w:t>
      </w:r>
    </w:p>
    <w:p w14:paraId="7B035744" w14:textId="77777777" w:rsidR="00DA70DE" w:rsidRDefault="0082736A" w:rsidP="0082736A">
      <w:pPr>
        <w:pStyle w:val="blocktext2"/>
      </w:pPr>
      <w:r>
        <w:t xml:space="preserve">You may not bring any legal action against us involving loss: </w:t>
      </w:r>
    </w:p>
    <w:p w14:paraId="4A37D379" w14:textId="402B9BC0" w:rsidR="00DA70DE" w:rsidRDefault="0082736A" w:rsidP="0082736A">
      <w:pPr>
        <w:pStyle w:val="outlinetxt2"/>
        <w:rPr>
          <w:b w:val="0"/>
        </w:rPr>
      </w:pPr>
      <w:r>
        <w:tab/>
        <w:t>1.</w:t>
      </w:r>
      <w:r>
        <w:tab/>
      </w:r>
      <w:r>
        <w:rPr>
          <w:b w:val="0"/>
        </w:rPr>
        <w:t xml:space="preserve">Unless you have complied with all the terms of this </w:t>
      </w:r>
      <w:r w:rsidR="00801DB8">
        <w:rPr>
          <w:b w:val="0"/>
        </w:rPr>
        <w:t>P</w:t>
      </w:r>
      <w:r>
        <w:rPr>
          <w:b w:val="0"/>
        </w:rPr>
        <w:t xml:space="preserve">olicy; </w:t>
      </w:r>
    </w:p>
    <w:p w14:paraId="5AB8A7E4" w14:textId="77777777" w:rsidR="00DA70DE" w:rsidRDefault="0082736A" w:rsidP="0082736A">
      <w:pPr>
        <w:pStyle w:val="outlinetxt2"/>
        <w:rPr>
          <w:b w:val="0"/>
        </w:rPr>
      </w:pPr>
      <w:r>
        <w:tab/>
        <w:t>2.</w:t>
      </w:r>
      <w:r>
        <w:tab/>
      </w:r>
      <w:r>
        <w:rPr>
          <w:b w:val="0"/>
        </w:rPr>
        <w:t>Until 90 days after you have filed</w:t>
      </w:r>
      <w:r>
        <w:rPr>
          <w:b w:val="0"/>
        </w:rPr>
        <w:t xml:space="preserve"> proof of loss with us; and </w:t>
      </w:r>
    </w:p>
    <w:p w14:paraId="790DB4FC" w14:textId="36C03B51" w:rsidR="00DA70DE" w:rsidRDefault="0082736A" w:rsidP="0082736A">
      <w:pPr>
        <w:pStyle w:val="outlinetxt2"/>
        <w:rPr>
          <w:b w:val="0"/>
        </w:rPr>
      </w:pPr>
      <w:r>
        <w:tab/>
        <w:t>3.</w:t>
      </w:r>
      <w:r>
        <w:tab/>
      </w:r>
      <w:r>
        <w:rPr>
          <w:b w:val="0"/>
        </w:rPr>
        <w:t xml:space="preserve">Unless brought within </w:t>
      </w:r>
      <w:r w:rsidR="00A80D50">
        <w:rPr>
          <w:b w:val="0"/>
        </w:rPr>
        <w:t xml:space="preserve">five </w:t>
      </w:r>
      <w:r>
        <w:rPr>
          <w:b w:val="0"/>
        </w:rPr>
        <w:t xml:space="preserve">years from the date </w:t>
      </w:r>
      <w:r w:rsidR="00801DB8">
        <w:rPr>
          <w:b w:val="0"/>
        </w:rPr>
        <w:t xml:space="preserve">the loss was </w:t>
      </w:r>
      <w:r w:rsidR="005B76E9">
        <w:rPr>
          <w:b w:val="0"/>
        </w:rPr>
        <w:t>"</w:t>
      </w:r>
      <w:r>
        <w:rPr>
          <w:b w:val="0"/>
        </w:rPr>
        <w:t>discover</w:t>
      </w:r>
      <w:r w:rsidR="00801DB8">
        <w:rPr>
          <w:b w:val="0"/>
        </w:rPr>
        <w:t>ed</w:t>
      </w:r>
      <w:r w:rsidR="005B76E9">
        <w:rPr>
          <w:b w:val="0"/>
        </w:rPr>
        <w:t>"</w:t>
      </w:r>
      <w:r>
        <w:rPr>
          <w:b w:val="0"/>
        </w:rPr>
        <w:t xml:space="preserve">. </w:t>
      </w:r>
    </w:p>
    <w:p w14:paraId="1DE51B9D" w14:textId="62A10E83" w:rsidR="00DA70DE" w:rsidRPr="00F10C18" w:rsidRDefault="0082736A" w:rsidP="0082736A">
      <w:pPr>
        <w:pStyle w:val="outlinetxt1"/>
        <w:rPr>
          <w:b w:val="0"/>
        </w:rPr>
      </w:pPr>
      <w:r>
        <w:tab/>
      </w:r>
      <w:r w:rsidR="00D50F59">
        <w:t>H</w:t>
      </w:r>
      <w:r>
        <w:t>.</w:t>
      </w:r>
      <w:r>
        <w:tab/>
      </w:r>
      <w:r w:rsidRPr="00F10C18">
        <w:rPr>
          <w:b w:val="0"/>
        </w:rPr>
        <w:t xml:space="preserve">Under the Kidnap/Ransom And Extortion Policy, the </w:t>
      </w:r>
      <w:r w:rsidRPr="00F10C18">
        <w:t>Legal Action Against Us</w:t>
      </w:r>
      <w:r w:rsidRPr="00F10C18">
        <w:rPr>
          <w:b w:val="0"/>
        </w:rPr>
        <w:t xml:space="preserve"> Condition is replaced by the following:</w:t>
      </w:r>
    </w:p>
    <w:p w14:paraId="79611772" w14:textId="77777777" w:rsidR="00DA70DE" w:rsidRDefault="0082736A" w:rsidP="0082736A">
      <w:pPr>
        <w:pStyle w:val="blockhd2"/>
      </w:pPr>
      <w:r>
        <w:t>Legal Action Against Us</w:t>
      </w:r>
    </w:p>
    <w:p w14:paraId="1CCD6036" w14:textId="77777777" w:rsidR="00DA70DE" w:rsidRDefault="0082736A" w:rsidP="0082736A">
      <w:pPr>
        <w:pStyle w:val="blocktext2"/>
      </w:pPr>
      <w:r>
        <w:t>You may not bring any legal action against us involving loss:</w:t>
      </w:r>
    </w:p>
    <w:p w14:paraId="0DF0AB65" w14:textId="12F783C1" w:rsidR="00DA70DE" w:rsidRDefault="0082736A" w:rsidP="0082736A">
      <w:pPr>
        <w:pStyle w:val="outlinetxt2"/>
        <w:rPr>
          <w:b w:val="0"/>
        </w:rPr>
      </w:pPr>
      <w:r>
        <w:tab/>
        <w:t>1.</w:t>
      </w:r>
      <w:r>
        <w:tab/>
      </w:r>
      <w:r>
        <w:rPr>
          <w:b w:val="0"/>
        </w:rPr>
        <w:t xml:space="preserve">Unless you have complied with all the terms of this </w:t>
      </w:r>
      <w:r w:rsidR="00801DB8">
        <w:rPr>
          <w:b w:val="0"/>
        </w:rPr>
        <w:t>P</w:t>
      </w:r>
      <w:r>
        <w:rPr>
          <w:b w:val="0"/>
        </w:rPr>
        <w:t>olicy;</w:t>
      </w:r>
    </w:p>
    <w:p w14:paraId="64EC08DF" w14:textId="77777777" w:rsidR="00DA70DE" w:rsidRDefault="0082736A" w:rsidP="0082736A">
      <w:pPr>
        <w:pStyle w:val="outlinetxt2"/>
        <w:rPr>
          <w:b w:val="0"/>
        </w:rPr>
      </w:pPr>
      <w:r>
        <w:tab/>
        <w:t>2.</w:t>
      </w:r>
      <w:r>
        <w:tab/>
      </w:r>
      <w:r>
        <w:rPr>
          <w:b w:val="0"/>
        </w:rPr>
        <w:t>Until 90 days after you have filed proof of loss with us; and</w:t>
      </w:r>
    </w:p>
    <w:p w14:paraId="4E79718D" w14:textId="0DE1DB82" w:rsidR="00D50F59" w:rsidRPr="007B0C06" w:rsidRDefault="0082736A" w:rsidP="0082736A">
      <w:pPr>
        <w:pStyle w:val="outlinetxt2"/>
        <w:rPr>
          <w:b w:val="0"/>
        </w:rPr>
      </w:pPr>
      <w:r>
        <w:tab/>
        <w:t>3.</w:t>
      </w:r>
      <w:r>
        <w:tab/>
      </w:r>
      <w:r>
        <w:rPr>
          <w:b w:val="0"/>
        </w:rPr>
        <w:t xml:space="preserve">Unless brought within </w:t>
      </w:r>
      <w:r w:rsidR="00C02A34">
        <w:rPr>
          <w:b w:val="0"/>
        </w:rPr>
        <w:t xml:space="preserve">five </w:t>
      </w:r>
      <w:r>
        <w:rPr>
          <w:b w:val="0"/>
        </w:rPr>
        <w:t>years from the date you reported the loss to us.</w:t>
      </w:r>
    </w:p>
    <w:sectPr w:rsidR="00D50F59" w:rsidRPr="007B0C06" w:rsidSect="00E00A9C">
      <w:headerReference w:type="even" r:id="rId22"/>
      <w:headerReference w:type="default" r:id="rId23"/>
      <w:footerReference w:type="even" r:id="rId24"/>
      <w:footerReference w:type="default" r:id="rId25"/>
      <w:headerReference w:type="first" r:id="rId26"/>
      <w:footerReference w:type="first" r:id="rId27"/>
      <w:type w:val="continuous"/>
      <w:pgSz w:w="12240" w:h="15840" w:code="1"/>
      <w:pgMar w:top="1080" w:right="1080" w:bottom="1380" w:left="1080" w:header="1080" w:footer="240" w:gutter="0"/>
      <w:cols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66EDB8" w14:textId="77777777" w:rsidR="00000000" w:rsidRDefault="0082736A">
      <w:r>
        <w:separator/>
      </w:r>
    </w:p>
  </w:endnote>
  <w:endnote w:type="continuationSeparator" w:id="0">
    <w:p w14:paraId="33748864" w14:textId="77777777" w:rsidR="00000000" w:rsidRDefault="008273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ISO-Font">
    <w:panose1 w:val="00000000000000000000"/>
    <w:charset w:val="02"/>
    <w:family w:val="roman"/>
    <w:notTrueType/>
    <w:pitch w:val="variable"/>
  </w:font>
  <w:font w:name="ZapfDingbats">
    <w:altName w:val="Wingdings"/>
    <w:panose1 w:val="00000000000000000000"/>
    <w:charset w:val="02"/>
    <w:family w:val="decorative"/>
    <w:notTrueType/>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913FB" w14:paraId="6CBAD5AC" w14:textId="77777777">
      <w:tc>
        <w:tcPr>
          <w:tcW w:w="940" w:type="pct"/>
        </w:tcPr>
        <w:p w14:paraId="026F35E3" w14:textId="77777777" w:rsidR="001C18D9" w:rsidRDefault="0082736A" w:rsidP="00AE155E">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C3135D">
            <w:fldChar w:fldCharType="begin"/>
          </w:r>
          <w:r>
            <w:instrText xml:space="preserve"> NUMPAGES   \* MERGEFORMAT </w:instrText>
          </w:r>
          <w:r w:rsidR="00C3135D">
            <w:fldChar w:fldCharType="separate"/>
          </w:r>
          <w:r w:rsidR="00C3135D">
            <w:rPr>
              <w:noProof/>
            </w:rPr>
            <w:t>2</w:t>
          </w:r>
          <w:r w:rsidR="00C3135D">
            <w:rPr>
              <w:noProof/>
            </w:rPr>
            <w:fldChar w:fldCharType="end"/>
          </w:r>
        </w:p>
      </w:tc>
      <w:tc>
        <w:tcPr>
          <w:tcW w:w="2885" w:type="pct"/>
        </w:tcPr>
        <w:p w14:paraId="7F72EC0D" w14:textId="63AD0926" w:rsidR="001C18D9" w:rsidRDefault="0082736A" w:rsidP="0049105B">
          <w:pPr>
            <w:pStyle w:val="isof1"/>
            <w:jc w:val="center"/>
          </w:pPr>
          <w:r>
            <w:t>© Insurance Services Office, Inc., 2023</w:t>
          </w:r>
        </w:p>
      </w:tc>
      <w:tc>
        <w:tcPr>
          <w:tcW w:w="890" w:type="pct"/>
        </w:tcPr>
        <w:p w14:paraId="76D69D77" w14:textId="2A6132DD" w:rsidR="001C18D9" w:rsidRDefault="0082736A" w:rsidP="00E00A9C">
          <w:pPr>
            <w:pStyle w:val="isof2"/>
            <w:jc w:val="right"/>
          </w:pPr>
          <w:r>
            <w:t>CR 02 06 03 24</w:t>
          </w:r>
        </w:p>
      </w:tc>
      <w:tc>
        <w:tcPr>
          <w:tcW w:w="278" w:type="pct"/>
        </w:tcPr>
        <w:p w14:paraId="2263E0FC" w14:textId="77777777" w:rsidR="001C18D9" w:rsidRDefault="0082736A" w:rsidP="00AE155E">
          <w:pPr>
            <w:pStyle w:val="isof2"/>
            <w:jc w:val="right"/>
          </w:pPr>
          <w:r>
            <w:rPr>
              <w:rFonts w:ascii="Wingdings" w:hAnsi="Wingdings"/>
            </w:rPr>
            <w:sym w:font="Wingdings" w:char="F06F"/>
          </w:r>
        </w:p>
      </w:tc>
    </w:tr>
  </w:tbl>
  <w:p w14:paraId="56A4152E" w14:textId="77777777" w:rsidR="001C18D9" w:rsidRPr="00AE155E" w:rsidRDefault="001C18D9" w:rsidP="00AE155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1913FB" w14:paraId="261D22B1" w14:textId="77777777">
      <w:tc>
        <w:tcPr>
          <w:tcW w:w="2201" w:type="dxa"/>
        </w:tcPr>
        <w:p w14:paraId="34647B12" w14:textId="77EAE675" w:rsidR="001C18D9" w:rsidRDefault="0082736A" w:rsidP="00E00A9C">
          <w:pPr>
            <w:pStyle w:val="isof2"/>
            <w:jc w:val="left"/>
          </w:pPr>
          <w:r>
            <w:t>CR 02 06 03 24</w:t>
          </w:r>
        </w:p>
      </w:tc>
      <w:tc>
        <w:tcPr>
          <w:tcW w:w="5911" w:type="dxa"/>
        </w:tcPr>
        <w:p w14:paraId="0DD2201C" w14:textId="289EDD21" w:rsidR="001C18D9" w:rsidRDefault="0082736A" w:rsidP="00EF21B8">
          <w:pPr>
            <w:pStyle w:val="isof1"/>
            <w:jc w:val="center"/>
          </w:pPr>
          <w:r>
            <w:t>© Insurance Services Office, Inc., 20</w:t>
          </w:r>
          <w:r w:rsidR="00801DB8">
            <w:t>2</w:t>
          </w:r>
          <w:r w:rsidR="000E76D4">
            <w:t>3</w:t>
          </w:r>
          <w:r>
            <w:t> </w:t>
          </w:r>
        </w:p>
      </w:tc>
      <w:tc>
        <w:tcPr>
          <w:tcW w:w="2088" w:type="dxa"/>
        </w:tcPr>
        <w:p w14:paraId="512678FC" w14:textId="77777777" w:rsidR="001C18D9" w:rsidRDefault="0082736A" w:rsidP="005B76E9">
          <w:pPr>
            <w:pStyle w:val="isof2"/>
            <w:jc w:val="right"/>
          </w:pPr>
          <w:r>
            <w:t xml:space="preserve">Page </w:t>
          </w:r>
          <w:r>
            <w:fldChar w:fldCharType="begin"/>
          </w:r>
          <w:r>
            <w:instrText xml:space="preserve"> PAGE  \* MERGEFORMAT </w:instrText>
          </w:r>
          <w:r>
            <w:fldChar w:fldCharType="separate"/>
          </w:r>
          <w:r w:rsidR="00555575">
            <w:rPr>
              <w:noProof/>
            </w:rPr>
            <w:t>3</w:t>
          </w:r>
          <w:r>
            <w:fldChar w:fldCharType="end"/>
          </w:r>
          <w:r>
            <w:t xml:space="preserve"> of </w:t>
          </w:r>
          <w:r w:rsidR="00C3135D">
            <w:fldChar w:fldCharType="begin"/>
          </w:r>
          <w:r>
            <w:instrText xml:space="preserve"> NUMPAGES   \* MERGEFORMAT </w:instrText>
          </w:r>
          <w:r w:rsidR="00C3135D">
            <w:fldChar w:fldCharType="separate"/>
          </w:r>
          <w:r w:rsidR="00C3135D">
            <w:rPr>
              <w:noProof/>
            </w:rPr>
            <w:t>2</w:t>
          </w:r>
          <w:r w:rsidR="00C3135D">
            <w:rPr>
              <w:noProof/>
            </w:rPr>
            <w:fldChar w:fldCharType="end"/>
          </w:r>
        </w:p>
      </w:tc>
      <w:tc>
        <w:tcPr>
          <w:tcW w:w="600" w:type="dxa"/>
        </w:tcPr>
        <w:p w14:paraId="4BFC38D5" w14:textId="64A8944B" w:rsidR="001C18D9" w:rsidRDefault="001C18D9" w:rsidP="005B76E9">
          <w:pPr>
            <w:pStyle w:val="isof2"/>
            <w:jc w:val="right"/>
          </w:pPr>
        </w:p>
      </w:tc>
    </w:tr>
  </w:tbl>
  <w:p w14:paraId="46C89593" w14:textId="77777777" w:rsidR="001C18D9" w:rsidRPr="005B76E9" w:rsidRDefault="001C18D9" w:rsidP="005B76E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913FB" w14:paraId="346F07D1" w14:textId="77777777">
      <w:tc>
        <w:tcPr>
          <w:tcW w:w="940" w:type="pct"/>
        </w:tcPr>
        <w:p w14:paraId="71DC5777" w14:textId="228BA229" w:rsidR="00E00A9C" w:rsidRDefault="0082736A" w:rsidP="00E00A9C">
          <w:pPr>
            <w:pStyle w:val="isof2"/>
            <w:jc w:val="left"/>
          </w:pPr>
          <w:r>
            <w:t>CR 02 06 03 24</w:t>
          </w:r>
        </w:p>
      </w:tc>
      <w:tc>
        <w:tcPr>
          <w:tcW w:w="2885" w:type="pct"/>
        </w:tcPr>
        <w:p w14:paraId="2D14771A" w14:textId="61D8D270" w:rsidR="00E00A9C" w:rsidRDefault="0082736A" w:rsidP="00E00A9C">
          <w:pPr>
            <w:pStyle w:val="isof1"/>
            <w:jc w:val="center"/>
          </w:pPr>
          <w:r>
            <w:t>© Insurance Services Office, Inc., 2023 </w:t>
          </w:r>
        </w:p>
      </w:tc>
      <w:tc>
        <w:tcPr>
          <w:tcW w:w="890" w:type="pct"/>
        </w:tcPr>
        <w:p w14:paraId="0529F87D" w14:textId="52D1C8ED" w:rsidR="00E00A9C" w:rsidRDefault="0082736A" w:rsidP="00E00A9C">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Pr>
              <w:noProof/>
            </w:rPr>
            <w:t>3</w:t>
          </w:r>
          <w:r>
            <w:rPr>
              <w:noProof/>
            </w:rPr>
            <w:fldChar w:fldCharType="end"/>
          </w:r>
        </w:p>
      </w:tc>
      <w:tc>
        <w:tcPr>
          <w:tcW w:w="278" w:type="pct"/>
        </w:tcPr>
        <w:p w14:paraId="362E974C" w14:textId="77777777" w:rsidR="00E00A9C" w:rsidRDefault="00E00A9C">
          <w:pPr>
            <w:jc w:val="right"/>
          </w:pPr>
        </w:p>
      </w:tc>
    </w:tr>
  </w:tbl>
  <w:p w14:paraId="32C20754" w14:textId="77777777" w:rsidR="00E00A9C" w:rsidRDefault="00E00A9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913FB" w14:paraId="7CD76DF8" w14:textId="77777777">
      <w:tc>
        <w:tcPr>
          <w:tcW w:w="940" w:type="pct"/>
        </w:tcPr>
        <w:p w14:paraId="3B721186" w14:textId="77777777" w:rsidR="00E00A9C" w:rsidRDefault="0082736A" w:rsidP="00AE155E">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Pr>
              <w:noProof/>
            </w:rPr>
            <w:t>2</w:t>
          </w:r>
          <w:r>
            <w:rPr>
              <w:noProof/>
            </w:rPr>
            <w:fldChar w:fldCharType="end"/>
          </w:r>
        </w:p>
      </w:tc>
      <w:tc>
        <w:tcPr>
          <w:tcW w:w="2885" w:type="pct"/>
        </w:tcPr>
        <w:p w14:paraId="22170FFB" w14:textId="77777777" w:rsidR="00E00A9C" w:rsidRDefault="0082736A" w:rsidP="0049105B">
          <w:pPr>
            <w:pStyle w:val="isof1"/>
            <w:jc w:val="center"/>
          </w:pPr>
          <w:r>
            <w:t>© Insurance Services Office, Inc., 2023</w:t>
          </w:r>
        </w:p>
      </w:tc>
      <w:tc>
        <w:tcPr>
          <w:tcW w:w="890" w:type="pct"/>
        </w:tcPr>
        <w:p w14:paraId="69CCE2E7" w14:textId="37FC2E92" w:rsidR="00E00A9C" w:rsidRDefault="0082736A" w:rsidP="00E00A9C">
          <w:pPr>
            <w:pStyle w:val="isof2"/>
            <w:jc w:val="right"/>
          </w:pPr>
          <w:r>
            <w:t>CR 02 06 03 24</w:t>
          </w:r>
        </w:p>
      </w:tc>
      <w:tc>
        <w:tcPr>
          <w:tcW w:w="278" w:type="pct"/>
        </w:tcPr>
        <w:p w14:paraId="7429A622" w14:textId="77777777" w:rsidR="00E00A9C" w:rsidRDefault="0082736A" w:rsidP="00AE155E">
          <w:pPr>
            <w:pStyle w:val="isof2"/>
            <w:jc w:val="right"/>
          </w:pPr>
          <w:r>
            <w:rPr>
              <w:rFonts w:ascii="Wingdings" w:hAnsi="Wingdings"/>
            </w:rPr>
            <w:sym w:font="Wingdings" w:char="F06F"/>
          </w:r>
        </w:p>
      </w:tc>
    </w:tr>
  </w:tbl>
  <w:p w14:paraId="6FA2BA9A" w14:textId="77777777" w:rsidR="00E00A9C" w:rsidRPr="00AE155E" w:rsidRDefault="00E00A9C" w:rsidP="00AE155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1913FB" w14:paraId="3BA5D54F" w14:textId="77777777">
      <w:tc>
        <w:tcPr>
          <w:tcW w:w="2201" w:type="dxa"/>
        </w:tcPr>
        <w:p w14:paraId="52015967" w14:textId="001CD23F" w:rsidR="00E00A9C" w:rsidRDefault="0082736A" w:rsidP="00E00A9C">
          <w:pPr>
            <w:pStyle w:val="isof2"/>
            <w:jc w:val="left"/>
          </w:pPr>
          <w:r>
            <w:t>CR 02 06 03 24</w:t>
          </w:r>
        </w:p>
      </w:tc>
      <w:tc>
        <w:tcPr>
          <w:tcW w:w="5911" w:type="dxa"/>
        </w:tcPr>
        <w:p w14:paraId="18CFAAEC" w14:textId="77777777" w:rsidR="00E00A9C" w:rsidRDefault="0082736A" w:rsidP="00EF21B8">
          <w:pPr>
            <w:pStyle w:val="isof1"/>
            <w:jc w:val="center"/>
          </w:pPr>
          <w:r>
            <w:t xml:space="preserve">© Insurance Services </w:t>
          </w:r>
          <w:r>
            <w:t>Office, Inc., 2023 </w:t>
          </w:r>
        </w:p>
      </w:tc>
      <w:tc>
        <w:tcPr>
          <w:tcW w:w="2088" w:type="dxa"/>
        </w:tcPr>
        <w:p w14:paraId="71DCE5CA" w14:textId="77777777" w:rsidR="00E00A9C" w:rsidRDefault="0082736A" w:rsidP="005B76E9">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fldChar w:fldCharType="begin"/>
          </w:r>
          <w:r>
            <w:instrText xml:space="preserve"> NUMPAGES   \* MERGEFORMAT </w:instrText>
          </w:r>
          <w:r>
            <w:fldChar w:fldCharType="separate"/>
          </w:r>
          <w:r>
            <w:rPr>
              <w:noProof/>
            </w:rPr>
            <w:t>2</w:t>
          </w:r>
          <w:r>
            <w:rPr>
              <w:noProof/>
            </w:rPr>
            <w:fldChar w:fldCharType="end"/>
          </w:r>
        </w:p>
      </w:tc>
      <w:tc>
        <w:tcPr>
          <w:tcW w:w="600" w:type="dxa"/>
        </w:tcPr>
        <w:p w14:paraId="42687037" w14:textId="77777777" w:rsidR="00E00A9C" w:rsidRDefault="00E00A9C" w:rsidP="005B76E9">
          <w:pPr>
            <w:pStyle w:val="isof2"/>
            <w:jc w:val="right"/>
          </w:pPr>
        </w:p>
      </w:tc>
    </w:tr>
  </w:tbl>
  <w:p w14:paraId="63F4FDAE" w14:textId="77777777" w:rsidR="00E00A9C" w:rsidRPr="005B76E9" w:rsidRDefault="00E00A9C" w:rsidP="005B76E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1913FB" w14:paraId="4C3D9933" w14:textId="77777777" w:rsidTr="00AE155E">
      <w:tc>
        <w:tcPr>
          <w:tcW w:w="940" w:type="pct"/>
        </w:tcPr>
        <w:p w14:paraId="28C75BCA" w14:textId="48B5659C" w:rsidR="00E00A9C" w:rsidRDefault="0082736A" w:rsidP="00E00A9C">
          <w:pPr>
            <w:pStyle w:val="isof2"/>
            <w:jc w:val="left"/>
          </w:pPr>
          <w:r>
            <w:t>CR 02 06 03 24</w:t>
          </w:r>
        </w:p>
      </w:tc>
      <w:tc>
        <w:tcPr>
          <w:tcW w:w="2885" w:type="pct"/>
        </w:tcPr>
        <w:p w14:paraId="03192B14" w14:textId="77777777" w:rsidR="00E00A9C" w:rsidRDefault="0082736A" w:rsidP="0013560F">
          <w:pPr>
            <w:pStyle w:val="isof1"/>
            <w:jc w:val="center"/>
          </w:pPr>
          <w:r>
            <w:t xml:space="preserve">© Insurance Services Office, </w:t>
          </w:r>
          <w:r>
            <w:t>Inc., 2023</w:t>
          </w:r>
        </w:p>
      </w:tc>
      <w:tc>
        <w:tcPr>
          <w:tcW w:w="890" w:type="pct"/>
        </w:tcPr>
        <w:p w14:paraId="779657CF" w14:textId="77777777" w:rsidR="00E00A9C" w:rsidRDefault="0082736A" w:rsidP="00AE155E">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2</w:t>
          </w:r>
          <w:r>
            <w:rPr>
              <w:noProof/>
            </w:rPr>
            <w:fldChar w:fldCharType="end"/>
          </w:r>
        </w:p>
      </w:tc>
      <w:tc>
        <w:tcPr>
          <w:tcW w:w="275" w:type="pct"/>
        </w:tcPr>
        <w:p w14:paraId="5DB38D39" w14:textId="77777777" w:rsidR="00E00A9C" w:rsidRDefault="00E00A9C" w:rsidP="00AE155E">
          <w:pPr>
            <w:pStyle w:val="isof2"/>
            <w:jc w:val="right"/>
          </w:pPr>
        </w:p>
      </w:tc>
    </w:tr>
  </w:tbl>
  <w:p w14:paraId="722B1D08" w14:textId="77777777" w:rsidR="00E00A9C" w:rsidRPr="00AE155E" w:rsidRDefault="00E00A9C" w:rsidP="00AE155E">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913FB" w14:paraId="1640FCEF" w14:textId="77777777">
      <w:tc>
        <w:tcPr>
          <w:tcW w:w="940" w:type="pct"/>
        </w:tcPr>
        <w:p w14:paraId="55160A0F" w14:textId="53A397C5" w:rsidR="00E00A9C" w:rsidRDefault="0082736A" w:rsidP="00E00A9C">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r>
            <w:fldChar w:fldCharType="begin"/>
          </w:r>
          <w:r>
            <w:instrText xml:space="preserve"> NUMPAGES  \* MERGEFORMAT </w:instrText>
          </w:r>
          <w:r>
            <w:fldChar w:fldCharType="separate"/>
          </w:r>
          <w:r>
            <w:rPr>
              <w:noProof/>
            </w:rPr>
            <w:t>3</w:t>
          </w:r>
          <w:r>
            <w:rPr>
              <w:noProof/>
            </w:rPr>
            <w:fldChar w:fldCharType="end"/>
          </w:r>
        </w:p>
      </w:tc>
      <w:tc>
        <w:tcPr>
          <w:tcW w:w="2885" w:type="pct"/>
        </w:tcPr>
        <w:p w14:paraId="498CB2BF" w14:textId="26F1E52E" w:rsidR="00E00A9C" w:rsidRDefault="0082736A" w:rsidP="00E00A9C">
          <w:pPr>
            <w:pStyle w:val="isof1"/>
            <w:jc w:val="center"/>
          </w:pPr>
          <w:r>
            <w:t>© Insurance Services Office, Inc., 2023 </w:t>
          </w:r>
        </w:p>
      </w:tc>
      <w:tc>
        <w:tcPr>
          <w:tcW w:w="890" w:type="pct"/>
        </w:tcPr>
        <w:p w14:paraId="35B2264C" w14:textId="5634140C" w:rsidR="00E00A9C" w:rsidRDefault="0082736A" w:rsidP="00E00A9C">
          <w:pPr>
            <w:pStyle w:val="isof2"/>
            <w:jc w:val="right"/>
          </w:pPr>
          <w:r>
            <w:t>CR 02 06 03 24</w:t>
          </w:r>
        </w:p>
      </w:tc>
      <w:tc>
        <w:tcPr>
          <w:tcW w:w="278" w:type="pct"/>
        </w:tcPr>
        <w:p w14:paraId="0E741471" w14:textId="77777777" w:rsidR="00E00A9C" w:rsidRDefault="00E00A9C">
          <w:pPr>
            <w:jc w:val="right"/>
          </w:pPr>
        </w:p>
      </w:tc>
    </w:tr>
  </w:tbl>
  <w:p w14:paraId="7FF127ED" w14:textId="77777777" w:rsidR="001C18D9" w:rsidRPr="00E00A9C" w:rsidRDefault="001C18D9" w:rsidP="00E00A9C">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913FB" w14:paraId="44F4BA6C" w14:textId="77777777">
      <w:tc>
        <w:tcPr>
          <w:tcW w:w="940" w:type="pct"/>
        </w:tcPr>
        <w:p w14:paraId="46025288" w14:textId="7BA08F28" w:rsidR="00E00A9C" w:rsidRDefault="0082736A" w:rsidP="00E00A9C">
          <w:pPr>
            <w:pStyle w:val="isof2"/>
            <w:jc w:val="left"/>
          </w:pPr>
          <w:r>
            <w:t>CR 02 06 03 24</w:t>
          </w:r>
        </w:p>
      </w:tc>
      <w:tc>
        <w:tcPr>
          <w:tcW w:w="2885" w:type="pct"/>
        </w:tcPr>
        <w:p w14:paraId="62250FCF" w14:textId="59A0EE23" w:rsidR="00E00A9C" w:rsidRDefault="0082736A" w:rsidP="00E00A9C">
          <w:pPr>
            <w:pStyle w:val="isof1"/>
            <w:jc w:val="center"/>
          </w:pPr>
          <w:r>
            <w:t xml:space="preserve">© Insurance Services </w:t>
          </w:r>
          <w:r>
            <w:t>Office, Inc., 2023 </w:t>
          </w:r>
        </w:p>
      </w:tc>
      <w:tc>
        <w:tcPr>
          <w:tcW w:w="890" w:type="pct"/>
        </w:tcPr>
        <w:p w14:paraId="42DC6153" w14:textId="348CE87B" w:rsidR="00E00A9C" w:rsidRDefault="0082736A" w:rsidP="00E00A9C">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fldChar w:fldCharType="begin"/>
          </w:r>
          <w:r>
            <w:instrText xml:space="preserve"> NUMPAGES  \* MERGEFORMAT </w:instrText>
          </w:r>
          <w:r>
            <w:fldChar w:fldCharType="separate"/>
          </w:r>
          <w:r>
            <w:rPr>
              <w:noProof/>
            </w:rPr>
            <w:t>3</w:t>
          </w:r>
          <w:r>
            <w:rPr>
              <w:noProof/>
            </w:rPr>
            <w:fldChar w:fldCharType="end"/>
          </w:r>
        </w:p>
      </w:tc>
      <w:tc>
        <w:tcPr>
          <w:tcW w:w="278" w:type="pct"/>
        </w:tcPr>
        <w:p w14:paraId="1B8E80ED" w14:textId="77777777" w:rsidR="00E00A9C" w:rsidRDefault="00E00A9C">
          <w:pPr>
            <w:jc w:val="right"/>
          </w:pPr>
        </w:p>
      </w:tc>
    </w:tr>
  </w:tbl>
  <w:p w14:paraId="3EF34693" w14:textId="77777777" w:rsidR="00E00A9C" w:rsidRPr="00E00A9C" w:rsidRDefault="00E00A9C" w:rsidP="00E00A9C">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1913FB" w14:paraId="62008749" w14:textId="77777777" w:rsidTr="00AE155E">
      <w:tc>
        <w:tcPr>
          <w:tcW w:w="940" w:type="pct"/>
        </w:tcPr>
        <w:p w14:paraId="0614EBCF" w14:textId="2A87F3DE" w:rsidR="00E00A9C" w:rsidRDefault="0082736A" w:rsidP="00E00A9C">
          <w:pPr>
            <w:pStyle w:val="isof2"/>
            <w:jc w:val="left"/>
          </w:pPr>
          <w:r>
            <w:t>CR 02 06 03 24</w:t>
          </w:r>
        </w:p>
      </w:tc>
      <w:tc>
        <w:tcPr>
          <w:tcW w:w="2885" w:type="pct"/>
        </w:tcPr>
        <w:p w14:paraId="6BA704F1" w14:textId="77777777" w:rsidR="00E00A9C" w:rsidRDefault="0082736A" w:rsidP="0013560F">
          <w:pPr>
            <w:pStyle w:val="isof1"/>
            <w:jc w:val="center"/>
          </w:pPr>
          <w:r>
            <w:t xml:space="preserve">© Insurance Services Office, </w:t>
          </w:r>
          <w:r>
            <w:t>Inc., 2023</w:t>
          </w:r>
        </w:p>
      </w:tc>
      <w:tc>
        <w:tcPr>
          <w:tcW w:w="890" w:type="pct"/>
        </w:tcPr>
        <w:p w14:paraId="017579DB" w14:textId="77777777" w:rsidR="00E00A9C" w:rsidRDefault="0082736A" w:rsidP="00AE155E">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2</w:t>
          </w:r>
          <w:r>
            <w:rPr>
              <w:noProof/>
            </w:rPr>
            <w:fldChar w:fldCharType="end"/>
          </w:r>
        </w:p>
      </w:tc>
      <w:tc>
        <w:tcPr>
          <w:tcW w:w="275" w:type="pct"/>
        </w:tcPr>
        <w:p w14:paraId="12D0740B" w14:textId="77777777" w:rsidR="00E00A9C" w:rsidRDefault="00E00A9C" w:rsidP="00AE155E">
          <w:pPr>
            <w:pStyle w:val="isof2"/>
            <w:jc w:val="right"/>
          </w:pPr>
        </w:p>
      </w:tc>
    </w:tr>
  </w:tbl>
  <w:p w14:paraId="4952F730" w14:textId="77777777" w:rsidR="00E00A9C" w:rsidRPr="00AE155E" w:rsidRDefault="00E00A9C" w:rsidP="00AE15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C9B5C3" w14:textId="77777777" w:rsidR="00000000" w:rsidRDefault="0082736A">
      <w:r>
        <w:separator/>
      </w:r>
    </w:p>
  </w:footnote>
  <w:footnote w:type="continuationSeparator" w:id="0">
    <w:p w14:paraId="2EBBB5AB" w14:textId="77777777" w:rsidR="00000000" w:rsidRDefault="008273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97439" w14:textId="77777777" w:rsidR="0082736A" w:rsidRDefault="008273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CAFEF" w14:textId="77777777" w:rsidR="0082736A" w:rsidRDefault="0082736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1913FB" w14:paraId="56013242" w14:textId="77777777">
      <w:tc>
        <w:tcPr>
          <w:tcW w:w="2481" w:type="pct"/>
        </w:tcPr>
        <w:p w14:paraId="589FF8A8" w14:textId="77777777" w:rsidR="00E00A9C" w:rsidRDefault="00E00A9C">
          <w:pPr>
            <w:pStyle w:val="Header"/>
          </w:pPr>
        </w:p>
      </w:tc>
      <w:tc>
        <w:tcPr>
          <w:tcW w:w="2519" w:type="pct"/>
        </w:tcPr>
        <w:p w14:paraId="0C132864" w14:textId="214F4FEF" w:rsidR="00E00A9C" w:rsidRDefault="0082736A" w:rsidP="00E00A9C">
          <w:pPr>
            <w:pStyle w:val="isof2"/>
            <w:jc w:val="right"/>
          </w:pPr>
          <w:r>
            <w:t>CRIME AND FIDELITY</w:t>
          </w:r>
        </w:p>
      </w:tc>
    </w:tr>
    <w:tr w:rsidR="001913FB" w14:paraId="2A87139F" w14:textId="77777777">
      <w:tc>
        <w:tcPr>
          <w:tcW w:w="2481" w:type="pct"/>
        </w:tcPr>
        <w:p w14:paraId="06F1F515" w14:textId="77777777" w:rsidR="00E00A9C" w:rsidRDefault="00E00A9C">
          <w:pPr>
            <w:pStyle w:val="Header"/>
          </w:pPr>
        </w:p>
      </w:tc>
      <w:tc>
        <w:tcPr>
          <w:tcW w:w="2519" w:type="pct"/>
        </w:tcPr>
        <w:p w14:paraId="0B53D7B6" w14:textId="7ABA56FE" w:rsidR="00E00A9C" w:rsidRDefault="0082736A" w:rsidP="00E00A9C">
          <w:pPr>
            <w:pStyle w:val="isof2"/>
            <w:jc w:val="right"/>
          </w:pPr>
          <w:r>
            <w:t>CR 02 06 03 24</w:t>
          </w:r>
        </w:p>
      </w:tc>
    </w:tr>
  </w:tbl>
  <w:p w14:paraId="32CD0554" w14:textId="59A83FF0" w:rsidR="00E00A9C" w:rsidRDefault="00E00A9C">
    <w:pPr>
      <w:pStyle w:val="Header"/>
    </w:pPr>
  </w:p>
  <w:p w14:paraId="5A96DDBE" w14:textId="77777777" w:rsidR="00E00A9C" w:rsidRDefault="0082736A">
    <w:pPr>
      <w:pStyle w:val="isof3"/>
    </w:pPr>
    <w:r>
      <w:t>THIS ENDORSEMENT CHANGES THE POLICY.  PLEASE READ IT CAREFULLY.</w:t>
    </w:r>
  </w:p>
  <w:p w14:paraId="26A9C928" w14:textId="77777777" w:rsidR="00E00A9C" w:rsidRDefault="00E00A9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A0198" w14:textId="77777777" w:rsidR="00E00A9C" w:rsidRDefault="00E00A9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C30E9" w14:textId="77777777" w:rsidR="00E00A9C" w:rsidRDefault="00E00A9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06"/>
      <w:gridCol w:w="5690"/>
    </w:tblGrid>
    <w:tr w:rsidR="001913FB" w14:paraId="74CE6561" w14:textId="77777777" w:rsidTr="00AE155E">
      <w:tc>
        <w:tcPr>
          <w:tcW w:w="2235" w:type="pct"/>
        </w:tcPr>
        <w:p w14:paraId="0FFF4706" w14:textId="77777777" w:rsidR="00E00A9C" w:rsidRDefault="00E00A9C">
          <w:pPr>
            <w:pStyle w:val="Header"/>
          </w:pPr>
        </w:p>
      </w:tc>
      <w:tc>
        <w:tcPr>
          <w:tcW w:w="2760" w:type="pct"/>
        </w:tcPr>
        <w:p w14:paraId="4F546C5F" w14:textId="77777777" w:rsidR="00E00A9C" w:rsidRDefault="0082736A" w:rsidP="00AE155E">
          <w:pPr>
            <w:pStyle w:val="isof2"/>
            <w:jc w:val="right"/>
          </w:pPr>
          <w:r>
            <w:t>CRIME AND FIDELITY</w:t>
          </w:r>
        </w:p>
      </w:tc>
    </w:tr>
    <w:tr w:rsidR="001913FB" w14:paraId="2C70BADD" w14:textId="77777777" w:rsidTr="00AE155E">
      <w:tc>
        <w:tcPr>
          <w:tcW w:w="2235" w:type="pct"/>
        </w:tcPr>
        <w:p w14:paraId="2D143785" w14:textId="77777777" w:rsidR="00E00A9C" w:rsidRDefault="00E00A9C">
          <w:pPr>
            <w:pStyle w:val="Header"/>
          </w:pPr>
        </w:p>
      </w:tc>
      <w:tc>
        <w:tcPr>
          <w:tcW w:w="2760" w:type="pct"/>
        </w:tcPr>
        <w:p w14:paraId="7BA2B7C3" w14:textId="239859C2" w:rsidR="00E00A9C" w:rsidRDefault="0082736A" w:rsidP="00E00A9C">
          <w:pPr>
            <w:pStyle w:val="isof2"/>
            <w:jc w:val="right"/>
          </w:pPr>
          <w:r>
            <w:t>CR 02 06 03 24</w:t>
          </w:r>
        </w:p>
      </w:tc>
    </w:tr>
  </w:tbl>
  <w:p w14:paraId="7BBD700C" w14:textId="77777777" w:rsidR="00E00A9C" w:rsidRDefault="00E00A9C" w:rsidP="00AE155E">
    <w:pPr>
      <w:pStyle w:val="Header"/>
    </w:pPr>
  </w:p>
  <w:p w14:paraId="2D806C4E" w14:textId="77777777" w:rsidR="00E00A9C" w:rsidRDefault="0082736A">
    <w:pPr>
      <w:pStyle w:val="isof3"/>
    </w:pPr>
    <w:r>
      <w:t>THIS ENDORSEMENT CHANGES THE POLICY.  PLEASE READ IT CAREFULLY.</w:t>
    </w:r>
  </w:p>
  <w:p w14:paraId="32C7AE33" w14:textId="77777777" w:rsidR="00E00A9C" w:rsidRPr="00AE155E" w:rsidRDefault="00E00A9C" w:rsidP="00AE155E">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E3FDE" w14:textId="77777777" w:rsidR="001C18D9" w:rsidRPr="00E00A9C" w:rsidRDefault="001C18D9" w:rsidP="00E00A9C">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475E54" w14:textId="77777777" w:rsidR="00E00A9C" w:rsidRPr="00E00A9C" w:rsidRDefault="00E00A9C" w:rsidP="00E00A9C">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06"/>
      <w:gridCol w:w="5690"/>
    </w:tblGrid>
    <w:tr w:rsidR="001913FB" w14:paraId="1F02C3E0" w14:textId="77777777" w:rsidTr="00AE155E">
      <w:tc>
        <w:tcPr>
          <w:tcW w:w="2235" w:type="pct"/>
        </w:tcPr>
        <w:p w14:paraId="51540298" w14:textId="77777777" w:rsidR="00E00A9C" w:rsidRDefault="00E00A9C">
          <w:pPr>
            <w:pStyle w:val="Header"/>
          </w:pPr>
        </w:p>
      </w:tc>
      <w:tc>
        <w:tcPr>
          <w:tcW w:w="2760" w:type="pct"/>
        </w:tcPr>
        <w:p w14:paraId="1EF458E3" w14:textId="77777777" w:rsidR="00E00A9C" w:rsidRDefault="0082736A" w:rsidP="00AE155E">
          <w:pPr>
            <w:pStyle w:val="isof2"/>
            <w:jc w:val="right"/>
          </w:pPr>
          <w:r>
            <w:t>CRIME AND FIDELITY</w:t>
          </w:r>
        </w:p>
      </w:tc>
    </w:tr>
    <w:tr w:rsidR="001913FB" w14:paraId="479D493E" w14:textId="77777777" w:rsidTr="00AE155E">
      <w:tc>
        <w:tcPr>
          <w:tcW w:w="2235" w:type="pct"/>
        </w:tcPr>
        <w:p w14:paraId="48211FD2" w14:textId="77777777" w:rsidR="00E00A9C" w:rsidRDefault="00E00A9C">
          <w:pPr>
            <w:pStyle w:val="Header"/>
          </w:pPr>
        </w:p>
      </w:tc>
      <w:tc>
        <w:tcPr>
          <w:tcW w:w="2760" w:type="pct"/>
        </w:tcPr>
        <w:p w14:paraId="39CEA503" w14:textId="0F9864DE" w:rsidR="00E00A9C" w:rsidRDefault="0082736A" w:rsidP="00E00A9C">
          <w:pPr>
            <w:pStyle w:val="isof2"/>
            <w:jc w:val="right"/>
          </w:pPr>
          <w:r>
            <w:t>CR 02 06 03 24</w:t>
          </w:r>
        </w:p>
      </w:tc>
    </w:tr>
  </w:tbl>
  <w:p w14:paraId="780FB19A" w14:textId="77777777" w:rsidR="00E00A9C" w:rsidRDefault="00E00A9C" w:rsidP="00AE155E">
    <w:pPr>
      <w:pStyle w:val="Header"/>
    </w:pPr>
  </w:p>
  <w:p w14:paraId="0D1D583C" w14:textId="77777777" w:rsidR="00E00A9C" w:rsidRDefault="0082736A">
    <w:pPr>
      <w:pStyle w:val="isof3"/>
    </w:pPr>
    <w:r>
      <w:t>THIS ENDORSEMENT CHANGES THE POLICY.  PLEASE READ IT CAREFULLY.</w:t>
    </w:r>
  </w:p>
  <w:p w14:paraId="39CEAFDE" w14:textId="77777777" w:rsidR="00E00A9C" w:rsidRPr="00AE155E" w:rsidRDefault="00E00A9C" w:rsidP="00AE155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16cid:durableId="6248941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mirrorMargin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consecutiveHyphenLimit w:val="3"/>
  <w:hyphenationZone w:val="480"/>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Form$" w:val="iso"/>
    <w:docVar w:name="IMDBM$" w:val="CR_02_06_10_10"/>
    <w:docVar w:name="isoform$" w:val="Y"/>
    <w:docVar w:name="ISOLongName$" w:val=" "/>
    <w:docVar w:name="nc$" w:val=" 2"/>
    <w:docVar w:name="nct$" w:val=" 2"/>
    <w:docVar w:name="nd$" w:val=" 1"/>
    <w:docVar w:name="newdoc$" w:val="N"/>
    <w:docVar w:name="nl$" w:val=" 1"/>
    <w:docVar w:name="nm$" w:val=" 4"/>
    <w:docVar w:name="NoCopyright$" w:val=" "/>
    <w:docVar w:name="nr$" w:val=" 1"/>
    <w:docVar w:name="setmark$" w:val="Y"/>
    <w:docVar w:name="styleflag$" w:val="N"/>
    <w:docVar w:name="title$" w:val="Commercial"/>
    <w:docVar w:name="Type$" w:val="Commercial Lines"/>
  </w:docVars>
  <w:rsids>
    <w:rsidRoot w:val="00DA70DE"/>
    <w:rsid w:val="00000B7F"/>
    <w:rsid w:val="00016406"/>
    <w:rsid w:val="0002433B"/>
    <w:rsid w:val="0003022F"/>
    <w:rsid w:val="0003056A"/>
    <w:rsid w:val="00044958"/>
    <w:rsid w:val="000A115E"/>
    <w:rsid w:val="000B3D0D"/>
    <w:rsid w:val="000B4FE3"/>
    <w:rsid w:val="000C7152"/>
    <w:rsid w:val="000C7C0E"/>
    <w:rsid w:val="000D22AB"/>
    <w:rsid w:val="000E76D4"/>
    <w:rsid w:val="001141D9"/>
    <w:rsid w:val="0012018E"/>
    <w:rsid w:val="001247D1"/>
    <w:rsid w:val="0012527E"/>
    <w:rsid w:val="0013560F"/>
    <w:rsid w:val="00137C95"/>
    <w:rsid w:val="0015652F"/>
    <w:rsid w:val="00163B48"/>
    <w:rsid w:val="00181573"/>
    <w:rsid w:val="00184235"/>
    <w:rsid w:val="001913FB"/>
    <w:rsid w:val="001A1272"/>
    <w:rsid w:val="001C18D9"/>
    <w:rsid w:val="001C5E03"/>
    <w:rsid w:val="001D1F8F"/>
    <w:rsid w:val="00201F26"/>
    <w:rsid w:val="00211C90"/>
    <w:rsid w:val="00236043"/>
    <w:rsid w:val="00242941"/>
    <w:rsid w:val="00242C45"/>
    <w:rsid w:val="00264FFF"/>
    <w:rsid w:val="00267B6D"/>
    <w:rsid w:val="002717BE"/>
    <w:rsid w:val="00297EA4"/>
    <w:rsid w:val="002B5077"/>
    <w:rsid w:val="002C01FF"/>
    <w:rsid w:val="002D2B3B"/>
    <w:rsid w:val="002F32AF"/>
    <w:rsid w:val="0030442E"/>
    <w:rsid w:val="003158CA"/>
    <w:rsid w:val="0033368B"/>
    <w:rsid w:val="0036309E"/>
    <w:rsid w:val="003C0255"/>
    <w:rsid w:val="003E44C6"/>
    <w:rsid w:val="003F0F8E"/>
    <w:rsid w:val="00403655"/>
    <w:rsid w:val="00457ED1"/>
    <w:rsid w:val="00463482"/>
    <w:rsid w:val="004857BC"/>
    <w:rsid w:val="0049105B"/>
    <w:rsid w:val="004A1C4D"/>
    <w:rsid w:val="004B1E09"/>
    <w:rsid w:val="004B43A8"/>
    <w:rsid w:val="004B4E6F"/>
    <w:rsid w:val="004E06E8"/>
    <w:rsid w:val="004F0343"/>
    <w:rsid w:val="00506BE6"/>
    <w:rsid w:val="005273BA"/>
    <w:rsid w:val="00547BB9"/>
    <w:rsid w:val="00555575"/>
    <w:rsid w:val="00570D49"/>
    <w:rsid w:val="00575F75"/>
    <w:rsid w:val="00583B40"/>
    <w:rsid w:val="005B76E9"/>
    <w:rsid w:val="005C260C"/>
    <w:rsid w:val="005D1D9C"/>
    <w:rsid w:val="005D356C"/>
    <w:rsid w:val="005F7DF5"/>
    <w:rsid w:val="00602B0A"/>
    <w:rsid w:val="00656962"/>
    <w:rsid w:val="00691115"/>
    <w:rsid w:val="006938EB"/>
    <w:rsid w:val="00697113"/>
    <w:rsid w:val="006C5760"/>
    <w:rsid w:val="006C7F85"/>
    <w:rsid w:val="006E0CE7"/>
    <w:rsid w:val="007005DC"/>
    <w:rsid w:val="0070652D"/>
    <w:rsid w:val="00733F23"/>
    <w:rsid w:val="007348D9"/>
    <w:rsid w:val="00757FDD"/>
    <w:rsid w:val="0077076D"/>
    <w:rsid w:val="007743B1"/>
    <w:rsid w:val="007B064B"/>
    <w:rsid w:val="007B0C06"/>
    <w:rsid w:val="007B322F"/>
    <w:rsid w:val="007C556A"/>
    <w:rsid w:val="007E3A97"/>
    <w:rsid w:val="00801DB8"/>
    <w:rsid w:val="0080349B"/>
    <w:rsid w:val="0082736A"/>
    <w:rsid w:val="00834624"/>
    <w:rsid w:val="008865C1"/>
    <w:rsid w:val="008B0D46"/>
    <w:rsid w:val="008D3069"/>
    <w:rsid w:val="008F477B"/>
    <w:rsid w:val="00946678"/>
    <w:rsid w:val="00960545"/>
    <w:rsid w:val="00990C0B"/>
    <w:rsid w:val="009D3EC6"/>
    <w:rsid w:val="00A273B1"/>
    <w:rsid w:val="00A27C51"/>
    <w:rsid w:val="00A34405"/>
    <w:rsid w:val="00A37536"/>
    <w:rsid w:val="00A40CD2"/>
    <w:rsid w:val="00A44730"/>
    <w:rsid w:val="00A46673"/>
    <w:rsid w:val="00A5683C"/>
    <w:rsid w:val="00A622DC"/>
    <w:rsid w:val="00A80D50"/>
    <w:rsid w:val="00AA28D6"/>
    <w:rsid w:val="00AB5C14"/>
    <w:rsid w:val="00AD2B08"/>
    <w:rsid w:val="00AE155E"/>
    <w:rsid w:val="00AF40BE"/>
    <w:rsid w:val="00B175B8"/>
    <w:rsid w:val="00B202C0"/>
    <w:rsid w:val="00B438F2"/>
    <w:rsid w:val="00B53302"/>
    <w:rsid w:val="00B738B5"/>
    <w:rsid w:val="00B76353"/>
    <w:rsid w:val="00B83117"/>
    <w:rsid w:val="00B9029E"/>
    <w:rsid w:val="00B90C0E"/>
    <w:rsid w:val="00B92B13"/>
    <w:rsid w:val="00BA29DF"/>
    <w:rsid w:val="00BA546C"/>
    <w:rsid w:val="00BB30AD"/>
    <w:rsid w:val="00BB4F0D"/>
    <w:rsid w:val="00BD18D2"/>
    <w:rsid w:val="00BD1B34"/>
    <w:rsid w:val="00BD6E81"/>
    <w:rsid w:val="00BD797F"/>
    <w:rsid w:val="00BE608D"/>
    <w:rsid w:val="00BE68DE"/>
    <w:rsid w:val="00C02A34"/>
    <w:rsid w:val="00C075AA"/>
    <w:rsid w:val="00C27FF9"/>
    <w:rsid w:val="00C3135D"/>
    <w:rsid w:val="00C36C2B"/>
    <w:rsid w:val="00C37EC8"/>
    <w:rsid w:val="00C473D6"/>
    <w:rsid w:val="00C532ED"/>
    <w:rsid w:val="00C5398B"/>
    <w:rsid w:val="00C648D6"/>
    <w:rsid w:val="00CC087E"/>
    <w:rsid w:val="00CC362D"/>
    <w:rsid w:val="00CD0A2C"/>
    <w:rsid w:val="00D13B33"/>
    <w:rsid w:val="00D20D2D"/>
    <w:rsid w:val="00D37726"/>
    <w:rsid w:val="00D50F59"/>
    <w:rsid w:val="00D76283"/>
    <w:rsid w:val="00D7661D"/>
    <w:rsid w:val="00D86699"/>
    <w:rsid w:val="00DA6910"/>
    <w:rsid w:val="00DA70DE"/>
    <w:rsid w:val="00DD23E9"/>
    <w:rsid w:val="00DD2E74"/>
    <w:rsid w:val="00DD7D8A"/>
    <w:rsid w:val="00DE0899"/>
    <w:rsid w:val="00DE303B"/>
    <w:rsid w:val="00DF38FB"/>
    <w:rsid w:val="00E00A9C"/>
    <w:rsid w:val="00E30F60"/>
    <w:rsid w:val="00E37CF1"/>
    <w:rsid w:val="00E53537"/>
    <w:rsid w:val="00E55F5C"/>
    <w:rsid w:val="00E74C90"/>
    <w:rsid w:val="00E760B4"/>
    <w:rsid w:val="00EA0699"/>
    <w:rsid w:val="00EA3609"/>
    <w:rsid w:val="00EF21B8"/>
    <w:rsid w:val="00F10C18"/>
    <w:rsid w:val="00F171D6"/>
    <w:rsid w:val="00F2437F"/>
    <w:rsid w:val="00F2775D"/>
    <w:rsid w:val="00F27925"/>
    <w:rsid w:val="00F75315"/>
    <w:rsid w:val="00F85E48"/>
    <w:rsid w:val="00FD029A"/>
    <w:rsid w:val="00FD4EA7"/>
    <w:rsid w:val="00FF02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FC8832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736A"/>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82736A"/>
    <w:pPr>
      <w:spacing w:before="240"/>
      <w:outlineLvl w:val="0"/>
    </w:pPr>
    <w:rPr>
      <w:rFonts w:ascii="Helv" w:hAnsi="Helv"/>
      <w:b/>
      <w:sz w:val="24"/>
      <w:u w:val="single"/>
    </w:rPr>
  </w:style>
  <w:style w:type="paragraph" w:styleId="Heading2">
    <w:name w:val="heading 2"/>
    <w:basedOn w:val="Normal"/>
    <w:next w:val="Normal"/>
    <w:link w:val="Heading2Char"/>
    <w:qFormat/>
    <w:rsid w:val="0082736A"/>
    <w:pPr>
      <w:spacing w:before="120"/>
      <w:outlineLvl w:val="1"/>
    </w:pPr>
    <w:rPr>
      <w:rFonts w:ascii="Helv" w:hAnsi="Helv"/>
      <w:b/>
      <w:sz w:val="24"/>
    </w:rPr>
  </w:style>
  <w:style w:type="paragraph" w:styleId="Heading3">
    <w:name w:val="heading 3"/>
    <w:basedOn w:val="Normal"/>
    <w:next w:val="Normal"/>
    <w:link w:val="Heading3Char"/>
    <w:qFormat/>
    <w:rsid w:val="0082736A"/>
    <w:pPr>
      <w:ind w:left="360"/>
      <w:outlineLvl w:val="2"/>
    </w:pPr>
    <w:rPr>
      <w:rFonts w:ascii="Tms Rmn" w:hAnsi="Tms Rmn"/>
      <w:b/>
      <w:sz w:val="24"/>
    </w:rPr>
  </w:style>
  <w:style w:type="character" w:default="1" w:styleId="DefaultParagraphFont">
    <w:name w:val="Default Paragraph Font"/>
    <w:uiPriority w:val="1"/>
    <w:semiHidden/>
    <w:unhideWhenUsed/>
    <w:rsid w:val="0082736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2736A"/>
  </w:style>
  <w:style w:type="paragraph" w:customStyle="1" w:styleId="amencap">
    <w:name w:val="amencap"/>
    <w:basedOn w:val="isof2"/>
    <w:pPr>
      <w:keepLines/>
      <w:framePr w:w="1872" w:wrap="auto" w:vAnchor="text" w:hAnchor="page" w:x="1080" w:y="1"/>
      <w:jc w:val="left"/>
    </w:pPr>
    <w:rPr>
      <w:caps/>
    </w:rPr>
  </w:style>
  <w:style w:type="character" w:styleId="CommentReference">
    <w:name w:val="annotation reference"/>
    <w:semiHidden/>
    <w:rsid w:val="00BA29DF"/>
    <w:rPr>
      <w:sz w:val="16"/>
    </w:rPr>
  </w:style>
  <w:style w:type="paragraph" w:styleId="CommentText">
    <w:name w:val="annotation text"/>
    <w:basedOn w:val="Normal"/>
    <w:semiHidden/>
    <w:rsid w:val="00BA29DF"/>
    <w:pPr>
      <w:spacing w:line="220" w:lineRule="exact"/>
    </w:pPr>
    <w:rPr>
      <w:rFonts w:ascii="Helv" w:hAnsi="Helv"/>
    </w:rPr>
  </w:style>
  <w:style w:type="paragraph" w:customStyle="1" w:styleId="blockhd1">
    <w:name w:val="blockhd1"/>
    <w:basedOn w:val="isonormal"/>
    <w:next w:val="blocktext1"/>
    <w:rsid w:val="0082736A"/>
    <w:pPr>
      <w:keepNext/>
      <w:keepLines/>
      <w:suppressAutoHyphens/>
    </w:pPr>
    <w:rPr>
      <w:b/>
    </w:rPr>
  </w:style>
  <w:style w:type="paragraph" w:customStyle="1" w:styleId="blockhd2">
    <w:name w:val="blockhd2"/>
    <w:basedOn w:val="isonormal"/>
    <w:next w:val="blocktext2"/>
    <w:rsid w:val="0082736A"/>
    <w:pPr>
      <w:keepNext/>
      <w:keepLines/>
      <w:suppressAutoHyphens/>
      <w:ind w:left="302"/>
    </w:pPr>
    <w:rPr>
      <w:b/>
    </w:rPr>
  </w:style>
  <w:style w:type="paragraph" w:customStyle="1" w:styleId="blockhd3">
    <w:name w:val="blockhd3"/>
    <w:basedOn w:val="isonormal"/>
    <w:next w:val="blocktext3"/>
    <w:rsid w:val="0082736A"/>
    <w:pPr>
      <w:keepNext/>
      <w:keepLines/>
      <w:suppressAutoHyphens/>
      <w:ind w:left="605"/>
    </w:pPr>
    <w:rPr>
      <w:b/>
    </w:rPr>
  </w:style>
  <w:style w:type="paragraph" w:customStyle="1" w:styleId="blockhd4">
    <w:name w:val="blockhd4"/>
    <w:basedOn w:val="isonormal"/>
    <w:next w:val="blocktext4"/>
    <w:rsid w:val="0082736A"/>
    <w:pPr>
      <w:keepNext/>
      <w:keepLines/>
      <w:suppressAutoHyphens/>
      <w:ind w:left="907"/>
    </w:pPr>
    <w:rPr>
      <w:b/>
    </w:rPr>
  </w:style>
  <w:style w:type="paragraph" w:customStyle="1" w:styleId="blockhd5">
    <w:name w:val="blockhd5"/>
    <w:basedOn w:val="isonormal"/>
    <w:next w:val="blocktext5"/>
    <w:rsid w:val="0082736A"/>
    <w:pPr>
      <w:keepNext/>
      <w:keepLines/>
      <w:suppressAutoHyphens/>
      <w:ind w:left="1195"/>
    </w:pPr>
    <w:rPr>
      <w:b/>
    </w:rPr>
  </w:style>
  <w:style w:type="paragraph" w:customStyle="1" w:styleId="blockhd6">
    <w:name w:val="blockhd6"/>
    <w:basedOn w:val="isonormal"/>
    <w:next w:val="blocktext6"/>
    <w:rsid w:val="0082736A"/>
    <w:pPr>
      <w:keepNext/>
      <w:keepLines/>
      <w:suppressAutoHyphens/>
      <w:ind w:left="1498"/>
    </w:pPr>
    <w:rPr>
      <w:b/>
    </w:rPr>
  </w:style>
  <w:style w:type="paragraph" w:customStyle="1" w:styleId="blockhd7">
    <w:name w:val="blockhd7"/>
    <w:basedOn w:val="isonormal"/>
    <w:next w:val="blocktext7"/>
    <w:rsid w:val="0082736A"/>
    <w:pPr>
      <w:keepNext/>
      <w:keepLines/>
      <w:suppressAutoHyphens/>
      <w:ind w:left="1800"/>
    </w:pPr>
    <w:rPr>
      <w:b/>
    </w:rPr>
  </w:style>
  <w:style w:type="paragraph" w:customStyle="1" w:styleId="blockhd8">
    <w:name w:val="blockhd8"/>
    <w:basedOn w:val="isonormal"/>
    <w:next w:val="blocktext8"/>
    <w:rsid w:val="0082736A"/>
    <w:pPr>
      <w:keepNext/>
      <w:keepLines/>
      <w:suppressAutoHyphens/>
      <w:ind w:left="2102"/>
    </w:pPr>
    <w:rPr>
      <w:b/>
    </w:rPr>
  </w:style>
  <w:style w:type="paragraph" w:customStyle="1" w:styleId="blockhd9">
    <w:name w:val="blockhd9"/>
    <w:basedOn w:val="isonormal"/>
    <w:next w:val="blocktext9"/>
    <w:rsid w:val="0082736A"/>
    <w:pPr>
      <w:keepNext/>
      <w:keepLines/>
      <w:suppressAutoHyphens/>
      <w:ind w:left="2405"/>
    </w:pPr>
    <w:rPr>
      <w:b/>
    </w:rPr>
  </w:style>
  <w:style w:type="paragraph" w:customStyle="1" w:styleId="blocktext1">
    <w:name w:val="blocktext1"/>
    <w:basedOn w:val="isonormal"/>
    <w:rsid w:val="0082736A"/>
    <w:pPr>
      <w:keepLines/>
      <w:jc w:val="both"/>
    </w:pPr>
  </w:style>
  <w:style w:type="paragraph" w:customStyle="1" w:styleId="blocktext2">
    <w:name w:val="blocktext2"/>
    <w:basedOn w:val="isonormal"/>
    <w:rsid w:val="0082736A"/>
    <w:pPr>
      <w:keepLines/>
      <w:ind w:left="302"/>
      <w:jc w:val="both"/>
    </w:pPr>
  </w:style>
  <w:style w:type="paragraph" w:customStyle="1" w:styleId="blocktext3">
    <w:name w:val="blocktext3"/>
    <w:basedOn w:val="isonormal"/>
    <w:rsid w:val="0082736A"/>
    <w:pPr>
      <w:keepLines/>
      <w:ind w:left="600"/>
      <w:jc w:val="both"/>
    </w:pPr>
  </w:style>
  <w:style w:type="paragraph" w:customStyle="1" w:styleId="blocktext4">
    <w:name w:val="blocktext4"/>
    <w:basedOn w:val="isonormal"/>
    <w:rsid w:val="0082736A"/>
    <w:pPr>
      <w:keepLines/>
      <w:ind w:left="907"/>
      <w:jc w:val="both"/>
    </w:pPr>
  </w:style>
  <w:style w:type="paragraph" w:customStyle="1" w:styleId="blocktext5">
    <w:name w:val="blocktext5"/>
    <w:basedOn w:val="isonormal"/>
    <w:rsid w:val="0082736A"/>
    <w:pPr>
      <w:keepLines/>
      <w:ind w:left="1195"/>
      <w:jc w:val="both"/>
    </w:pPr>
  </w:style>
  <w:style w:type="paragraph" w:customStyle="1" w:styleId="blocktext6">
    <w:name w:val="blocktext6"/>
    <w:basedOn w:val="isonormal"/>
    <w:rsid w:val="0082736A"/>
    <w:pPr>
      <w:keepLines/>
      <w:ind w:left="1498"/>
      <w:jc w:val="both"/>
    </w:pPr>
  </w:style>
  <w:style w:type="paragraph" w:customStyle="1" w:styleId="blocktext7">
    <w:name w:val="blocktext7"/>
    <w:basedOn w:val="isonormal"/>
    <w:rsid w:val="0082736A"/>
    <w:pPr>
      <w:keepLines/>
      <w:ind w:left="1800"/>
      <w:jc w:val="both"/>
    </w:pPr>
  </w:style>
  <w:style w:type="paragraph" w:customStyle="1" w:styleId="blocktext8">
    <w:name w:val="blocktext8"/>
    <w:basedOn w:val="isonormal"/>
    <w:rsid w:val="0082736A"/>
    <w:pPr>
      <w:keepLines/>
      <w:ind w:left="2102"/>
      <w:jc w:val="both"/>
    </w:pPr>
  </w:style>
  <w:style w:type="paragraph" w:customStyle="1" w:styleId="blocktext9">
    <w:name w:val="blocktext9"/>
    <w:basedOn w:val="isonormal"/>
    <w:rsid w:val="0082736A"/>
    <w:pPr>
      <w:keepLines/>
      <w:ind w:left="2405"/>
      <w:jc w:val="both"/>
    </w:pPr>
  </w:style>
  <w:style w:type="paragraph" w:customStyle="1" w:styleId="box">
    <w:name w:val="box"/>
    <w:basedOn w:val="isof1"/>
    <w:rPr>
      <w:rFonts w:ascii="ISO-Font" w:hAnsi="ISO-Font"/>
    </w:rPr>
  </w:style>
  <w:style w:type="paragraph" w:customStyle="1" w:styleId="colline">
    <w:name w:val="colline"/>
    <w:basedOn w:val="isonormal"/>
    <w:next w:val="blocktext1"/>
    <w:rsid w:val="0082736A"/>
    <w:pPr>
      <w:pBdr>
        <w:bottom w:val="single" w:sz="6" w:space="0" w:color="auto"/>
      </w:pBdr>
      <w:spacing w:before="0" w:line="80" w:lineRule="exact"/>
    </w:p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styleId="Footer">
    <w:name w:val="footer"/>
    <w:basedOn w:val="Normal"/>
    <w:link w:val="FooterChar"/>
    <w:rsid w:val="0082736A"/>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82736A"/>
    <w:pPr>
      <w:tabs>
        <w:tab w:val="center" w:pos="4680"/>
        <w:tab w:val="right" w:pos="9360"/>
      </w:tabs>
    </w:pPr>
  </w:style>
  <w:style w:type="paragraph" w:customStyle="1" w:styleId="heading">
    <w:name w:val="heading"/>
    <w:basedOn w:val="Normal"/>
    <w:pPr>
      <w:keepNext/>
      <w:keepLines/>
      <w:jc w:val="center"/>
    </w:pPr>
    <w:rPr>
      <w:b/>
      <w:caps/>
      <w:sz w:val="24"/>
    </w:rPr>
  </w:style>
  <w:style w:type="paragraph" w:customStyle="1" w:styleId="isof1">
    <w:name w:val="isof1"/>
    <w:basedOn w:val="isonormal"/>
    <w:rsid w:val="0082736A"/>
    <w:pPr>
      <w:spacing w:before="0"/>
      <w:jc w:val="both"/>
    </w:pPr>
  </w:style>
  <w:style w:type="paragraph" w:customStyle="1" w:styleId="isof2">
    <w:name w:val="isof2"/>
    <w:basedOn w:val="isonormal"/>
    <w:rsid w:val="0082736A"/>
    <w:pPr>
      <w:spacing w:before="0"/>
      <w:jc w:val="both"/>
    </w:pPr>
    <w:rPr>
      <w:b/>
    </w:rPr>
  </w:style>
  <w:style w:type="paragraph" w:customStyle="1" w:styleId="isof3">
    <w:name w:val="isof3"/>
    <w:basedOn w:val="isonormal"/>
    <w:rsid w:val="0082736A"/>
    <w:pPr>
      <w:spacing w:before="0" w:line="240" w:lineRule="auto"/>
      <w:jc w:val="center"/>
    </w:pPr>
    <w:rPr>
      <w:b/>
      <w:caps/>
      <w:sz w:val="24"/>
    </w:rPr>
  </w:style>
  <w:style w:type="paragraph" w:customStyle="1" w:styleId="isof4">
    <w:name w:val="isof4"/>
    <w:basedOn w:val="isonormal"/>
    <w:rsid w:val="00BA29DF"/>
    <w:pPr>
      <w:spacing w:before="0" w:line="250" w:lineRule="exact"/>
    </w:pPr>
    <w:rPr>
      <w:b/>
      <w:sz w:val="24"/>
    </w:rPr>
  </w:style>
  <w:style w:type="paragraph" w:customStyle="1" w:styleId="landhed">
    <w:name w:val="landhed"/>
    <w:basedOn w:val="Normal"/>
    <w:pPr>
      <w:keepNext/>
      <w:keepLines/>
      <w:spacing w:before="80"/>
      <w:jc w:val="center"/>
    </w:pPr>
    <w:rPr>
      <w:b/>
      <w:caps/>
      <w:sz w:val="24"/>
    </w:rPr>
  </w:style>
  <w:style w:type="paragraph" w:customStyle="1" w:styleId="linebrk">
    <w:name w:val="linebrk"/>
    <w:basedOn w:val="Normal"/>
    <w:pPr>
      <w:spacing w:line="220" w:lineRule="exact"/>
      <w:jc w:val="left"/>
    </w:pPr>
    <w:rPr>
      <w:color w:val="FF0000"/>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styleId="NormalIndent">
    <w:name w:val="Normal Indent"/>
    <w:basedOn w:val="Normal"/>
    <w:pPr>
      <w:ind w:left="720"/>
    </w:pPr>
  </w:style>
  <w:style w:type="paragraph" w:customStyle="1" w:styleId="onecol">
    <w:name w:val="onecol"/>
    <w:basedOn w:val="Normal"/>
    <w:next w:val="Normal"/>
    <w:pPr>
      <w:spacing w:line="220" w:lineRule="exact"/>
    </w:pPr>
    <w:rPr>
      <w:vanish/>
      <w:color w:val="C0C0C0"/>
    </w:rPr>
  </w:style>
  <w:style w:type="paragraph" w:customStyle="1" w:styleId="outlinehd1">
    <w:name w:val="outlinehd1"/>
    <w:basedOn w:val="isonormal"/>
    <w:next w:val="blocktext2"/>
    <w:rsid w:val="0082736A"/>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82736A"/>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82736A"/>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82736A"/>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82736A"/>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82736A"/>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82736A"/>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82736A"/>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82736A"/>
    <w:pPr>
      <w:keepNext/>
      <w:keepLines/>
      <w:tabs>
        <w:tab w:val="right" w:pos="2580"/>
        <w:tab w:val="left" w:pos="2700"/>
      </w:tabs>
      <w:suppressAutoHyphens/>
      <w:ind w:left="2707" w:hanging="2707"/>
    </w:pPr>
    <w:rPr>
      <w:b/>
    </w:rPr>
  </w:style>
  <w:style w:type="paragraph" w:customStyle="1" w:styleId="outlinetxt1">
    <w:name w:val="outlinetxt1"/>
    <w:basedOn w:val="isonormal"/>
    <w:rsid w:val="0082736A"/>
    <w:pPr>
      <w:keepLines/>
      <w:tabs>
        <w:tab w:val="right" w:pos="180"/>
        <w:tab w:val="left" w:pos="300"/>
      </w:tabs>
      <w:ind w:left="300" w:hanging="300"/>
      <w:jc w:val="both"/>
    </w:pPr>
    <w:rPr>
      <w:b/>
    </w:rPr>
  </w:style>
  <w:style w:type="paragraph" w:customStyle="1" w:styleId="outlinetxt2">
    <w:name w:val="outlinetxt2"/>
    <w:basedOn w:val="isonormal"/>
    <w:rsid w:val="0082736A"/>
    <w:pPr>
      <w:keepLines/>
      <w:tabs>
        <w:tab w:val="right" w:pos="480"/>
        <w:tab w:val="left" w:pos="600"/>
      </w:tabs>
      <w:ind w:left="600" w:hanging="600"/>
      <w:jc w:val="both"/>
    </w:pPr>
    <w:rPr>
      <w:b/>
    </w:rPr>
  </w:style>
  <w:style w:type="paragraph" w:customStyle="1" w:styleId="outlinetxt3">
    <w:name w:val="outlinetxt3"/>
    <w:basedOn w:val="isonormal"/>
    <w:rsid w:val="0082736A"/>
    <w:pPr>
      <w:keepLines/>
      <w:tabs>
        <w:tab w:val="right" w:pos="780"/>
        <w:tab w:val="left" w:pos="900"/>
      </w:tabs>
      <w:ind w:left="900" w:hanging="900"/>
      <w:jc w:val="both"/>
    </w:pPr>
    <w:rPr>
      <w:b/>
    </w:rPr>
  </w:style>
  <w:style w:type="paragraph" w:customStyle="1" w:styleId="outlinetxt4">
    <w:name w:val="outlinetxt4"/>
    <w:basedOn w:val="isonormal"/>
    <w:rsid w:val="0082736A"/>
    <w:pPr>
      <w:keepLines/>
      <w:tabs>
        <w:tab w:val="right" w:pos="1080"/>
        <w:tab w:val="left" w:pos="1200"/>
      </w:tabs>
      <w:ind w:left="1200" w:hanging="1200"/>
      <w:jc w:val="both"/>
    </w:pPr>
    <w:rPr>
      <w:b/>
    </w:rPr>
  </w:style>
  <w:style w:type="paragraph" w:customStyle="1" w:styleId="outlinetxt5">
    <w:name w:val="outlinetxt5"/>
    <w:basedOn w:val="isonormal"/>
    <w:rsid w:val="0082736A"/>
    <w:pPr>
      <w:keepLines/>
      <w:tabs>
        <w:tab w:val="right" w:pos="1380"/>
        <w:tab w:val="left" w:pos="1500"/>
      </w:tabs>
      <w:ind w:left="1500" w:hanging="1500"/>
      <w:jc w:val="both"/>
    </w:pPr>
    <w:rPr>
      <w:b/>
    </w:rPr>
  </w:style>
  <w:style w:type="paragraph" w:customStyle="1" w:styleId="outlinetxt6">
    <w:name w:val="outlinetxt6"/>
    <w:basedOn w:val="isonormal"/>
    <w:rsid w:val="0082736A"/>
    <w:pPr>
      <w:keepLines/>
      <w:tabs>
        <w:tab w:val="right" w:pos="1680"/>
        <w:tab w:val="left" w:pos="1800"/>
      </w:tabs>
      <w:ind w:left="1800" w:hanging="1800"/>
      <w:jc w:val="both"/>
    </w:pPr>
    <w:rPr>
      <w:b/>
    </w:rPr>
  </w:style>
  <w:style w:type="paragraph" w:customStyle="1" w:styleId="outlinetxt7">
    <w:name w:val="outlinetxt7"/>
    <w:basedOn w:val="isonormal"/>
    <w:rsid w:val="0082736A"/>
    <w:pPr>
      <w:keepLines/>
      <w:tabs>
        <w:tab w:val="right" w:pos="1980"/>
        <w:tab w:val="left" w:pos="2100"/>
      </w:tabs>
      <w:ind w:left="2100" w:hanging="2100"/>
      <w:jc w:val="both"/>
    </w:pPr>
    <w:rPr>
      <w:b/>
    </w:rPr>
  </w:style>
  <w:style w:type="paragraph" w:customStyle="1" w:styleId="outlinetxt8">
    <w:name w:val="outlinetxt8"/>
    <w:basedOn w:val="isonormal"/>
    <w:rsid w:val="0082736A"/>
    <w:pPr>
      <w:keepLines/>
      <w:tabs>
        <w:tab w:val="right" w:pos="2280"/>
        <w:tab w:val="left" w:pos="2400"/>
      </w:tabs>
      <w:ind w:left="2400" w:hanging="2400"/>
      <w:jc w:val="both"/>
    </w:pPr>
    <w:rPr>
      <w:b/>
    </w:rPr>
  </w:style>
  <w:style w:type="paragraph" w:customStyle="1" w:styleId="outlinetxt9">
    <w:name w:val="outlinetxt9"/>
    <w:basedOn w:val="isonormal"/>
    <w:rsid w:val="0082736A"/>
    <w:pPr>
      <w:keepLines/>
      <w:tabs>
        <w:tab w:val="right" w:pos="2580"/>
        <w:tab w:val="left" w:pos="2700"/>
      </w:tabs>
      <w:ind w:left="2700" w:hanging="2700"/>
      <w:jc w:val="both"/>
    </w:pPr>
    <w:rPr>
      <w:b/>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82736A"/>
    <w:pPr>
      <w:spacing w:before="0" w:line="40" w:lineRule="exact"/>
      <w:jc w:val="both"/>
    </w:pPr>
  </w:style>
  <w:style w:type="paragraph" w:customStyle="1" w:styleId="subcap">
    <w:name w:val="subcap"/>
    <w:basedOn w:val="Normal"/>
    <w:pPr>
      <w:keepNext/>
      <w:keepLines/>
      <w:spacing w:before="80" w:line="220" w:lineRule="exact"/>
      <w:jc w:val="lef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tablecenter">
    <w:name w:val="tablecenter"/>
    <w:basedOn w:val="isof1"/>
    <w:pPr>
      <w:spacing w:before="60"/>
      <w:jc w:val="center"/>
    </w:pPr>
  </w:style>
  <w:style w:type="paragraph" w:customStyle="1" w:styleId="tablejust">
    <w:name w:val="tablejust"/>
    <w:basedOn w:val="isof1"/>
    <w:pPr>
      <w:spacing w:before="60"/>
    </w:pPr>
  </w:style>
  <w:style w:type="paragraph" w:customStyle="1" w:styleId="tableleft">
    <w:name w:val="tableleft"/>
    <w:basedOn w:val="isof1"/>
    <w:pPr>
      <w:spacing w:before="60"/>
      <w:jc w:val="left"/>
    </w:pPr>
  </w:style>
  <w:style w:type="paragraph" w:customStyle="1" w:styleId="tableright">
    <w:name w:val="tableright"/>
    <w:basedOn w:val="isof1"/>
    <w:pPr>
      <w:spacing w:before="60"/>
      <w:jc w:val="right"/>
    </w:pPr>
  </w:style>
  <w:style w:type="paragraph" w:customStyle="1" w:styleId="zapf">
    <w:name w:val="zapf"/>
    <w:basedOn w:val="isof1"/>
    <w:rPr>
      <w:rFonts w:ascii="ZapfDingbats" w:hAnsi="ZapfDingbats"/>
    </w:rPr>
  </w:style>
  <w:style w:type="paragraph" w:customStyle="1" w:styleId="titleflushleft">
    <w:name w:val="title flush left"/>
    <w:basedOn w:val="isonormal"/>
    <w:next w:val="blocktext1"/>
    <w:rsid w:val="0082736A"/>
    <w:pPr>
      <w:keepLines/>
      <w:framePr w:w="1872" w:wrap="around" w:vAnchor="text" w:hAnchor="page" w:x="1080" w:y="1"/>
    </w:pPr>
    <w:rPr>
      <w:b/>
      <w:caps/>
    </w:rPr>
  </w:style>
  <w:style w:type="paragraph" w:customStyle="1" w:styleId="sectiontitlecenter">
    <w:name w:val="section title center"/>
    <w:basedOn w:val="isonormal"/>
    <w:rsid w:val="0082736A"/>
    <w:pPr>
      <w:keepNext/>
      <w:keepLines/>
      <w:pBdr>
        <w:top w:val="single" w:sz="6" w:space="3" w:color="auto"/>
      </w:pBdr>
      <w:jc w:val="center"/>
    </w:pPr>
    <w:rPr>
      <w:b/>
      <w:caps/>
      <w:sz w:val="24"/>
    </w:rPr>
  </w:style>
  <w:style w:type="paragraph" w:customStyle="1" w:styleId="sectiontitleflushleft">
    <w:name w:val="section title flush left"/>
    <w:basedOn w:val="isonormal"/>
    <w:rsid w:val="0082736A"/>
    <w:pPr>
      <w:keepNext/>
      <w:keepLines/>
      <w:pBdr>
        <w:top w:val="single" w:sz="6" w:space="3" w:color="auto"/>
      </w:pBdr>
    </w:pPr>
    <w:rPr>
      <w:b/>
      <w:caps/>
      <w:sz w:val="24"/>
    </w:rPr>
  </w:style>
  <w:style w:type="paragraph" w:customStyle="1" w:styleId="columnheading">
    <w:name w:val="column heading"/>
    <w:basedOn w:val="isonormal"/>
    <w:rsid w:val="0082736A"/>
    <w:pPr>
      <w:keepNext/>
      <w:keepLines/>
      <w:spacing w:before="0"/>
      <w:jc w:val="center"/>
    </w:pPr>
    <w:rPr>
      <w:b/>
    </w:rPr>
  </w:style>
  <w:style w:type="paragraph" w:customStyle="1" w:styleId="title12">
    <w:name w:val="title12"/>
    <w:basedOn w:val="isonormal"/>
    <w:next w:val="isonormal"/>
    <w:rsid w:val="0082736A"/>
    <w:pPr>
      <w:keepNext/>
      <w:keepLines/>
      <w:spacing w:before="0" w:line="240" w:lineRule="auto"/>
      <w:jc w:val="center"/>
    </w:pPr>
    <w:rPr>
      <w:b/>
      <w:caps/>
      <w:sz w:val="24"/>
    </w:rPr>
  </w:style>
  <w:style w:type="paragraph" w:customStyle="1" w:styleId="title18">
    <w:name w:val="title18"/>
    <w:basedOn w:val="isonormal"/>
    <w:next w:val="isonormal"/>
    <w:rsid w:val="0082736A"/>
    <w:pPr>
      <w:spacing w:before="0" w:line="360" w:lineRule="exact"/>
      <w:jc w:val="center"/>
    </w:pPr>
    <w:rPr>
      <w:b/>
      <w:caps/>
      <w:sz w:val="36"/>
    </w:rPr>
  </w:style>
  <w:style w:type="paragraph" w:styleId="List3">
    <w:name w:val="List 3"/>
    <w:basedOn w:val="Normal"/>
    <w:rsid w:val="00BA29DF"/>
    <w:pPr>
      <w:ind w:left="1080" w:hanging="360"/>
      <w:jc w:val="center"/>
    </w:pPr>
    <w:rPr>
      <w:b/>
      <w:caps/>
      <w:sz w:val="24"/>
    </w:rPr>
  </w:style>
  <w:style w:type="paragraph" w:styleId="ListNumber">
    <w:name w:val="List Number"/>
    <w:basedOn w:val="Normal"/>
    <w:rsid w:val="00BA29DF"/>
    <w:pPr>
      <w:ind w:left="360" w:hanging="360"/>
    </w:pPr>
  </w:style>
  <w:style w:type="paragraph" w:customStyle="1" w:styleId="center">
    <w:name w:val="center"/>
    <w:basedOn w:val="isonormal"/>
    <w:rsid w:val="0082736A"/>
    <w:pPr>
      <w:jc w:val="center"/>
    </w:pPr>
  </w:style>
  <w:style w:type="paragraph" w:styleId="Caption">
    <w:name w:val="caption"/>
    <w:basedOn w:val="Normal"/>
    <w:next w:val="Normal"/>
    <w:qFormat/>
    <w:pPr>
      <w:spacing w:before="120" w:after="120"/>
    </w:pPr>
    <w:rPr>
      <w:b/>
    </w:rPr>
  </w:style>
  <w:style w:type="paragraph" w:customStyle="1" w:styleId="Space1pt4">
    <w:name w:val="Space1pt4"/>
    <w:basedOn w:val="Normal"/>
    <w:pPr>
      <w:spacing w:line="120" w:lineRule="exact"/>
    </w:pPr>
    <w:rPr>
      <w:rFonts w:ascii="Helvetica" w:hAnsi="Helvetica"/>
    </w:rPr>
  </w:style>
  <w:style w:type="paragraph" w:customStyle="1" w:styleId="spc">
    <w:name w:val="spc"/>
    <w:basedOn w:val="Normal"/>
    <w:pPr>
      <w:spacing w:line="80" w:lineRule="exact"/>
      <w:jc w:val="left"/>
    </w:pPr>
  </w:style>
  <w:style w:type="paragraph" w:customStyle="1" w:styleId="Style1">
    <w:name w:val="Style1"/>
    <w:basedOn w:val="Normal"/>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paragraph" w:customStyle="1" w:styleId="tabletext">
    <w:name w:val="tabletext"/>
    <w:basedOn w:val="isonormal"/>
    <w:rsid w:val="0082736A"/>
    <w:pPr>
      <w:spacing w:before="60"/>
    </w:pPr>
  </w:style>
  <w:style w:type="paragraph" w:styleId="TableofAuthorities">
    <w:name w:val="table of authorities"/>
    <w:basedOn w:val="Normal"/>
    <w:next w:val="Normal"/>
    <w:semiHidden/>
    <w:rsid w:val="00BA29DF"/>
    <w:pPr>
      <w:tabs>
        <w:tab w:val="right" w:leader="dot" w:pos="10080"/>
      </w:tabs>
      <w:ind w:left="200" w:hanging="200"/>
    </w:pPr>
  </w:style>
  <w:style w:type="paragraph" w:customStyle="1" w:styleId="isonormal">
    <w:name w:val="isonormal"/>
    <w:rsid w:val="0082736A"/>
    <w:pPr>
      <w:overflowPunct w:val="0"/>
      <w:autoSpaceDE w:val="0"/>
      <w:autoSpaceDN w:val="0"/>
      <w:adjustRightInd w:val="0"/>
      <w:spacing w:before="80" w:line="220" w:lineRule="exact"/>
      <w:textAlignment w:val="baseline"/>
    </w:pPr>
    <w:rPr>
      <w:rFonts w:ascii="Arial" w:hAnsi="Arial"/>
    </w:rPr>
  </w:style>
  <w:style w:type="paragraph" w:styleId="Index1">
    <w:name w:val="index 1"/>
    <w:basedOn w:val="Normal"/>
    <w:next w:val="Normal"/>
    <w:semiHidden/>
    <w:rsid w:val="00BA29DF"/>
    <w:pPr>
      <w:tabs>
        <w:tab w:val="right" w:leader="dot" w:pos="10080"/>
      </w:tabs>
      <w:ind w:left="200" w:hanging="200"/>
    </w:pPr>
  </w:style>
  <w:style w:type="paragraph" w:customStyle="1" w:styleId="sidetext">
    <w:name w:val="sidetext"/>
    <w:basedOn w:val="isonormal"/>
    <w:rsid w:val="0082736A"/>
    <w:pPr>
      <w:spacing w:before="0" w:line="240" w:lineRule="auto"/>
      <w:jc w:val="center"/>
    </w:pPr>
    <w:rPr>
      <w:sz w:val="52"/>
    </w:rPr>
  </w:style>
  <w:style w:type="paragraph" w:styleId="Date">
    <w:name w:val="Date"/>
    <w:basedOn w:val="Normal"/>
    <w:rsid w:val="00BA29DF"/>
    <w:pPr>
      <w:jc w:val="right"/>
    </w:pPr>
    <w:rPr>
      <w:sz w:val="22"/>
    </w:rPr>
  </w:style>
  <w:style w:type="paragraph" w:customStyle="1" w:styleId="ISOCircular">
    <w:name w:val="ISOCircular"/>
    <w:basedOn w:val="Normal"/>
    <w:rsid w:val="00BA29DF"/>
    <w:pPr>
      <w:jc w:val="left"/>
    </w:pPr>
    <w:rPr>
      <w:i/>
      <w:caps/>
      <w:sz w:val="116"/>
    </w:rPr>
  </w:style>
  <w:style w:type="paragraph" w:customStyle="1" w:styleId="LineOfBusiness">
    <w:name w:val="LineOfBusiness"/>
    <w:basedOn w:val="Normal"/>
    <w:rsid w:val="00BA29DF"/>
    <w:pPr>
      <w:tabs>
        <w:tab w:val="left" w:pos="2160"/>
      </w:tabs>
      <w:jc w:val="left"/>
    </w:pPr>
    <w:rPr>
      <w:sz w:val="22"/>
    </w:rPr>
  </w:style>
  <w:style w:type="paragraph" w:customStyle="1" w:styleId="MailDate">
    <w:name w:val="MailDate"/>
    <w:basedOn w:val="Normal"/>
    <w:rsid w:val="00BA29DF"/>
    <w:pPr>
      <w:jc w:val="right"/>
    </w:pPr>
    <w:rPr>
      <w:caps/>
      <w:sz w:val="22"/>
    </w:rPr>
  </w:style>
  <w:style w:type="paragraph" w:customStyle="1" w:styleId="tabletxtdecpage">
    <w:name w:val="tabletxt dec page"/>
    <w:basedOn w:val="isonormal"/>
    <w:rsid w:val="0082736A"/>
    <w:pPr>
      <w:spacing w:before="60"/>
    </w:pPr>
    <w:rPr>
      <w:sz w:val="18"/>
    </w:r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character" w:styleId="PageNumber">
    <w:name w:val="page number"/>
    <w:basedOn w:val="DefaultParagraphFont"/>
    <w:rsid w:val="00BA29DF"/>
  </w:style>
  <w:style w:type="paragraph" w:customStyle="1" w:styleId="space8">
    <w:name w:val="space8"/>
    <w:basedOn w:val="isonormal"/>
    <w:next w:val="blocktext1"/>
    <w:rsid w:val="0082736A"/>
    <w:pPr>
      <w:spacing w:before="0" w:line="160" w:lineRule="exact"/>
      <w:jc w:val="both"/>
    </w:pPr>
  </w:style>
  <w:style w:type="paragraph" w:customStyle="1" w:styleId="space4">
    <w:name w:val="space4"/>
    <w:basedOn w:val="isonormal"/>
    <w:next w:val="blocktext1"/>
    <w:rsid w:val="0082736A"/>
    <w:pPr>
      <w:spacing w:before="0" w:line="80" w:lineRule="exact"/>
      <w:jc w:val="both"/>
    </w:pPr>
  </w:style>
  <w:style w:type="paragraph" w:customStyle="1" w:styleId="title14">
    <w:name w:val="title14"/>
    <w:basedOn w:val="isonormal"/>
    <w:next w:val="isonormal"/>
    <w:rsid w:val="0082736A"/>
    <w:pPr>
      <w:keepNext/>
      <w:keepLines/>
      <w:spacing w:before="0" w:line="240" w:lineRule="auto"/>
      <w:jc w:val="center"/>
    </w:pPr>
    <w:rPr>
      <w:b/>
      <w:caps/>
      <w:sz w:val="28"/>
    </w:rPr>
  </w:style>
  <w:style w:type="paragraph" w:customStyle="1" w:styleId="title16">
    <w:name w:val="title16"/>
    <w:basedOn w:val="isonormal"/>
    <w:next w:val="isonormal"/>
    <w:rsid w:val="0082736A"/>
    <w:pPr>
      <w:keepNext/>
      <w:keepLines/>
      <w:spacing w:before="0" w:line="240" w:lineRule="auto"/>
      <w:jc w:val="center"/>
    </w:pPr>
    <w:rPr>
      <w:b/>
      <w:caps/>
      <w:sz w:val="32"/>
    </w:rPr>
  </w:style>
  <w:style w:type="paragraph" w:customStyle="1" w:styleId="title24">
    <w:name w:val="title24"/>
    <w:basedOn w:val="isonormal"/>
    <w:next w:val="isonormal"/>
    <w:rsid w:val="0082736A"/>
    <w:pPr>
      <w:keepNext/>
      <w:keepLines/>
      <w:spacing w:before="0" w:line="240" w:lineRule="auto"/>
      <w:jc w:val="center"/>
    </w:pPr>
    <w:rPr>
      <w:b/>
      <w:caps/>
      <w:sz w:val="48"/>
    </w:rPr>
  </w:style>
  <w:style w:type="paragraph" w:customStyle="1" w:styleId="title30">
    <w:name w:val="title30"/>
    <w:basedOn w:val="isonormal"/>
    <w:next w:val="isonormal"/>
    <w:rsid w:val="0082736A"/>
    <w:pPr>
      <w:keepNext/>
      <w:keepLines/>
      <w:spacing w:before="0" w:line="240" w:lineRule="auto"/>
      <w:jc w:val="center"/>
    </w:pPr>
    <w:rPr>
      <w:b/>
      <w:caps/>
      <w:sz w:val="60"/>
    </w:rPr>
  </w:style>
  <w:style w:type="paragraph" w:customStyle="1" w:styleId="columnheading12">
    <w:name w:val="column heading12"/>
    <w:basedOn w:val="isonormal"/>
    <w:rsid w:val="0082736A"/>
    <w:pPr>
      <w:keepNext/>
      <w:keepLines/>
      <w:spacing w:before="0" w:line="240" w:lineRule="auto"/>
      <w:jc w:val="center"/>
    </w:pPr>
    <w:rPr>
      <w:b/>
      <w:sz w:val="24"/>
    </w:rPr>
  </w:style>
  <w:style w:type="paragraph" w:customStyle="1" w:styleId="columnheading14">
    <w:name w:val="column heading14"/>
    <w:basedOn w:val="isonormal"/>
    <w:rsid w:val="0082736A"/>
    <w:pPr>
      <w:keepNext/>
      <w:keepLines/>
      <w:spacing w:before="0" w:line="240" w:lineRule="auto"/>
      <w:jc w:val="center"/>
    </w:pPr>
    <w:rPr>
      <w:b/>
      <w:sz w:val="28"/>
    </w:rPr>
  </w:style>
  <w:style w:type="paragraph" w:customStyle="1" w:styleId="columnheading16">
    <w:name w:val="column heading16"/>
    <w:basedOn w:val="isonormal"/>
    <w:rsid w:val="0082736A"/>
    <w:pPr>
      <w:keepNext/>
      <w:keepLines/>
      <w:spacing w:before="0" w:line="240" w:lineRule="auto"/>
      <w:jc w:val="center"/>
    </w:pPr>
    <w:rPr>
      <w:b/>
      <w:sz w:val="32"/>
    </w:rPr>
  </w:style>
  <w:style w:type="paragraph" w:customStyle="1" w:styleId="columnheading18">
    <w:name w:val="column heading18"/>
    <w:basedOn w:val="isonormal"/>
    <w:rsid w:val="0082736A"/>
    <w:pPr>
      <w:keepNext/>
      <w:keepLines/>
      <w:spacing w:before="0" w:line="240" w:lineRule="auto"/>
      <w:jc w:val="center"/>
    </w:pPr>
    <w:rPr>
      <w:b/>
      <w:sz w:val="36"/>
    </w:rPr>
  </w:style>
  <w:style w:type="paragraph" w:customStyle="1" w:styleId="columnheading24">
    <w:name w:val="column heading24"/>
    <w:basedOn w:val="isonormal"/>
    <w:rsid w:val="0082736A"/>
    <w:pPr>
      <w:keepNext/>
      <w:keepLines/>
      <w:spacing w:before="0" w:line="240" w:lineRule="auto"/>
      <w:jc w:val="center"/>
    </w:pPr>
    <w:rPr>
      <w:b/>
      <w:sz w:val="48"/>
    </w:rPr>
  </w:style>
  <w:style w:type="paragraph" w:customStyle="1" w:styleId="tabletext8">
    <w:name w:val="tabletext8"/>
    <w:basedOn w:val="isonormal"/>
    <w:rsid w:val="0082736A"/>
    <w:pPr>
      <w:spacing w:before="60"/>
    </w:pPr>
    <w:rPr>
      <w:sz w:val="16"/>
    </w:rPr>
  </w:style>
  <w:style w:type="paragraph" w:customStyle="1" w:styleId="TEXT12">
    <w:name w:val="TEXT12"/>
    <w:basedOn w:val="isonormal"/>
    <w:rsid w:val="0082736A"/>
    <w:pPr>
      <w:spacing w:line="240" w:lineRule="auto"/>
    </w:pPr>
    <w:rPr>
      <w:sz w:val="24"/>
    </w:rPr>
  </w:style>
  <w:style w:type="paragraph" w:customStyle="1" w:styleId="TEXT14">
    <w:name w:val="TEXT14"/>
    <w:basedOn w:val="isonormal"/>
    <w:rsid w:val="0082736A"/>
    <w:pPr>
      <w:spacing w:line="240" w:lineRule="auto"/>
    </w:pPr>
    <w:rPr>
      <w:sz w:val="28"/>
    </w:rPr>
  </w:style>
  <w:style w:type="paragraph" w:customStyle="1" w:styleId="TEXT16">
    <w:name w:val="TEXT16"/>
    <w:basedOn w:val="isonormal"/>
    <w:rsid w:val="0082736A"/>
    <w:pPr>
      <w:spacing w:line="240" w:lineRule="auto"/>
    </w:pPr>
    <w:rPr>
      <w:sz w:val="32"/>
    </w:rPr>
  </w:style>
  <w:style w:type="paragraph" w:customStyle="1" w:styleId="TEXT18">
    <w:name w:val="TEXT18"/>
    <w:basedOn w:val="isonormal"/>
    <w:rsid w:val="0082736A"/>
    <w:pPr>
      <w:spacing w:line="240" w:lineRule="auto"/>
    </w:pPr>
    <w:rPr>
      <w:sz w:val="36"/>
    </w:rPr>
  </w:style>
  <w:style w:type="paragraph" w:customStyle="1" w:styleId="TEXT24">
    <w:name w:val="TEXT24"/>
    <w:basedOn w:val="isonormal"/>
    <w:rsid w:val="0082736A"/>
    <w:pPr>
      <w:spacing w:line="240" w:lineRule="auto"/>
    </w:pPr>
    <w:rPr>
      <w:sz w:val="48"/>
    </w:rPr>
  </w:style>
  <w:style w:type="table" w:styleId="TableGrid">
    <w:name w:val="Table Grid"/>
    <w:basedOn w:val="TableNormal"/>
    <w:rsid w:val="0082736A"/>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82736A"/>
    <w:pPr>
      <w:spacing w:before="0" w:line="40" w:lineRule="exact"/>
      <w:jc w:val="both"/>
    </w:pPr>
  </w:style>
  <w:style w:type="paragraph" w:customStyle="1" w:styleId="tablerow4">
    <w:name w:val="tablerow4"/>
    <w:basedOn w:val="isonormal"/>
    <w:next w:val="tabletext"/>
    <w:rsid w:val="0082736A"/>
    <w:pPr>
      <w:spacing w:before="0" w:line="80" w:lineRule="exact"/>
      <w:jc w:val="both"/>
    </w:pPr>
  </w:style>
  <w:style w:type="character" w:customStyle="1" w:styleId="Heading1Char">
    <w:name w:val="Heading 1 Char"/>
    <w:link w:val="Heading1"/>
    <w:rsid w:val="0082736A"/>
    <w:rPr>
      <w:rFonts w:ascii="Helv" w:hAnsi="Helv"/>
      <w:b/>
      <w:sz w:val="24"/>
      <w:u w:val="single"/>
    </w:rPr>
  </w:style>
  <w:style w:type="character" w:customStyle="1" w:styleId="Heading2Char">
    <w:name w:val="Heading 2 Char"/>
    <w:link w:val="Heading2"/>
    <w:rsid w:val="0082736A"/>
    <w:rPr>
      <w:rFonts w:ascii="Helv" w:hAnsi="Helv"/>
      <w:b/>
      <w:sz w:val="24"/>
    </w:rPr>
  </w:style>
  <w:style w:type="character" w:customStyle="1" w:styleId="Heading3Char">
    <w:name w:val="Heading 3 Char"/>
    <w:link w:val="Heading3"/>
    <w:rsid w:val="0082736A"/>
    <w:rPr>
      <w:rFonts w:ascii="Tms Rmn" w:hAnsi="Tms Rmn"/>
      <w:b/>
      <w:sz w:val="24"/>
    </w:rPr>
  </w:style>
  <w:style w:type="paragraph" w:customStyle="1" w:styleId="tablehead">
    <w:name w:val="tablehead"/>
    <w:basedOn w:val="isonormal"/>
    <w:rsid w:val="0082736A"/>
    <w:pPr>
      <w:spacing w:before="40" w:after="20" w:line="190" w:lineRule="exact"/>
      <w:jc w:val="center"/>
    </w:pPr>
    <w:rPr>
      <w:b/>
      <w:sz w:val="18"/>
    </w:rPr>
  </w:style>
  <w:style w:type="paragraph" w:customStyle="1" w:styleId="tabletext11">
    <w:name w:val="tabletext1/1"/>
    <w:basedOn w:val="isonormal"/>
    <w:rsid w:val="0082736A"/>
    <w:pPr>
      <w:spacing w:before="20" w:after="20" w:line="190" w:lineRule="exact"/>
    </w:pPr>
    <w:rPr>
      <w:sz w:val="18"/>
    </w:rPr>
  </w:style>
  <w:style w:type="character" w:customStyle="1" w:styleId="HeaderChar">
    <w:name w:val="Header Char"/>
    <w:link w:val="Header"/>
    <w:rsid w:val="0082736A"/>
    <w:rPr>
      <w:rFonts w:ascii="Arial" w:hAnsi="Arial"/>
    </w:rPr>
  </w:style>
  <w:style w:type="character" w:customStyle="1" w:styleId="FooterChar">
    <w:name w:val="Footer Char"/>
    <w:link w:val="Footer"/>
    <w:rsid w:val="0082736A"/>
    <w:rPr>
      <w:rFonts w:ascii="Arial" w:hAnsi="Arial"/>
    </w:rPr>
  </w:style>
  <w:style w:type="character" w:customStyle="1" w:styleId="formlink">
    <w:name w:val="formlink"/>
    <w:rsid w:val="0082736A"/>
    <w:rPr>
      <w:b/>
    </w:rPr>
  </w:style>
  <w:style w:type="paragraph" w:styleId="Revision">
    <w:name w:val="Revision"/>
    <w:hidden/>
    <w:uiPriority w:val="99"/>
    <w:semiHidden/>
    <w:rsid w:val="00D50F59"/>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footer" Target="footer7.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9.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bad4825245db74c9ae2c868c8dce5b61">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6fa94cb94fa72a1afae9eda394bcd244"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dexed="true"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OB xmlns="a86cc342-0045-41e2-80e9-abdb777d2eca">9</LOB>
    <DocumentName xmlns="a86cc342-0045-41e2-80e9-abdb777d2eca">LI-CR-2023-024 - 002 - CR 02 06 03 24 Final.docx</DocumentName>
    <NumberOfPages xmlns="a86cc342-0045-41e2-80e9-abdb777d2eca" xsi:nil="true"/>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I51840</AuthorId>
    <CircularDocDescription xmlns="a86cc342-0045-41e2-80e9-abdb777d2eca">CR 02 06 03 24 Final</CircularDocDescription>
    <Date_x0020_Modified xmlns="a86cc342-0045-41e2-80e9-abdb777d2eca">2023-07-06T13:31:31+00:00</Date_x0020_Modified>
    <CircularDate xmlns="a86cc342-0045-41e2-80e9-abdb777d2eca">2023-08-24T04:00:00+00:00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This circular announces the approval of a filing which revises Florida-specific endorsements in response to 2023 Fla. Laws ch. 2023-130 (former H.B. 1185). Filing ID: CL-2023-OCAN1 Effective Date: 3/1/2024</KeyMessage>
    <CircularNumber xmlns="a86cc342-0045-41e2-80e9-abdb777d2eca">LI-CR-2023-024</CircularNumber>
    <AttachmentType xmlns="a86cc342-0045-41e2-80e9-abdb777d2eca">Form</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Labatta, Loni</AuthorName>
    <Sequence xmlns="a86cc342-0045-41e2-80e9-abdb777d2eca">1</Sequence>
    <ServiceModuleString xmlns="a86cc342-0045-41e2-80e9-abdb777d2eca">Forms;</ServiceModuleString>
    <CircId xmlns="a86cc342-0045-41e2-80e9-abdb777d2eca">38799</CircId>
    <IncludeWithPDF xmlns="a86cc342-0045-41e2-80e9-abdb777d2eca">true</IncludeWithPDF>
    <ApplicableLOBs xmlns="a86cc342-0045-41e2-80e9-abdb777d2eca"/>
    <Master xmlns="a86cc342-0045-41e2-80e9-abdb777d2eca" xsi:nil="true"/>
    <CircularStatus xmlns="a86cc342-0045-41e2-80e9-abdb777d2eca">PDF</CircularStatus>
    <IsStatusChanging xmlns="a86cc342-0045-41e2-80e9-abdb777d2eca">Y</IsStatusChanging>
    <KeyMessageDoc xmlns="a86cc342-0045-41e2-80e9-abdb777d2eca" xsi:nil="true"/>
    <CircularTitle xmlns="a86cc342-0045-41e2-80e9-abdb777d2eca">FLORIDA REVISED CRIME AND FIDELITY ENDORSEMENT APPROVED</CircularTitle>
    <Jurs xmlns="a86cc342-0045-41e2-80e9-abdb777d2eca">
      <Value>10</Value>
    </Jurs>
  </documentManagement>
</p:properties>
</file>

<file path=customXml/itemProps1.xml><?xml version="1.0" encoding="utf-8"?>
<ds:datastoreItem xmlns:ds="http://schemas.openxmlformats.org/officeDocument/2006/customXml" ds:itemID="{D77BCB33-F3BB-4E25-B6A6-FAE0581AA1D6}"/>
</file>

<file path=customXml/itemProps2.xml><?xml version="1.0" encoding="utf-8"?>
<ds:datastoreItem xmlns:ds="http://schemas.openxmlformats.org/officeDocument/2006/customXml" ds:itemID="{26106ECD-95EF-498A-BA0C-F9727A91A1EB}">
  <ds:schemaRefs>
    <ds:schemaRef ds:uri="http://schemas.microsoft.com/sharepoint/v3/contenttype/forms"/>
  </ds:schemaRefs>
</ds:datastoreItem>
</file>

<file path=customXml/itemProps3.xml><?xml version="1.0" encoding="utf-8"?>
<ds:datastoreItem xmlns:ds="http://schemas.openxmlformats.org/officeDocument/2006/customXml" ds:itemID="{13002C73-224B-4B9B-9153-146F9AE67C04}">
  <ds:schemaRefs>
    <ds:schemaRef ds:uri="http://schemas.microsoft.com/office/2006/documentManagement/types"/>
    <ds:schemaRef ds:uri="http://purl.org/dc/terms/"/>
    <ds:schemaRef ds:uri="http://www.w3.org/XML/1998/namespace"/>
    <ds:schemaRef ds:uri="http://schemas.openxmlformats.org/package/2006/metadata/core-properties"/>
    <ds:schemaRef ds:uri="http://purl.org/dc/elements/1.1/"/>
    <ds:schemaRef ds:uri="b46ec5a0-05e9-4998-b314-ddd445f86ee4"/>
    <ds:schemaRef ds:uri="http://schemas.microsoft.com/office/infopath/2007/PartnerControls"/>
    <ds:schemaRef ds:uri="http://schemas.microsoft.com/office/2006/metadata/properties"/>
    <ds:schemaRef ds:uri="ad8a5e21-03a8-4889-a925-74d9299fda5b"/>
    <ds:schemaRef ds:uri="http://schemas.microsoft.com/sharepoint/v3/fields"/>
    <ds:schemaRef ds:uri="http://schemas.microsoft.com/sharepoint/v3"/>
    <ds:schemaRef ds:uri="http://purl.org/dc/dcmitype/"/>
  </ds:schemaRefs>
</ds:datastoreItem>
</file>

<file path=docMetadata/LabelInfo.xml><?xml version="1.0" encoding="utf-8"?>
<clbl:labelList xmlns:clbl="http://schemas.microsoft.com/office/2020/mipLabelMetadata">
  <clbl:label id="{3b07dc1f-22e7-4be1-ac66-a88bf3550222}" enabled="0" method="" siteId="{3b07dc1f-22e7-4be1-ac66-a88bf3550222}" removed="1"/>
</clbl:labelList>
</file>

<file path=docProps/app.xml><?xml version="1.0" encoding="utf-8"?>
<Properties xmlns="http://schemas.openxmlformats.org/officeDocument/2006/extended-properties" xmlns:vt="http://schemas.openxmlformats.org/officeDocument/2006/docPropsVTypes">
  <Template>FORMSADDINAUTO.DOTM</Template>
  <TotalTime>0</TotalTime>
  <Pages>3</Pages>
  <Words>1303</Words>
  <Characters>6440</Characters>
  <Application>Microsoft Office Word</Application>
  <DocSecurity>0</DocSecurity>
  <Lines>120</Lines>
  <Paragraphs>65</Paragraphs>
  <ScaleCrop>false</ScaleCrop>
  <HeadingPairs>
    <vt:vector size="2" baseType="variant">
      <vt:variant>
        <vt:lpstr>Title</vt:lpstr>
      </vt:variant>
      <vt:variant>
        <vt:i4>1</vt:i4>
      </vt:variant>
    </vt:vector>
  </HeadingPairs>
  <TitlesOfParts>
    <vt:vector size="1" baseType="lpstr">
      <vt:lpstr>FLORIDA CHANGES</vt:lpstr>
    </vt:vector>
  </TitlesOfParts>
  <Manager/>
  <Company/>
  <LinksUpToDate>false</LinksUpToDate>
  <CharactersWithSpaces>7761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FLORIDA CHANGES</dc:title>
  <dc:subject/>
  <dc:creator/>
  <cp:keywords/>
  <dc:description>3</dc:description>
  <cp:lastModifiedBy/>
  <cp:revision>1</cp:revision>
  <cp:lastPrinted>2006-04-18T13:24:00Z</cp:lastPrinted>
  <dcterms:created xsi:type="dcterms:W3CDTF">2023-06-21T15:58:00Z</dcterms:created>
  <dcterms:modified xsi:type="dcterms:W3CDTF">2023-07-06T13:31:00Z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mments">
    <vt:lpwstr/>
  </property>
  <property fmtid="{D5CDD505-2E9C-101B-9397-08002B2CF9AE}" pid="4" name="ContentType">
    <vt:lpwstr>ISOForm</vt:lpwstr>
  </property>
  <property fmtid="{D5CDD505-2E9C-101B-9397-08002B2CF9AE}" pid="5" name="ContentTypeId">
    <vt:lpwstr>0x0101002A7B4D783DF0499AA9CFFB0BDFDF2D2C00B742AC3165F72545976B399ED8B6337E</vt:lpwstr>
  </property>
  <property fmtid="{D5CDD505-2E9C-101B-9397-08002B2CF9AE}" pid="6" name="Description">
    <vt:lpwstr/>
  </property>
  <property fmtid="{D5CDD505-2E9C-101B-9397-08002B2CF9AE}" pid="7" name="display_urn:schemas-microsoft-com:office:office#Author">
    <vt:lpwstr>System Account</vt:lpwstr>
  </property>
  <property fmtid="{D5CDD505-2E9C-101B-9397-08002B2CF9AE}" pid="8" name="display_urn:schemas-microsoft-com:office:office#Editor">
    <vt:lpwstr>System Account</vt:lpwstr>
  </property>
  <property fmtid="{D5CDD505-2E9C-101B-9397-08002B2CF9AE}" pid="9" name="DocumentName">
    <vt:lpwstr/>
  </property>
  <property fmtid="{D5CDD505-2E9C-101B-9397-08002B2CF9AE}" pid="10" name="DocumentStatus">
    <vt:lpwstr/>
  </property>
  <property fmtid="{D5CDD505-2E9C-101B-9397-08002B2CF9AE}" pid="11" name="DocumentTitle">
    <vt:lpwstr/>
  </property>
  <property fmtid="{D5CDD505-2E9C-101B-9397-08002B2CF9AE}" pid="12" name="DoesDocExist">
    <vt:lpwstr>0</vt:lpwstr>
  </property>
  <property fmtid="{D5CDD505-2E9C-101B-9397-08002B2CF9AE}" pid="13" name="dte$">
    <vt:lpwstr/>
  </property>
  <property fmtid="{D5CDD505-2E9C-101B-9397-08002B2CF9AE}" pid="14" name="FilingId">
    <vt:lpwstr>CR-2010-OCH1</vt:lpwstr>
  </property>
  <property fmtid="{D5CDD505-2E9C-101B-9397-08002B2CF9AE}" pid="15" name="FilingPath">
    <vt:lpwstr/>
  </property>
  <property fmtid="{D5CDD505-2E9C-101B-9397-08002B2CF9AE}" pid="16" name="Form">
    <vt:lpwstr>CR02060212    </vt:lpwstr>
  </property>
  <property fmtid="{D5CDD505-2E9C-101B-9397-08002B2CF9AE}" pid="17" name="Form: Action">
    <vt:lpwstr>R   </vt:lpwstr>
  </property>
  <property fmtid="{D5CDD505-2E9C-101B-9397-08002B2CF9AE}" pid="18" name="Form: BaseFormNumber">
    <vt:lpwstr>CR0206    </vt:lpwstr>
  </property>
  <property fmtid="{D5CDD505-2E9C-101B-9397-08002B2CF9AE}" pid="19" name="Form: Cancellation">
    <vt:lpwstr>Y</vt:lpwstr>
  </property>
  <property fmtid="{D5CDD505-2E9C-101B-9397-08002B2CF9AE}" pid="20" name="Form: CategoryCode">
    <vt:lpwstr>02</vt:lpwstr>
  </property>
  <property fmtid="{D5CDD505-2E9C-101B-9397-08002B2CF9AE}" pid="21" name="Form: CentralDistribution">
    <vt:lpwstr>Y</vt:lpwstr>
  </property>
  <property fmtid="{D5CDD505-2E9C-101B-9397-08002B2CF9AE}" pid="22" name="Form: DisplayFormNumber">
    <vt:lpwstr>CR 02 06 02 12      </vt:lpwstr>
  </property>
  <property fmtid="{D5CDD505-2E9C-101B-9397-08002B2CF9AE}" pid="23" name="Form: EditionDate">
    <vt:lpwstr>0212</vt:lpwstr>
  </property>
  <property fmtid="{D5CDD505-2E9C-101B-9397-08002B2CF9AE}" pid="24" name="Form: EditionDateCentury">
    <vt:lpwstr>20120201</vt:lpwstr>
  </property>
  <property fmtid="{D5CDD505-2E9C-101B-9397-08002B2CF9AE}" pid="25" name="Form: EditionDateInd">
    <vt:lpwstr>Y</vt:lpwstr>
  </property>
  <property fmtid="{D5CDD505-2E9C-101B-9397-08002B2CF9AE}" pid="26" name="Form: EffectiveDate">
    <vt:lpwstr>2013-04-01T00:00:00Z</vt:lpwstr>
  </property>
  <property fmtid="{D5CDD505-2E9C-101B-9397-08002B2CF9AE}" pid="27" name="Form: FilingId">
    <vt:lpwstr>CR-2011-OCAN1    </vt:lpwstr>
  </property>
  <property fmtid="{D5CDD505-2E9C-101B-9397-08002B2CF9AE}" pid="28" name="Form: FormNumber">
    <vt:lpwstr>CR02060212    </vt:lpwstr>
  </property>
  <property fmtid="{D5CDD505-2E9C-101B-9397-08002B2CF9AE}" pid="29" name="Form: FormType">
    <vt:lpwstr>E   </vt:lpwstr>
  </property>
  <property fmtid="{D5CDD505-2E9C-101B-9397-08002B2CF9AE}" pid="30" name="Form: Jurisdiction">
    <vt:lpwstr>FL</vt:lpwstr>
  </property>
  <property fmtid="{D5CDD505-2E9C-101B-9397-08002B2CF9AE}" pid="31" name="Form: Language">
    <vt:lpwstr>E   </vt:lpwstr>
  </property>
  <property fmtid="{D5CDD505-2E9C-101B-9397-08002B2CF9AE}" pid="32" name="Form: LOB">
    <vt:lpwstr>CR</vt:lpwstr>
  </property>
  <property fmtid="{D5CDD505-2E9C-101B-9397-08002B2CF9AE}" pid="33" name="Form: Mandatory">
    <vt:lpwstr>Y</vt:lpwstr>
  </property>
  <property fmtid="{D5CDD505-2E9C-101B-9397-08002B2CF9AE}" pid="34" name="Form: ObsInd">
    <vt:lpwstr/>
  </property>
  <property fmtid="{D5CDD505-2E9C-101B-9397-08002B2CF9AE}" pid="35" name="Form: ObsolescenceDate">
    <vt:lpwstr>0001-01-01T00:00:00Z</vt:lpwstr>
  </property>
  <property fmtid="{D5CDD505-2E9C-101B-9397-08002B2CF9AE}" pid="36" name="Form: Portfolio">
    <vt:lpwstr>Y</vt:lpwstr>
  </property>
  <property fmtid="{D5CDD505-2E9C-101B-9397-08002B2CF9AE}" pid="37" name="Form: Program">
    <vt:lpwstr>  </vt:lpwstr>
  </property>
  <property fmtid="{D5CDD505-2E9C-101B-9397-08002B2CF9AE}" pid="38" name="Form: Project">
    <vt:lpwstr>CR-2011-OCAN1</vt:lpwstr>
  </property>
  <property fmtid="{D5CDD505-2E9C-101B-9397-08002B2CF9AE}" pid="39" name="Form: Simplified">
    <vt:lpwstr>Y</vt:lpwstr>
  </property>
  <property fmtid="{D5CDD505-2E9C-101B-9397-08002B2CF9AE}" pid="40" name="Form: Status">
    <vt:lpwstr>X   </vt:lpwstr>
  </property>
  <property fmtid="{D5CDD505-2E9C-101B-9397-08002B2CF9AE}" pid="41" name="Form: UserObs">
    <vt:lpwstr/>
  </property>
  <property fmtid="{D5CDD505-2E9C-101B-9397-08002B2CF9AE}" pid="42" name="Form: Version">
    <vt:lpwstr>3.00000000000000</vt:lpwstr>
  </property>
  <property fmtid="{D5CDD505-2E9C-101B-9397-08002B2CF9AE}" pid="43" name="Form: WithdrawlDate">
    <vt:lpwstr>0001-01-01T00:00:00Z</vt:lpwstr>
  </property>
  <property fmtid="{D5CDD505-2E9C-101B-9397-08002B2CF9AE}" pid="44" name="FORM_ID">
    <vt:lpwstr/>
  </property>
  <property fmtid="{D5CDD505-2E9C-101B-9397-08002B2CF9AE}" pid="45" name="FORM_ID0">
    <vt:lpwstr>__bk830034002500030023000300630003002300130023000200020002000200</vt:lpwstr>
  </property>
  <property fmtid="{D5CDD505-2E9C-101B-9397-08002B2CF9AE}" pid="46" name="IsInUse">
    <vt:lpwstr>0</vt:lpwstr>
  </property>
  <property fmtid="{D5CDD505-2E9C-101B-9397-08002B2CF9AE}" pid="47" name="IsMasterDocument">
    <vt:lpwstr>0</vt:lpwstr>
  </property>
  <property fmtid="{D5CDD505-2E9C-101B-9397-08002B2CF9AE}" pid="48" name="ISOVersion">
    <vt:lpwstr/>
  </property>
  <property fmtid="{D5CDD505-2E9C-101B-9397-08002B2CF9AE}" pid="49" name="item$">
    <vt:lpwstr/>
  </property>
  <property fmtid="{D5CDD505-2E9C-101B-9397-08002B2CF9AE}" pid="50" name="Jurisdiction">
    <vt:lpwstr/>
  </property>
  <property fmtid="{D5CDD505-2E9C-101B-9397-08002B2CF9AE}" pid="51" name="LineID">
    <vt:lpwstr/>
  </property>
  <property fmtid="{D5CDD505-2E9C-101B-9397-08002B2CF9AE}" pid="52" name="LineName">
    <vt:lpwstr>TestName</vt:lpwstr>
  </property>
  <property fmtid="{D5CDD505-2E9C-101B-9397-08002B2CF9AE}" pid="53" name="LineStatus">
    <vt:lpwstr/>
  </property>
  <property fmtid="{D5CDD505-2E9C-101B-9397-08002B2CF9AE}" pid="54" name="LOB">
    <vt:lpwstr/>
  </property>
  <property fmtid="{D5CDD505-2E9C-101B-9397-08002B2CF9AE}" pid="55" name="MetaData">
    <vt:lpwstr/>
  </property>
  <property fmtid="{D5CDD505-2E9C-101B-9397-08002B2CF9AE}" pid="56" name="ModifiedDateTime">
    <vt:lpwstr>2023-06-21T11:57:01Z</vt:lpwstr>
  </property>
  <property fmtid="{D5CDD505-2E9C-101B-9397-08002B2CF9AE}" pid="57" name="NoCopyright$">
    <vt:lpwstr>© Insurance Services Office, Inc.,xxxx</vt:lpwstr>
  </property>
  <property fmtid="{D5CDD505-2E9C-101B-9397-08002B2CF9AE}" pid="58" name="NumberOfLeaves">
    <vt:lpwstr/>
  </property>
  <property fmtid="{D5CDD505-2E9C-101B-9397-08002B2CF9AE}" pid="59" name="NumberOfPages">
    <vt:lpwstr/>
  </property>
  <property fmtid="{D5CDD505-2E9C-101B-9397-08002B2CF9AE}" pid="60" name="Order">
    <vt:lpwstr>17694800.0000000</vt:lpwstr>
  </property>
  <property fmtid="{D5CDD505-2E9C-101B-9397-08002B2CF9AE}" pid="61" name="Orientation">
    <vt:lpwstr/>
  </property>
  <property fmtid="{D5CDD505-2E9C-101B-9397-08002B2CF9AE}" pid="62" name="PageType">
    <vt:lpwstr/>
  </property>
  <property fmtid="{D5CDD505-2E9C-101B-9397-08002B2CF9AE}" pid="63" name="pgno$">
    <vt:lpwstr/>
  </property>
  <property fmtid="{D5CDD505-2E9C-101B-9397-08002B2CF9AE}" pid="64" name="PsdID">
    <vt:lpwstr>TPSD</vt:lpwstr>
  </property>
  <property fmtid="{D5CDD505-2E9C-101B-9397-08002B2CF9AE}" pid="65" name="PsdName">
    <vt:lpwstr/>
  </property>
  <property fmtid="{D5CDD505-2E9C-101B-9397-08002B2CF9AE}" pid="66" name="PsdStatus">
    <vt:lpwstr/>
  </property>
  <property fmtid="{D5CDD505-2E9C-101B-9397-08002B2CF9AE}" pid="67" name="Service1">
    <vt:lpwstr>Forms</vt:lpwstr>
  </property>
  <property fmtid="{D5CDD505-2E9C-101B-9397-08002B2CF9AE}" pid="68" name="Service10">
    <vt:lpwstr/>
  </property>
  <property fmtid="{D5CDD505-2E9C-101B-9397-08002B2CF9AE}" pid="69" name="Status$">
    <vt:lpwstr/>
  </property>
  <property fmtid="{D5CDD505-2E9C-101B-9397-08002B2CF9AE}" pid="70" name="TemplateType">
    <vt:lpwstr>FORMS</vt:lpwstr>
  </property>
  <property fmtid="{D5CDD505-2E9C-101B-9397-08002B2CF9AE}" pid="71" name="TemplateUrl">
    <vt:lpwstr/>
  </property>
  <property fmtid="{D5CDD505-2E9C-101B-9397-08002B2CF9AE}" pid="72" name="UserID">
    <vt:lpwstr>Test</vt:lpwstr>
  </property>
  <property fmtid="{D5CDD505-2E9C-101B-9397-08002B2CF9AE}" pid="73" name="UserName">
    <vt:lpwstr/>
  </property>
  <property fmtid="{D5CDD505-2E9C-101B-9397-08002B2CF9AE}" pid="74" name="UserName_e63a6049-e0d9-46df-b91b-e318d6fcea01">
    <vt:lpwstr/>
  </property>
  <property fmtid="{D5CDD505-2E9C-101B-9397-08002B2CF9AE}" pid="75" name="WorkflowStatus">
    <vt:lpwstr/>
  </property>
  <property fmtid="{D5CDD505-2E9C-101B-9397-08002B2CF9AE}" pid="76" name="xd_ProgID">
    <vt:lpwstr/>
  </property>
  <property fmtid="{D5CDD505-2E9C-101B-9397-08002B2CF9AE}" pid="77" name="_UIVersionString">
    <vt:lpwstr>1.0</vt:lpwstr>
  </property>
  <property fmtid="{D5CDD505-2E9C-101B-9397-08002B2CF9AE}" pid="78" name="_docset_NoMedatataSyncRequired">
    <vt:lpwstr>False</vt:lpwstr>
  </property>
</Properties>
</file>