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1B3EF" w14:textId="2CC326FE" w:rsidR="00130744" w:rsidRPr="00B34D1E" w:rsidRDefault="00F42C46" w:rsidP="00752C7C">
      <w:pPr>
        <w:pStyle w:val="title18"/>
      </w:pPr>
      <w:bookmarkStart w:id="0" w:name="_Hlk149898356"/>
      <w:bookmarkStart w:id="1" w:name="_Hlk150421365"/>
      <w:r w:rsidRPr="00B34D1E">
        <w:t xml:space="preserve">SOUTH CAROLINA </w:t>
      </w:r>
      <w:r w:rsidRPr="00B34D1E">
        <w:rPr>
          <w:rFonts w:cs="Arial"/>
        </w:rPr>
        <w:t>–</w:t>
      </w:r>
      <w:r w:rsidRPr="00B34D1E">
        <w:t xml:space="preserve"> MICRO-BUSINESSOWNERS</w:t>
      </w:r>
      <w:r w:rsidR="00047AF8" w:rsidRPr="00B34D1E">
        <w:br/>
      </w:r>
      <w:r w:rsidRPr="00B34D1E">
        <w:t>POLICY CHANGES</w:t>
      </w:r>
    </w:p>
    <w:p w14:paraId="14A0A095" w14:textId="77777777" w:rsidR="00130744" w:rsidRDefault="00130744" w:rsidP="00752C7C">
      <w:pPr>
        <w:pStyle w:val="isonormal"/>
        <w:sectPr w:rsidR="00130744" w:rsidSect="00752C7C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713D35EA" w14:textId="77777777" w:rsidR="00130744" w:rsidRPr="00FB7F9C" w:rsidRDefault="00130744" w:rsidP="00752C7C">
      <w:pPr>
        <w:pStyle w:val="blocktext1"/>
        <w:rPr>
          <w:b/>
        </w:rPr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3240"/>
        <w:gridCol w:w="6840"/>
      </w:tblGrid>
      <w:tr w:rsidR="00440E27" w14:paraId="3203D03A" w14:textId="77777777" w:rsidTr="00F42C46">
        <w:tc>
          <w:tcPr>
            <w:tcW w:w="3240" w:type="dxa"/>
            <w:tcBorders>
              <w:right w:val="nil"/>
            </w:tcBorders>
          </w:tcPr>
          <w:p w14:paraId="544A3E47" w14:textId="77777777" w:rsidR="00FB7F9C" w:rsidRPr="00FB7F9C" w:rsidRDefault="00B34D1E" w:rsidP="00752C7C">
            <w:pPr>
              <w:pStyle w:val="tabletext"/>
              <w:rPr>
                <w:b/>
              </w:rPr>
            </w:pPr>
            <w:r w:rsidRPr="00FB7F9C">
              <w:rPr>
                <w:b/>
              </w:rPr>
              <w:t>Effective Date Of Change: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F4415C4" w14:textId="77777777" w:rsidR="00FB7F9C" w:rsidRPr="00FB7F9C" w:rsidRDefault="00FB7F9C" w:rsidP="00752C7C">
            <w:pPr>
              <w:pStyle w:val="tabletext"/>
            </w:pPr>
          </w:p>
        </w:tc>
      </w:tr>
      <w:tr w:rsidR="00440E27" w14:paraId="5D9D0B40" w14:textId="77777777" w:rsidTr="00F42C46">
        <w:tc>
          <w:tcPr>
            <w:tcW w:w="3240" w:type="dxa"/>
            <w:tcBorders>
              <w:right w:val="nil"/>
            </w:tcBorders>
          </w:tcPr>
          <w:p w14:paraId="57581A9C" w14:textId="77777777" w:rsidR="00FB7F9C" w:rsidRPr="00FB7F9C" w:rsidRDefault="00B34D1E" w:rsidP="00752C7C">
            <w:pPr>
              <w:pStyle w:val="tabletext"/>
              <w:rPr>
                <w:b/>
              </w:rPr>
            </w:pPr>
            <w:r w:rsidRPr="00FB7F9C">
              <w:rPr>
                <w:b/>
              </w:rPr>
              <w:t>Change Endorsement N</w:t>
            </w:r>
            <w:r w:rsidR="00164E2E">
              <w:rPr>
                <w:b/>
              </w:rPr>
              <w:t>umber</w:t>
            </w:r>
            <w:r w:rsidRPr="00FB7F9C">
              <w:rPr>
                <w:b/>
              </w:rPr>
              <w:t>: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01AED5" w14:textId="77777777" w:rsidR="00FB7F9C" w:rsidRPr="00FB7F9C" w:rsidRDefault="00FB7F9C" w:rsidP="00752C7C">
            <w:pPr>
              <w:pStyle w:val="tabletext"/>
            </w:pPr>
          </w:p>
        </w:tc>
      </w:tr>
      <w:tr w:rsidR="00440E27" w14:paraId="3F74EF29" w14:textId="77777777" w:rsidTr="00F42C46">
        <w:tc>
          <w:tcPr>
            <w:tcW w:w="3240" w:type="dxa"/>
            <w:tcBorders>
              <w:right w:val="nil"/>
            </w:tcBorders>
          </w:tcPr>
          <w:p w14:paraId="6CC58956" w14:textId="77777777" w:rsidR="00FB7F9C" w:rsidRPr="00FB7F9C" w:rsidRDefault="00B34D1E" w:rsidP="00752C7C">
            <w:pPr>
              <w:pStyle w:val="tabletext"/>
              <w:rPr>
                <w:b/>
              </w:rPr>
            </w:pPr>
            <w:r w:rsidRPr="00FB7F9C">
              <w:rPr>
                <w:b/>
              </w:rPr>
              <w:t>Named Insured: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7132A871" w14:textId="77777777" w:rsidR="00FB7F9C" w:rsidRPr="00FB7F9C" w:rsidRDefault="00FB7F9C" w:rsidP="00752C7C">
            <w:pPr>
              <w:pStyle w:val="tabletext"/>
            </w:pPr>
          </w:p>
        </w:tc>
      </w:tr>
    </w:tbl>
    <w:p w14:paraId="0407D855" w14:textId="77777777" w:rsidR="00130744" w:rsidRDefault="00130744" w:rsidP="00752C7C">
      <w:pPr>
        <w:pStyle w:val="blocktext1"/>
      </w:pPr>
    </w:p>
    <w:p w14:paraId="3C02DF97" w14:textId="77777777" w:rsidR="00130744" w:rsidRDefault="00B34D1E" w:rsidP="00752C7C">
      <w:pPr>
        <w:pStyle w:val="blocktext1"/>
      </w:pPr>
      <w:r>
        <w:t xml:space="preserve">The following item(s) is (are) changed to read </w:t>
      </w:r>
      <w:r>
        <w:rPr>
          <w:b/>
        </w:rPr>
        <w:t>{See Additional Page(s)}</w:t>
      </w:r>
      <w:r>
        <w:rPr>
          <w:b/>
          <w:bCs/>
        </w:rPr>
        <w:t>:</w:t>
      </w:r>
    </w:p>
    <w:p w14:paraId="55486BDC" w14:textId="77777777" w:rsidR="00130744" w:rsidRDefault="00130744" w:rsidP="00752C7C">
      <w:pPr>
        <w:pStyle w:val="blocktext1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151"/>
        <w:gridCol w:w="4140"/>
        <w:gridCol w:w="286"/>
        <w:gridCol w:w="286"/>
        <w:gridCol w:w="142"/>
        <w:gridCol w:w="4503"/>
      </w:tblGrid>
      <w:tr w:rsidR="00440E27" w14:paraId="18C0D253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bottom w:val="nil"/>
            </w:tcBorders>
          </w:tcPr>
          <w:p w14:paraId="7574B140" w14:textId="617C63EC" w:rsidR="00D45733" w:rsidRPr="001209B7" w:rsidRDefault="00B34D1E" w:rsidP="00752C7C">
            <w:pPr>
              <w:pStyle w:val="space4"/>
            </w:pPr>
            <w:r>
              <w:t xml:space="preserve"> </w:t>
            </w:r>
          </w:p>
        </w:tc>
      </w:tr>
      <w:tr w:rsidR="00440E27" w14:paraId="7A845C10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672F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F05649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2AEAB1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97A364E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Insured's Name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40823C68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F54351A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C85FFAF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7BAEC339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Insured's Mailing Address</w:t>
            </w:r>
          </w:p>
        </w:tc>
      </w:tr>
      <w:tr w:rsidR="00440E27" w14:paraId="44740E4A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  <w:left w:val="single" w:sz="6" w:space="0" w:color="auto"/>
              <w:bottom w:val="nil"/>
            </w:tcBorders>
          </w:tcPr>
          <w:p w14:paraId="42CCC37B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1997FDA8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33550719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FE183B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31F47A95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B0F763B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Policy Number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6F93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C058CE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bottom w:val="nil"/>
              <w:right w:val="nil"/>
            </w:tcBorders>
          </w:tcPr>
          <w:p w14:paraId="161BC129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41CE1211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Company</w:t>
            </w:r>
          </w:p>
        </w:tc>
      </w:tr>
      <w:tr w:rsidR="00440E27" w14:paraId="275E3C1E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  <w:bottom w:val="nil"/>
            </w:tcBorders>
          </w:tcPr>
          <w:p w14:paraId="76EAC396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12EAC579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653510A8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CCDAFE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30FA1392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CDA4F4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Effective/Expiration Date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603DE11B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F1B90D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4550550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1CB97C85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Insured's Legal Status/Business Of Insured</w:t>
            </w:r>
          </w:p>
        </w:tc>
      </w:tr>
      <w:tr w:rsidR="00440E27" w14:paraId="32C595B6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  <w:bottom w:val="nil"/>
            </w:tcBorders>
          </w:tcPr>
          <w:p w14:paraId="53A66D8D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5614B2F2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610D38A3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42B708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41748460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E0721E1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Payment Plan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62AB87C2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840134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82F1F08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12C6220B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Premium Determination</w:t>
            </w:r>
          </w:p>
        </w:tc>
      </w:tr>
      <w:tr w:rsidR="00440E27" w14:paraId="74EFE6A4" w14:textId="77777777" w:rsidTr="004B727B">
        <w:trPr>
          <w:cantSplit/>
          <w:trHeight w:val="93"/>
        </w:trPr>
        <w:tc>
          <w:tcPr>
            <w:tcW w:w="10080" w:type="dxa"/>
            <w:gridSpan w:val="8"/>
            <w:tcBorders>
              <w:top w:val="nil"/>
              <w:bottom w:val="nil"/>
            </w:tcBorders>
          </w:tcPr>
          <w:p w14:paraId="7321DB88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0EB62387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327013B2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B05FB8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5954D754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6D5A847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Additional Interested Parties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6DA581CF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</w:tcBorders>
            <w:shd w:val="clear" w:color="auto" w:fill="auto"/>
          </w:tcPr>
          <w:p w14:paraId="0171D020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bottom w:val="nil"/>
              <w:right w:val="nil"/>
            </w:tcBorders>
          </w:tcPr>
          <w:p w14:paraId="0649FAB9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5F244D4B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Coverage Forms And Endorsements</w:t>
            </w:r>
          </w:p>
        </w:tc>
      </w:tr>
      <w:tr w:rsidR="00440E27" w14:paraId="7C8E421D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  <w:bottom w:val="nil"/>
            </w:tcBorders>
          </w:tcPr>
          <w:p w14:paraId="7C7DAE22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04D69BD8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788B44CC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DB4677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242AFC8D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0278557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Limits/Exposures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27332576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</w:tcBorders>
            <w:shd w:val="clear" w:color="auto" w:fill="auto"/>
          </w:tcPr>
          <w:p w14:paraId="7030E4F3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bottom w:val="nil"/>
              <w:right w:val="nil"/>
            </w:tcBorders>
          </w:tcPr>
          <w:p w14:paraId="1ECC2A40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197DA95A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Deductibles</w:t>
            </w:r>
          </w:p>
        </w:tc>
      </w:tr>
      <w:tr w:rsidR="00440E27" w14:paraId="0CBFF8B1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  <w:bottom w:val="nil"/>
            </w:tcBorders>
          </w:tcPr>
          <w:p w14:paraId="38255F26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3FDD6BF3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3BB46782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F3AB77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2905A16A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80E274A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Covered Property/Location Description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32061C2C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73991B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bottom w:val="nil"/>
              <w:right w:val="nil"/>
            </w:tcBorders>
          </w:tcPr>
          <w:p w14:paraId="00C5617A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2F392F6E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Classification/Class Codes</w:t>
            </w:r>
          </w:p>
        </w:tc>
      </w:tr>
      <w:tr w:rsidR="00440E27" w14:paraId="3C44CA5A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  <w:bottom w:val="nil"/>
            </w:tcBorders>
          </w:tcPr>
          <w:p w14:paraId="2C831837" w14:textId="77777777" w:rsidR="00D45733" w:rsidRPr="001209B7" w:rsidRDefault="00B34D1E" w:rsidP="00752C7C">
            <w:pPr>
              <w:pStyle w:val="space4"/>
              <w:rPr>
                <w:b/>
              </w:rPr>
            </w:pPr>
            <w:r w:rsidRPr="001209B7">
              <w:rPr>
                <w:b/>
              </w:rPr>
              <w:t xml:space="preserve"> </w:t>
            </w:r>
          </w:p>
        </w:tc>
      </w:tr>
      <w:tr w:rsidR="00440E27" w14:paraId="5836DE3F" w14:textId="77777777" w:rsidTr="004B727B">
        <w:trPr>
          <w:cantSplit/>
          <w:trHeight w:val="286"/>
        </w:trPr>
        <w:tc>
          <w:tcPr>
            <w:tcW w:w="286" w:type="dxa"/>
            <w:tcBorders>
              <w:top w:val="nil"/>
              <w:bottom w:val="nil"/>
            </w:tcBorders>
          </w:tcPr>
          <w:p w14:paraId="3613A667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E390BD" w14:textId="77777777" w:rsidR="00D45733" w:rsidRPr="001209B7" w:rsidRDefault="00D45733" w:rsidP="00752C7C">
            <w:pPr>
              <w:pStyle w:val="tabletext"/>
              <w:jc w:val="center"/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77347BE6" w14:textId="77777777" w:rsidR="00D45733" w:rsidRPr="001209B7" w:rsidRDefault="00D45733" w:rsidP="00752C7C">
            <w:pPr>
              <w:pStyle w:val="tabletext"/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3820D35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Rates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1F417E67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E9AE839" w14:textId="77777777" w:rsidR="00D45733" w:rsidRPr="00690DE6" w:rsidRDefault="00D45733" w:rsidP="00752C7C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7CB8C08" w14:textId="77777777" w:rsidR="00D45733" w:rsidRPr="001209B7" w:rsidRDefault="00D45733" w:rsidP="00752C7C">
            <w:pPr>
              <w:pStyle w:val="tabletext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14:paraId="26C7C0A9" w14:textId="77777777" w:rsidR="00D45733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Underlying Insurance</w:t>
            </w:r>
          </w:p>
        </w:tc>
      </w:tr>
      <w:tr w:rsidR="00440E27" w14:paraId="2ADB62DA" w14:textId="77777777" w:rsidTr="004B727B">
        <w:trPr>
          <w:cantSplit/>
          <w:trHeight w:val="74"/>
        </w:trPr>
        <w:tc>
          <w:tcPr>
            <w:tcW w:w="10080" w:type="dxa"/>
            <w:gridSpan w:val="8"/>
            <w:tcBorders>
              <w:top w:val="nil"/>
            </w:tcBorders>
          </w:tcPr>
          <w:p w14:paraId="4BF90255" w14:textId="77777777" w:rsidR="00D45733" w:rsidRPr="001209B7" w:rsidRDefault="00B34D1E" w:rsidP="00752C7C">
            <w:pPr>
              <w:pStyle w:val="space4"/>
            </w:pPr>
            <w:r w:rsidRPr="001209B7">
              <w:t xml:space="preserve"> </w:t>
            </w:r>
          </w:p>
        </w:tc>
      </w:tr>
    </w:tbl>
    <w:p w14:paraId="08D55575" w14:textId="77777777" w:rsidR="00130744" w:rsidRDefault="00130744" w:rsidP="00752C7C">
      <w:pPr>
        <w:pStyle w:val="blocktext1"/>
      </w:pPr>
    </w:p>
    <w:p w14:paraId="7B3C2BBD" w14:textId="77777777" w:rsidR="00130744" w:rsidRDefault="00B34D1E" w:rsidP="00752C7C">
      <w:pPr>
        <w:pStyle w:val="blocktext1"/>
      </w:pPr>
      <w:r>
        <w:t>The above amendments result in a change in the premium as follows:</w:t>
      </w:r>
    </w:p>
    <w:p w14:paraId="4E66E161" w14:textId="77777777" w:rsidR="00130744" w:rsidRDefault="00130744" w:rsidP="00752C7C">
      <w:pPr>
        <w:pStyle w:val="blocktext1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151"/>
        <w:gridCol w:w="120"/>
        <w:gridCol w:w="360"/>
        <w:gridCol w:w="1050"/>
        <w:gridCol w:w="150"/>
        <w:gridCol w:w="286"/>
        <w:gridCol w:w="218"/>
        <w:gridCol w:w="2976"/>
        <w:gridCol w:w="239"/>
        <w:gridCol w:w="1679"/>
        <w:gridCol w:w="240"/>
        <w:gridCol w:w="2039"/>
      </w:tblGrid>
      <w:tr w:rsidR="00440E27" w14:paraId="5982ABE3" w14:textId="77777777" w:rsidTr="004B727B">
        <w:trPr>
          <w:cantSplit/>
          <w:trHeight w:val="74"/>
        </w:trPr>
        <w:tc>
          <w:tcPr>
            <w:tcW w:w="5883" w:type="dxa"/>
            <w:gridSpan w:val="10"/>
            <w:tcBorders>
              <w:bottom w:val="nil"/>
            </w:tcBorders>
          </w:tcPr>
          <w:p w14:paraId="39F7759D" w14:textId="7C1241E7" w:rsidR="0072580A" w:rsidRPr="001209B7" w:rsidRDefault="00B34D1E" w:rsidP="00752C7C">
            <w:pPr>
              <w:pStyle w:val="tabletext"/>
            </w:pPr>
            <w:r>
              <w:t xml:space="preserve"> </w:t>
            </w:r>
          </w:p>
        </w:tc>
        <w:tc>
          <w:tcPr>
            <w:tcW w:w="4197" w:type="dxa"/>
            <w:gridSpan w:val="4"/>
            <w:tcBorders>
              <w:bottom w:val="nil"/>
            </w:tcBorders>
          </w:tcPr>
          <w:p w14:paraId="6567C879" w14:textId="77777777" w:rsidR="0072580A" w:rsidRPr="001209B7" w:rsidRDefault="0072580A" w:rsidP="00752C7C">
            <w:pPr>
              <w:pStyle w:val="tabletext"/>
            </w:pPr>
          </w:p>
        </w:tc>
      </w:tr>
      <w:tr w:rsidR="00440E27" w14:paraId="337CAA2C" w14:textId="77777777" w:rsidTr="004B727B">
        <w:trPr>
          <w:cantSplit/>
          <w:trHeight w:val="249"/>
        </w:trPr>
        <w:tc>
          <w:tcPr>
            <w:tcW w:w="286" w:type="dxa"/>
            <w:tcBorders>
              <w:top w:val="nil"/>
              <w:bottom w:val="nil"/>
            </w:tcBorders>
          </w:tcPr>
          <w:p w14:paraId="05090CD1" w14:textId="77777777" w:rsidR="0072580A" w:rsidRPr="001209B7" w:rsidRDefault="0072580A" w:rsidP="00752C7C">
            <w:pPr>
              <w:pStyle w:val="tabletext"/>
              <w:jc w:val="center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3D703D" w14:textId="77777777" w:rsidR="0072580A" w:rsidRPr="001209B7" w:rsidRDefault="0072580A" w:rsidP="00752C7C">
            <w:pPr>
              <w:pStyle w:val="tabletext"/>
              <w:jc w:val="center"/>
              <w:rPr>
                <w:b/>
              </w:rPr>
            </w:pPr>
          </w:p>
        </w:tc>
        <w:tc>
          <w:tcPr>
            <w:tcW w:w="151" w:type="dxa"/>
            <w:tcBorders>
              <w:top w:val="nil"/>
              <w:bottom w:val="nil"/>
              <w:right w:val="nil"/>
            </w:tcBorders>
          </w:tcPr>
          <w:p w14:paraId="1B07A47C" w14:textId="77777777" w:rsidR="0072580A" w:rsidRPr="001209B7" w:rsidRDefault="0072580A" w:rsidP="00752C7C">
            <w:pPr>
              <w:pStyle w:val="tabletext"/>
              <w:jc w:val="center"/>
              <w:rPr>
                <w:b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DF819" w14:textId="77777777" w:rsidR="0072580A" w:rsidRPr="001209B7" w:rsidRDefault="00B34D1E" w:rsidP="00752C7C">
            <w:pPr>
              <w:pStyle w:val="tabletext"/>
              <w:jc w:val="center"/>
              <w:rPr>
                <w:b/>
              </w:rPr>
            </w:pPr>
            <w:r w:rsidRPr="001209B7">
              <w:rPr>
                <w:b/>
              </w:rPr>
              <w:t>No Changes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A2C2" w14:textId="77777777" w:rsidR="0072580A" w:rsidRPr="001209B7" w:rsidRDefault="0072580A" w:rsidP="00752C7C">
            <w:pPr>
              <w:pStyle w:val="tabletext"/>
              <w:jc w:val="center"/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7D7DA" w14:textId="77777777" w:rsidR="0072580A" w:rsidRPr="001209B7" w:rsidRDefault="0072580A" w:rsidP="00752C7C">
            <w:pPr>
              <w:pStyle w:val="tabletext"/>
              <w:jc w:val="center"/>
            </w:pPr>
          </w:p>
        </w:tc>
        <w:tc>
          <w:tcPr>
            <w:tcW w:w="2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D084D6" w14:textId="77777777" w:rsidR="0072580A" w:rsidRPr="001209B7" w:rsidRDefault="0072580A" w:rsidP="00752C7C">
            <w:pPr>
              <w:pStyle w:val="tabletext"/>
              <w:jc w:val="center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4D9E3" w14:textId="77777777" w:rsidR="0072580A" w:rsidRPr="001209B7" w:rsidRDefault="00B34D1E" w:rsidP="00752C7C">
            <w:pPr>
              <w:pStyle w:val="tabletext"/>
            </w:pPr>
            <w:r w:rsidRPr="001209B7">
              <w:rPr>
                <w:b/>
              </w:rPr>
              <w:t>To Be Adjusted At Audit</w:t>
            </w:r>
          </w:p>
        </w:tc>
        <w:tc>
          <w:tcPr>
            <w:tcW w:w="4197" w:type="dxa"/>
            <w:gridSpan w:val="4"/>
            <w:tcBorders>
              <w:top w:val="nil"/>
              <w:left w:val="single" w:sz="6" w:space="0" w:color="auto"/>
              <w:bottom w:val="nil"/>
            </w:tcBorders>
          </w:tcPr>
          <w:p w14:paraId="63A7B2A1" w14:textId="77777777" w:rsidR="0072580A" w:rsidRPr="001209B7" w:rsidRDefault="00B34D1E" w:rsidP="00752C7C">
            <w:pPr>
              <w:pStyle w:val="tabletext"/>
              <w:jc w:val="center"/>
              <w:rPr>
                <w:b/>
              </w:rPr>
            </w:pPr>
            <w:r w:rsidRPr="001209B7">
              <w:rPr>
                <w:b/>
              </w:rPr>
              <w:t>Premium</w:t>
            </w:r>
          </w:p>
        </w:tc>
      </w:tr>
      <w:tr w:rsidR="00440E27" w14:paraId="1A7A810F" w14:textId="77777777" w:rsidTr="004B727B">
        <w:trPr>
          <w:cantSplit/>
          <w:trHeight w:val="105"/>
        </w:trPr>
        <w:tc>
          <w:tcPr>
            <w:tcW w:w="5883" w:type="dxa"/>
            <w:gridSpan w:val="10"/>
            <w:tcBorders>
              <w:top w:val="nil"/>
              <w:bottom w:val="nil"/>
            </w:tcBorders>
          </w:tcPr>
          <w:p w14:paraId="50993219" w14:textId="77777777" w:rsidR="0072580A" w:rsidRPr="001209B7" w:rsidRDefault="00B34D1E" w:rsidP="00752C7C">
            <w:pPr>
              <w:pStyle w:val="tabletext"/>
            </w:pPr>
            <w:r w:rsidRPr="001209B7">
              <w:t xml:space="preserve"> </w:t>
            </w:r>
          </w:p>
        </w:tc>
        <w:tc>
          <w:tcPr>
            <w:tcW w:w="4197" w:type="dxa"/>
            <w:gridSpan w:val="4"/>
            <w:tcBorders>
              <w:top w:val="nil"/>
              <w:bottom w:val="nil"/>
            </w:tcBorders>
          </w:tcPr>
          <w:p w14:paraId="2023DA4D" w14:textId="77777777" w:rsidR="0072580A" w:rsidRPr="001209B7" w:rsidRDefault="0072580A" w:rsidP="00752C7C">
            <w:pPr>
              <w:pStyle w:val="tabletext"/>
            </w:pPr>
          </w:p>
        </w:tc>
      </w:tr>
      <w:tr w:rsidR="00440E27" w14:paraId="06A6444D" w14:textId="77777777" w:rsidTr="004B727B">
        <w:trPr>
          <w:cantSplit/>
          <w:trHeight w:val="286"/>
        </w:trPr>
        <w:tc>
          <w:tcPr>
            <w:tcW w:w="5883" w:type="dxa"/>
            <w:gridSpan w:val="10"/>
            <w:tcBorders>
              <w:bottom w:val="nil"/>
            </w:tcBorders>
          </w:tcPr>
          <w:p w14:paraId="68B5E20E" w14:textId="77777777" w:rsidR="0072580A" w:rsidRPr="001209B7" w:rsidRDefault="0072580A" w:rsidP="00752C7C">
            <w:pPr>
              <w:pStyle w:val="tabletext"/>
              <w:rPr>
                <w:b/>
              </w:rPr>
            </w:pPr>
          </w:p>
        </w:tc>
        <w:tc>
          <w:tcPr>
            <w:tcW w:w="1918" w:type="dxa"/>
            <w:gridSpan w:val="2"/>
            <w:tcBorders>
              <w:bottom w:val="nil"/>
            </w:tcBorders>
          </w:tcPr>
          <w:p w14:paraId="24AE297A" w14:textId="77777777" w:rsidR="0072580A" w:rsidRPr="001209B7" w:rsidRDefault="00B34D1E" w:rsidP="00752C7C">
            <w:pPr>
              <w:pStyle w:val="tabletext"/>
              <w:jc w:val="center"/>
              <w:rPr>
                <w:b/>
              </w:rPr>
            </w:pPr>
            <w:r w:rsidRPr="001209B7">
              <w:rPr>
                <w:b/>
              </w:rPr>
              <w:t>Additional</w:t>
            </w:r>
          </w:p>
        </w:tc>
        <w:tc>
          <w:tcPr>
            <w:tcW w:w="2279" w:type="dxa"/>
            <w:gridSpan w:val="2"/>
            <w:tcBorders>
              <w:bottom w:val="nil"/>
            </w:tcBorders>
          </w:tcPr>
          <w:p w14:paraId="4879E07F" w14:textId="77777777" w:rsidR="0072580A" w:rsidRPr="001209B7" w:rsidRDefault="00B34D1E" w:rsidP="00752C7C">
            <w:pPr>
              <w:pStyle w:val="tabletext"/>
              <w:jc w:val="center"/>
              <w:rPr>
                <w:b/>
              </w:rPr>
            </w:pPr>
            <w:r w:rsidRPr="001209B7">
              <w:rPr>
                <w:b/>
              </w:rPr>
              <w:t>Return</w:t>
            </w:r>
          </w:p>
        </w:tc>
      </w:tr>
      <w:tr w:rsidR="00440E27" w14:paraId="4E0FDE86" w14:textId="77777777" w:rsidTr="004B727B">
        <w:trPr>
          <w:cantSplit/>
        </w:trPr>
        <w:tc>
          <w:tcPr>
            <w:tcW w:w="5883" w:type="dxa"/>
            <w:gridSpan w:val="10"/>
            <w:tcBorders>
              <w:top w:val="nil"/>
            </w:tcBorders>
          </w:tcPr>
          <w:p w14:paraId="3397017C" w14:textId="77777777" w:rsidR="0072580A" w:rsidRPr="001209B7" w:rsidRDefault="0072580A" w:rsidP="00752C7C">
            <w:pPr>
              <w:pStyle w:val="tabletext"/>
            </w:pPr>
          </w:p>
        </w:tc>
        <w:tc>
          <w:tcPr>
            <w:tcW w:w="239" w:type="dxa"/>
            <w:tcBorders>
              <w:top w:val="nil"/>
              <w:right w:val="nil"/>
            </w:tcBorders>
          </w:tcPr>
          <w:p w14:paraId="4320BEC6" w14:textId="77777777" w:rsidR="0072580A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$</w:t>
            </w:r>
          </w:p>
        </w:tc>
        <w:tc>
          <w:tcPr>
            <w:tcW w:w="1679" w:type="dxa"/>
            <w:tcBorders>
              <w:top w:val="nil"/>
              <w:left w:val="nil"/>
            </w:tcBorders>
          </w:tcPr>
          <w:p w14:paraId="5A438BC4" w14:textId="77777777" w:rsidR="0072580A" w:rsidRPr="00690DE6" w:rsidRDefault="0072580A" w:rsidP="00752C7C">
            <w:pPr>
              <w:pStyle w:val="tabletext"/>
            </w:pPr>
          </w:p>
        </w:tc>
        <w:tc>
          <w:tcPr>
            <w:tcW w:w="240" w:type="dxa"/>
            <w:tcBorders>
              <w:top w:val="nil"/>
              <w:right w:val="nil"/>
            </w:tcBorders>
          </w:tcPr>
          <w:p w14:paraId="6C55D63C" w14:textId="77777777" w:rsidR="0072580A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$</w:t>
            </w:r>
          </w:p>
        </w:tc>
        <w:tc>
          <w:tcPr>
            <w:tcW w:w="2039" w:type="dxa"/>
            <w:tcBorders>
              <w:top w:val="nil"/>
              <w:left w:val="nil"/>
            </w:tcBorders>
          </w:tcPr>
          <w:p w14:paraId="3408BB8D" w14:textId="77777777" w:rsidR="0072580A" w:rsidRPr="001209B7" w:rsidRDefault="0072580A" w:rsidP="00752C7C">
            <w:pPr>
              <w:pStyle w:val="tabletext"/>
            </w:pPr>
          </w:p>
        </w:tc>
      </w:tr>
      <w:tr w:rsidR="00440E27" w14:paraId="7BB57045" w14:textId="77777777" w:rsidTr="004B727B">
        <w:trPr>
          <w:cantSplit/>
        </w:trPr>
        <w:tc>
          <w:tcPr>
            <w:tcW w:w="10080" w:type="dxa"/>
            <w:gridSpan w:val="14"/>
            <w:tcBorders>
              <w:bottom w:val="single" w:sz="6" w:space="0" w:color="auto"/>
            </w:tcBorders>
          </w:tcPr>
          <w:p w14:paraId="51D88D66" w14:textId="77777777" w:rsidR="0072580A" w:rsidRPr="001209B7" w:rsidRDefault="00B34D1E" w:rsidP="00752C7C">
            <w:pPr>
              <w:pStyle w:val="tabletext"/>
              <w:jc w:val="center"/>
              <w:rPr>
                <w:b/>
              </w:rPr>
            </w:pPr>
            <w:r w:rsidRPr="001209B7">
              <w:rPr>
                <w:b/>
              </w:rPr>
              <w:t>Countersignature Of Authorized Representative</w:t>
            </w:r>
          </w:p>
        </w:tc>
      </w:tr>
      <w:tr w:rsidR="00440E27" w14:paraId="6B5CE60A" w14:textId="77777777" w:rsidTr="004B727B">
        <w:trPr>
          <w:cantSplit/>
          <w:trHeight w:val="417"/>
        </w:trPr>
        <w:tc>
          <w:tcPr>
            <w:tcW w:w="843" w:type="dxa"/>
            <w:gridSpan w:val="4"/>
            <w:tcBorders>
              <w:bottom w:val="nil"/>
              <w:right w:val="nil"/>
            </w:tcBorders>
          </w:tcPr>
          <w:p w14:paraId="7AA10EAF" w14:textId="77777777" w:rsidR="0072580A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Name:</w:t>
            </w:r>
          </w:p>
        </w:tc>
        <w:tc>
          <w:tcPr>
            <w:tcW w:w="9237" w:type="dxa"/>
            <w:gridSpan w:val="10"/>
            <w:tcBorders>
              <w:left w:val="nil"/>
              <w:bottom w:val="nil"/>
            </w:tcBorders>
          </w:tcPr>
          <w:p w14:paraId="0FBD4717" w14:textId="77777777" w:rsidR="0072580A" w:rsidRPr="00690DE6" w:rsidRDefault="0072580A" w:rsidP="00752C7C">
            <w:pPr>
              <w:pStyle w:val="tabletext"/>
              <w:rPr>
                <w:bCs/>
              </w:rPr>
            </w:pPr>
          </w:p>
        </w:tc>
      </w:tr>
      <w:tr w:rsidR="00440E27" w14:paraId="2BCBFA4E" w14:textId="77777777" w:rsidTr="004B727B">
        <w:trPr>
          <w:cantSplit/>
          <w:trHeight w:val="465"/>
        </w:trPr>
        <w:tc>
          <w:tcPr>
            <w:tcW w:w="843" w:type="dxa"/>
            <w:gridSpan w:val="4"/>
            <w:tcBorders>
              <w:top w:val="nil"/>
              <w:bottom w:val="nil"/>
              <w:right w:val="nil"/>
            </w:tcBorders>
          </w:tcPr>
          <w:p w14:paraId="65F1FFAC" w14:textId="77777777" w:rsidR="0072580A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Title:</w:t>
            </w:r>
          </w:p>
        </w:tc>
        <w:tc>
          <w:tcPr>
            <w:tcW w:w="9237" w:type="dxa"/>
            <w:gridSpan w:val="10"/>
            <w:tcBorders>
              <w:top w:val="nil"/>
              <w:left w:val="nil"/>
              <w:bottom w:val="nil"/>
            </w:tcBorders>
          </w:tcPr>
          <w:p w14:paraId="0FEA5502" w14:textId="77777777" w:rsidR="0072580A" w:rsidRPr="00690DE6" w:rsidRDefault="0072580A" w:rsidP="00752C7C">
            <w:pPr>
              <w:pStyle w:val="tabletext"/>
              <w:rPr>
                <w:bCs/>
              </w:rPr>
            </w:pPr>
          </w:p>
        </w:tc>
      </w:tr>
      <w:tr w:rsidR="00440E27" w14:paraId="57D2358B" w14:textId="77777777" w:rsidTr="004B727B">
        <w:trPr>
          <w:cantSplit/>
          <w:trHeight w:val="465"/>
        </w:trPr>
        <w:tc>
          <w:tcPr>
            <w:tcW w:w="1203" w:type="dxa"/>
            <w:gridSpan w:val="5"/>
            <w:tcBorders>
              <w:top w:val="nil"/>
              <w:bottom w:val="nil"/>
              <w:right w:val="nil"/>
            </w:tcBorders>
          </w:tcPr>
          <w:p w14:paraId="4B4E4E3D" w14:textId="77777777" w:rsidR="0072580A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Signature:</w:t>
            </w:r>
          </w:p>
        </w:tc>
        <w:tc>
          <w:tcPr>
            <w:tcW w:w="8877" w:type="dxa"/>
            <w:gridSpan w:val="9"/>
            <w:tcBorders>
              <w:top w:val="nil"/>
              <w:left w:val="nil"/>
              <w:bottom w:val="nil"/>
            </w:tcBorders>
          </w:tcPr>
          <w:p w14:paraId="161C5414" w14:textId="77777777" w:rsidR="0072580A" w:rsidRPr="00690DE6" w:rsidRDefault="0072580A" w:rsidP="00752C7C">
            <w:pPr>
              <w:pStyle w:val="tabletext"/>
              <w:rPr>
                <w:bCs/>
              </w:rPr>
            </w:pPr>
          </w:p>
        </w:tc>
      </w:tr>
      <w:tr w:rsidR="00440E27" w14:paraId="19E1BA12" w14:textId="77777777" w:rsidTr="004B727B">
        <w:trPr>
          <w:cantSplit/>
          <w:trHeight w:val="465"/>
        </w:trPr>
        <w:tc>
          <w:tcPr>
            <w:tcW w:w="72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5CEAC4" w14:textId="77777777" w:rsidR="0072580A" w:rsidRPr="001209B7" w:rsidRDefault="00B34D1E" w:rsidP="00752C7C">
            <w:pPr>
              <w:pStyle w:val="tabletext"/>
              <w:rPr>
                <w:b/>
              </w:rPr>
            </w:pPr>
            <w:r w:rsidRPr="001209B7">
              <w:rPr>
                <w:b/>
              </w:rPr>
              <w:t>Date:</w:t>
            </w:r>
          </w:p>
        </w:tc>
        <w:tc>
          <w:tcPr>
            <w:tcW w:w="9357" w:type="dxa"/>
            <w:gridSpan w:val="11"/>
            <w:tcBorders>
              <w:top w:val="nil"/>
              <w:left w:val="nil"/>
              <w:bottom w:val="single" w:sz="4" w:space="0" w:color="auto"/>
            </w:tcBorders>
          </w:tcPr>
          <w:p w14:paraId="25A72FCE" w14:textId="77777777" w:rsidR="0072580A" w:rsidRPr="00690DE6" w:rsidRDefault="0072580A" w:rsidP="00752C7C">
            <w:pPr>
              <w:pStyle w:val="tabletext"/>
              <w:rPr>
                <w:bCs/>
              </w:rPr>
            </w:pPr>
          </w:p>
        </w:tc>
      </w:tr>
    </w:tbl>
    <w:p w14:paraId="3C4AE828" w14:textId="77777777" w:rsidR="003A2F2F" w:rsidRDefault="003A2F2F" w:rsidP="00752C7C">
      <w:pPr>
        <w:pStyle w:val="blocktext1"/>
      </w:pPr>
    </w:p>
    <w:p w14:paraId="0F978E37" w14:textId="01DA3380" w:rsidR="00130744" w:rsidRDefault="00B34D1E" w:rsidP="00752C7C">
      <w:pPr>
        <w:pStyle w:val="blocktext1"/>
      </w:pPr>
      <w:r>
        <w:br w:type="page"/>
      </w: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0080"/>
      </w:tblGrid>
      <w:tr w:rsidR="00440E27" w14:paraId="00BF7486" w14:textId="77777777" w:rsidTr="004B727B"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bookmarkEnd w:id="0"/>
          <w:p w14:paraId="5BF5D37E" w14:textId="667AA8DD" w:rsidR="005D526A" w:rsidRDefault="00B34D1E" w:rsidP="00752C7C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South Carolina Policy Changes – Micro-Businessowners Endorsement Description</w:t>
            </w:r>
          </w:p>
        </w:tc>
      </w:tr>
      <w:tr w:rsidR="00440E27" w14:paraId="4FC6BF03" w14:textId="77777777" w:rsidTr="004B727B">
        <w:trPr>
          <w:trHeight w:val="9705"/>
        </w:trPr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F3CC" w14:textId="63772DB5" w:rsidR="005D526A" w:rsidRDefault="00B34D1E" w:rsidP="00752C7C">
            <w:pPr>
              <w:pStyle w:val="tabletext"/>
            </w:pPr>
            <w:r>
              <w:t xml:space="preserve"> </w:t>
            </w:r>
          </w:p>
        </w:tc>
      </w:tr>
      <w:bookmarkEnd w:id="1"/>
    </w:tbl>
    <w:p w14:paraId="04944A77" w14:textId="47F9E762" w:rsidR="00752C7C" w:rsidRDefault="00752C7C" w:rsidP="00752C7C">
      <w:pPr>
        <w:pStyle w:val="blocktext1"/>
      </w:pPr>
    </w:p>
    <w:p w14:paraId="3BB91F7E" w14:textId="3195EA3E" w:rsidR="00130744" w:rsidRDefault="00130744" w:rsidP="00666090">
      <w:pPr>
        <w:pStyle w:val="blocktext1"/>
      </w:pPr>
    </w:p>
    <w:sectPr w:rsidR="00130744" w:rsidSect="00752C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8F75" w14:textId="77777777" w:rsidR="00D220ED" w:rsidRDefault="00B34D1E">
      <w:r>
        <w:separator/>
      </w:r>
    </w:p>
  </w:endnote>
  <w:endnote w:type="continuationSeparator" w:id="0">
    <w:p w14:paraId="7CA6B401" w14:textId="77777777" w:rsidR="00D220ED" w:rsidRDefault="00B3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40E27" w14:paraId="6CCA9BC4" w14:textId="77777777">
      <w:tc>
        <w:tcPr>
          <w:tcW w:w="940" w:type="pct"/>
        </w:tcPr>
        <w:p w14:paraId="526EA8FC" w14:textId="77777777" w:rsidR="0081453D" w:rsidRDefault="00B34D1E" w:rsidP="0081453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EF10BA">
            <w:fldChar w:fldCharType="begin"/>
          </w:r>
          <w:r>
            <w:instrText xml:space="preserve"> NUMPAGES   \* MERGEFORMAT </w:instrText>
          </w:r>
          <w:r w:rsidR="00EF10BA">
            <w:fldChar w:fldCharType="separate"/>
          </w:r>
          <w:r w:rsidR="00EF10BA">
            <w:rPr>
              <w:noProof/>
            </w:rPr>
            <w:t>2</w:t>
          </w:r>
          <w:r w:rsidR="00EF10BA">
            <w:rPr>
              <w:noProof/>
            </w:rPr>
            <w:fldChar w:fldCharType="end"/>
          </w:r>
        </w:p>
      </w:tc>
      <w:tc>
        <w:tcPr>
          <w:tcW w:w="2885" w:type="pct"/>
        </w:tcPr>
        <w:p w14:paraId="7A55A469" w14:textId="7E59E464" w:rsidR="0081453D" w:rsidRDefault="00752C7C" w:rsidP="00752C7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2913A51" w14:textId="10B71C15" w:rsidR="0081453D" w:rsidRDefault="00752C7C" w:rsidP="00752C7C">
          <w:pPr>
            <w:pStyle w:val="isof2"/>
            <w:jc w:val="right"/>
          </w:pPr>
          <w:r>
            <w:t>BP 22 03 08 24</w:t>
          </w:r>
        </w:p>
      </w:tc>
      <w:tc>
        <w:tcPr>
          <w:tcW w:w="278" w:type="pct"/>
        </w:tcPr>
        <w:p w14:paraId="58771E19" w14:textId="77777777" w:rsidR="0081453D" w:rsidRDefault="0081453D">
          <w:pPr>
            <w:jc w:val="right"/>
          </w:pPr>
        </w:p>
      </w:tc>
    </w:tr>
  </w:tbl>
  <w:p w14:paraId="33C6A39E" w14:textId="77777777" w:rsidR="003A2F2F" w:rsidRPr="0081453D" w:rsidRDefault="003A2F2F" w:rsidP="008145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40E27" w14:paraId="30B0BD11" w14:textId="77777777">
      <w:tc>
        <w:tcPr>
          <w:tcW w:w="2201" w:type="dxa"/>
        </w:tcPr>
        <w:p w14:paraId="4B959425" w14:textId="6EA9A74F" w:rsidR="003A2F2F" w:rsidRDefault="00752C7C" w:rsidP="00752C7C">
          <w:pPr>
            <w:pStyle w:val="isof2"/>
            <w:jc w:val="left"/>
          </w:pPr>
          <w:r>
            <w:t>BP 22 03 08 24</w:t>
          </w:r>
        </w:p>
      </w:tc>
      <w:tc>
        <w:tcPr>
          <w:tcW w:w="5911" w:type="dxa"/>
        </w:tcPr>
        <w:p w14:paraId="44613053" w14:textId="5AFD6031" w:rsidR="003A2F2F" w:rsidRDefault="00752C7C" w:rsidP="00752C7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5F87B4AB" w14:textId="77777777" w:rsidR="003A2F2F" w:rsidRDefault="00B34D1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F10BA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EF10BA">
            <w:fldChar w:fldCharType="begin"/>
          </w:r>
          <w:r>
            <w:instrText xml:space="preserve"> NUMPAGES  \* MERGEFORMAT </w:instrText>
          </w:r>
          <w:r w:rsidR="00EF10BA">
            <w:fldChar w:fldCharType="separate"/>
          </w:r>
          <w:r w:rsidR="00EF10BA">
            <w:rPr>
              <w:noProof/>
            </w:rPr>
            <w:t>2</w:t>
          </w:r>
          <w:r w:rsidR="00EF10BA">
            <w:rPr>
              <w:noProof/>
            </w:rPr>
            <w:fldChar w:fldCharType="end"/>
          </w:r>
        </w:p>
      </w:tc>
      <w:tc>
        <w:tcPr>
          <w:tcW w:w="600" w:type="dxa"/>
        </w:tcPr>
        <w:p w14:paraId="742B0020" w14:textId="77777777" w:rsidR="003A2F2F" w:rsidRDefault="00B34D1E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7520F51" w14:textId="77777777" w:rsidR="003A2F2F" w:rsidRDefault="003A2F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52C7C" w14:paraId="182BB6A8" w14:textId="77777777">
      <w:tc>
        <w:tcPr>
          <w:tcW w:w="940" w:type="pct"/>
        </w:tcPr>
        <w:p w14:paraId="3E1FD85C" w14:textId="600B1BF4" w:rsidR="00752C7C" w:rsidRDefault="00752C7C" w:rsidP="00752C7C">
          <w:pPr>
            <w:pStyle w:val="isof2"/>
            <w:jc w:val="left"/>
          </w:pPr>
          <w:r>
            <w:t>BP 22 03 08 24</w:t>
          </w:r>
        </w:p>
      </w:tc>
      <w:tc>
        <w:tcPr>
          <w:tcW w:w="2885" w:type="pct"/>
        </w:tcPr>
        <w:p w14:paraId="66BC1F3B" w14:textId="253C4013" w:rsidR="00752C7C" w:rsidRDefault="00752C7C" w:rsidP="00752C7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A070428" w14:textId="51F84E17" w:rsidR="00752C7C" w:rsidRDefault="00752C7C" w:rsidP="00752C7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2</w:t>
            </w:r>
          </w:fldSimple>
        </w:p>
      </w:tc>
      <w:tc>
        <w:tcPr>
          <w:tcW w:w="278" w:type="pct"/>
        </w:tcPr>
        <w:p w14:paraId="5A3757AF" w14:textId="77777777" w:rsidR="00752C7C" w:rsidRDefault="00752C7C">
          <w:pPr>
            <w:jc w:val="right"/>
          </w:pPr>
        </w:p>
      </w:tc>
    </w:tr>
  </w:tbl>
  <w:p w14:paraId="50B9C83B" w14:textId="77777777" w:rsidR="00752C7C" w:rsidRDefault="00752C7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52C7C" w14:paraId="6E3C778B" w14:textId="77777777">
      <w:tc>
        <w:tcPr>
          <w:tcW w:w="940" w:type="pct"/>
        </w:tcPr>
        <w:p w14:paraId="65BAE894" w14:textId="2A5E3AC1" w:rsidR="00752C7C" w:rsidRDefault="00752C7C" w:rsidP="00752C7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4E795D9E" w14:textId="73303AF3" w:rsidR="00752C7C" w:rsidRDefault="00752C7C" w:rsidP="00752C7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10946CC" w14:textId="20C2FB52" w:rsidR="00752C7C" w:rsidRDefault="00752C7C" w:rsidP="00752C7C">
          <w:pPr>
            <w:pStyle w:val="isof2"/>
            <w:jc w:val="right"/>
          </w:pPr>
          <w:r>
            <w:t>BP 22 03 08 24</w:t>
          </w:r>
        </w:p>
      </w:tc>
      <w:tc>
        <w:tcPr>
          <w:tcW w:w="278" w:type="pct"/>
        </w:tcPr>
        <w:p w14:paraId="7BEDD620" w14:textId="77777777" w:rsidR="00752C7C" w:rsidRDefault="00752C7C">
          <w:pPr>
            <w:jc w:val="right"/>
          </w:pPr>
        </w:p>
      </w:tc>
    </w:tr>
  </w:tbl>
  <w:p w14:paraId="6ACCD25A" w14:textId="77777777" w:rsidR="0081453D" w:rsidRPr="00752C7C" w:rsidRDefault="0081453D" w:rsidP="00752C7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52C7C" w14:paraId="3B9ED700" w14:textId="77777777">
      <w:tc>
        <w:tcPr>
          <w:tcW w:w="940" w:type="pct"/>
        </w:tcPr>
        <w:p w14:paraId="32AD91E2" w14:textId="57AAE28E" w:rsidR="00752C7C" w:rsidRDefault="00752C7C" w:rsidP="00752C7C">
          <w:pPr>
            <w:pStyle w:val="isof2"/>
            <w:jc w:val="left"/>
          </w:pPr>
          <w:r>
            <w:t>BP 22 03 08 24</w:t>
          </w:r>
        </w:p>
      </w:tc>
      <w:tc>
        <w:tcPr>
          <w:tcW w:w="2885" w:type="pct"/>
        </w:tcPr>
        <w:p w14:paraId="47C25727" w14:textId="51C24D55" w:rsidR="00752C7C" w:rsidRDefault="00752C7C" w:rsidP="00752C7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05965B06" w14:textId="540A7E23" w:rsidR="00752C7C" w:rsidRDefault="00752C7C" w:rsidP="00752C7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742E9F36" w14:textId="77777777" w:rsidR="00752C7C" w:rsidRDefault="00752C7C">
          <w:pPr>
            <w:jc w:val="right"/>
          </w:pPr>
        </w:p>
      </w:tc>
    </w:tr>
  </w:tbl>
  <w:p w14:paraId="40AB575C" w14:textId="77777777" w:rsidR="00F343F4" w:rsidRPr="00752C7C" w:rsidRDefault="00F343F4" w:rsidP="00752C7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440E27" w14:paraId="7A4E6764" w14:textId="77777777" w:rsidTr="0081453D">
      <w:tc>
        <w:tcPr>
          <w:tcW w:w="940" w:type="pct"/>
        </w:tcPr>
        <w:p w14:paraId="27161572" w14:textId="6BE24F97" w:rsidR="00F343F4" w:rsidRDefault="00752C7C" w:rsidP="00752C7C">
          <w:pPr>
            <w:pStyle w:val="isof2"/>
            <w:jc w:val="left"/>
          </w:pPr>
          <w:r>
            <w:t>BP 22 03 08 24</w:t>
          </w:r>
        </w:p>
      </w:tc>
      <w:tc>
        <w:tcPr>
          <w:tcW w:w="2885" w:type="pct"/>
        </w:tcPr>
        <w:p w14:paraId="15416DB7" w14:textId="7AEC74FD" w:rsidR="00F343F4" w:rsidRDefault="00752C7C" w:rsidP="00752C7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0A1ABAE8" w14:textId="77777777" w:rsidR="00F343F4" w:rsidRDefault="00B34D1E" w:rsidP="0081453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75" w:type="pct"/>
        </w:tcPr>
        <w:p w14:paraId="3E811D50" w14:textId="77777777" w:rsidR="00F343F4" w:rsidRDefault="00F343F4">
          <w:pPr>
            <w:jc w:val="right"/>
          </w:pPr>
        </w:p>
      </w:tc>
    </w:tr>
  </w:tbl>
  <w:p w14:paraId="2CE165A9" w14:textId="77777777" w:rsidR="00F343F4" w:rsidRPr="0081453D" w:rsidRDefault="00F343F4" w:rsidP="00814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D5DB" w14:textId="77777777" w:rsidR="00D220ED" w:rsidRDefault="00B34D1E">
      <w:r>
        <w:separator/>
      </w:r>
    </w:p>
  </w:footnote>
  <w:footnote w:type="continuationSeparator" w:id="0">
    <w:p w14:paraId="353FB00B" w14:textId="77777777" w:rsidR="00D220ED" w:rsidRDefault="00B34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52C7C" w14:paraId="52E4552E" w14:textId="77777777">
      <w:tc>
        <w:tcPr>
          <w:tcW w:w="2481" w:type="pct"/>
        </w:tcPr>
        <w:p w14:paraId="024354EE" w14:textId="6CEB8F57" w:rsidR="00752C7C" w:rsidRDefault="00752C7C" w:rsidP="00752C7C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C1DEB9A" w14:textId="23E6E7E8" w:rsidR="00752C7C" w:rsidRDefault="00752C7C" w:rsidP="00752C7C">
          <w:pPr>
            <w:pStyle w:val="isof2"/>
            <w:jc w:val="right"/>
          </w:pPr>
          <w:r>
            <w:t>BUSINESSOWNERS</w:t>
          </w:r>
        </w:p>
      </w:tc>
    </w:tr>
    <w:tr w:rsidR="00752C7C" w14:paraId="361ED6AC" w14:textId="77777777">
      <w:tc>
        <w:tcPr>
          <w:tcW w:w="2481" w:type="pct"/>
        </w:tcPr>
        <w:p w14:paraId="1CA49536" w14:textId="77777777" w:rsidR="00752C7C" w:rsidRDefault="00752C7C">
          <w:pPr>
            <w:pStyle w:val="Header"/>
          </w:pPr>
        </w:p>
      </w:tc>
      <w:tc>
        <w:tcPr>
          <w:tcW w:w="2519" w:type="pct"/>
        </w:tcPr>
        <w:p w14:paraId="70FD07BD" w14:textId="6C5B66F3" w:rsidR="00752C7C" w:rsidRDefault="00752C7C" w:rsidP="00752C7C">
          <w:pPr>
            <w:pStyle w:val="isof2"/>
            <w:jc w:val="right"/>
          </w:pPr>
          <w:r>
            <w:t>BP 22 03 08 24</w:t>
          </w:r>
        </w:p>
      </w:tc>
    </w:tr>
  </w:tbl>
  <w:p w14:paraId="3FBB9D39" w14:textId="098976E9" w:rsidR="00752C7C" w:rsidRDefault="00752C7C">
    <w:pPr>
      <w:pStyle w:val="Header"/>
    </w:pPr>
  </w:p>
  <w:p w14:paraId="0FBB047D" w14:textId="77777777" w:rsidR="00752C7C" w:rsidRDefault="00752C7C">
    <w:pPr>
      <w:pStyle w:val="isof3"/>
    </w:pPr>
    <w:r>
      <w:t>THIS ENDORSEMENT CHANGES THE POLICY.  PLEASE READ IT CAREFULLY.</w:t>
    </w:r>
  </w:p>
  <w:p w14:paraId="79A37B38" w14:textId="77777777" w:rsidR="00752C7C" w:rsidRDefault="00752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E8F3" w14:textId="77777777" w:rsidR="0081453D" w:rsidRPr="00752C7C" w:rsidRDefault="0081453D" w:rsidP="00752C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E016" w14:textId="77777777" w:rsidR="00F343F4" w:rsidRPr="00752C7C" w:rsidRDefault="00F343F4" w:rsidP="00752C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440E27" w14:paraId="7C1A5B17" w14:textId="77777777" w:rsidTr="0081453D">
      <w:tc>
        <w:tcPr>
          <w:tcW w:w="2235" w:type="pct"/>
        </w:tcPr>
        <w:p w14:paraId="15D82C1A" w14:textId="77777777" w:rsidR="00F343F4" w:rsidRDefault="00B34D1E" w:rsidP="0081453D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2120A303" w14:textId="77777777" w:rsidR="00F343F4" w:rsidRDefault="00B34D1E" w:rsidP="0081453D">
          <w:pPr>
            <w:pStyle w:val="isof2"/>
            <w:jc w:val="right"/>
          </w:pPr>
          <w:r>
            <w:t>BUSINESSOWNERS</w:t>
          </w:r>
        </w:p>
      </w:tc>
    </w:tr>
    <w:tr w:rsidR="00440E27" w14:paraId="5979E09C" w14:textId="77777777" w:rsidTr="0081453D">
      <w:tc>
        <w:tcPr>
          <w:tcW w:w="2235" w:type="pct"/>
        </w:tcPr>
        <w:p w14:paraId="1A25799E" w14:textId="77777777" w:rsidR="00F343F4" w:rsidRDefault="00F343F4">
          <w:pPr>
            <w:pStyle w:val="Header"/>
          </w:pPr>
        </w:p>
      </w:tc>
      <w:tc>
        <w:tcPr>
          <w:tcW w:w="2760" w:type="pct"/>
        </w:tcPr>
        <w:p w14:paraId="2AB76A68" w14:textId="475CDD05" w:rsidR="00F343F4" w:rsidRDefault="00752C7C" w:rsidP="00752C7C">
          <w:pPr>
            <w:pStyle w:val="isof2"/>
            <w:jc w:val="right"/>
          </w:pPr>
          <w:r>
            <w:t>BP 22 03 08 24</w:t>
          </w:r>
        </w:p>
      </w:tc>
    </w:tr>
  </w:tbl>
  <w:p w14:paraId="33AAAFCB" w14:textId="77777777" w:rsidR="00F343F4" w:rsidRDefault="00F343F4" w:rsidP="0081453D">
    <w:pPr>
      <w:pStyle w:val="Header"/>
    </w:pPr>
  </w:p>
  <w:p w14:paraId="3626C089" w14:textId="77777777" w:rsidR="00F343F4" w:rsidRDefault="00B34D1E">
    <w:pPr>
      <w:pStyle w:val="isof3"/>
    </w:pPr>
    <w:r>
      <w:t>THIS ENDORSEMENT CHANGES THE POLICY.  PLEASE READ IT CAREFULLY.</w:t>
    </w:r>
  </w:p>
  <w:p w14:paraId="07B50DAE" w14:textId="77777777" w:rsidR="00F343F4" w:rsidRPr="0081453D" w:rsidRDefault="00F343F4" w:rsidP="00814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4721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BP_12_30_01_1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C832BA"/>
    <w:rsid w:val="00047AF8"/>
    <w:rsid w:val="00057030"/>
    <w:rsid w:val="000E0825"/>
    <w:rsid w:val="00112F45"/>
    <w:rsid w:val="00117DA6"/>
    <w:rsid w:val="001209B7"/>
    <w:rsid w:val="00130744"/>
    <w:rsid w:val="00142C96"/>
    <w:rsid w:val="00147863"/>
    <w:rsid w:val="001555D4"/>
    <w:rsid w:val="00155EC1"/>
    <w:rsid w:val="00161DD9"/>
    <w:rsid w:val="00164E2E"/>
    <w:rsid w:val="001751A3"/>
    <w:rsid w:val="0018611B"/>
    <w:rsid w:val="001A640F"/>
    <w:rsid w:val="001D753F"/>
    <w:rsid w:val="00220D6F"/>
    <w:rsid w:val="00262D58"/>
    <w:rsid w:val="00273D1C"/>
    <w:rsid w:val="00277732"/>
    <w:rsid w:val="002C4C7F"/>
    <w:rsid w:val="002E410B"/>
    <w:rsid w:val="003A067C"/>
    <w:rsid w:val="003A2F2F"/>
    <w:rsid w:val="003D498B"/>
    <w:rsid w:val="00440E27"/>
    <w:rsid w:val="004468A4"/>
    <w:rsid w:val="004D15AF"/>
    <w:rsid w:val="00502BAB"/>
    <w:rsid w:val="00556781"/>
    <w:rsid w:val="005A6C3C"/>
    <w:rsid w:val="005B1F9A"/>
    <w:rsid w:val="005D526A"/>
    <w:rsid w:val="00666090"/>
    <w:rsid w:val="006861AD"/>
    <w:rsid w:val="00690DE6"/>
    <w:rsid w:val="00696AF0"/>
    <w:rsid w:val="006C7937"/>
    <w:rsid w:val="006E7FFD"/>
    <w:rsid w:val="00723626"/>
    <w:rsid w:val="0072580A"/>
    <w:rsid w:val="00730679"/>
    <w:rsid w:val="00752C7C"/>
    <w:rsid w:val="00766006"/>
    <w:rsid w:val="0077547F"/>
    <w:rsid w:val="00785166"/>
    <w:rsid w:val="007A14D1"/>
    <w:rsid w:val="0081453D"/>
    <w:rsid w:val="00823927"/>
    <w:rsid w:val="0082778F"/>
    <w:rsid w:val="008322DC"/>
    <w:rsid w:val="008A5F07"/>
    <w:rsid w:val="0090554D"/>
    <w:rsid w:val="00932B91"/>
    <w:rsid w:val="00A07D40"/>
    <w:rsid w:val="00B34D1E"/>
    <w:rsid w:val="00B65B44"/>
    <w:rsid w:val="00B761AD"/>
    <w:rsid w:val="00BC59DA"/>
    <w:rsid w:val="00BE68E3"/>
    <w:rsid w:val="00C832BA"/>
    <w:rsid w:val="00D220ED"/>
    <w:rsid w:val="00D24935"/>
    <w:rsid w:val="00D45733"/>
    <w:rsid w:val="00DB27A2"/>
    <w:rsid w:val="00DC51D8"/>
    <w:rsid w:val="00DD5EF8"/>
    <w:rsid w:val="00E46DC9"/>
    <w:rsid w:val="00E87107"/>
    <w:rsid w:val="00EF10BA"/>
    <w:rsid w:val="00F22C53"/>
    <w:rsid w:val="00F343F4"/>
    <w:rsid w:val="00F42C46"/>
    <w:rsid w:val="00F54031"/>
    <w:rsid w:val="00F97B38"/>
    <w:rsid w:val="00FB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6397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C7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752C7C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752C7C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52C7C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752C7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2C7C"/>
  </w:style>
  <w:style w:type="paragraph" w:customStyle="1" w:styleId="titleflushleft">
    <w:name w:val="title flush left"/>
    <w:basedOn w:val="isonormal"/>
    <w:next w:val="blocktext1"/>
    <w:rsid w:val="00752C7C"/>
    <w:pPr>
      <w:keepLines/>
      <w:framePr w:w="1872" w:wrap="around" w:vAnchor="text" w:hAnchor="page" w:x="1080" w:y="1"/>
    </w:pPr>
    <w:rPr>
      <w:b/>
      <w:caps/>
    </w:rPr>
  </w:style>
  <w:style w:type="character" w:styleId="CommentReference">
    <w:name w:val="annotation reference"/>
    <w:semiHidden/>
    <w:rsid w:val="00EF10BA"/>
    <w:rPr>
      <w:sz w:val="16"/>
    </w:rPr>
  </w:style>
  <w:style w:type="paragraph" w:styleId="CommentText">
    <w:name w:val="annotation text"/>
    <w:basedOn w:val="Normal"/>
    <w:semiHidden/>
    <w:rsid w:val="00EF10BA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752C7C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752C7C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752C7C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752C7C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752C7C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752C7C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752C7C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752C7C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752C7C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752C7C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752C7C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752C7C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752C7C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752C7C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752C7C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752C7C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752C7C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752C7C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752C7C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752C7C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752C7C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752C7C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sectiontitleflushleft">
    <w:name w:val="section title flush left"/>
    <w:basedOn w:val="isonormal"/>
    <w:rsid w:val="00752C7C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outlinehd1">
    <w:name w:val="outlinehd1"/>
    <w:basedOn w:val="isonormal"/>
    <w:next w:val="blocktext2"/>
    <w:rsid w:val="00752C7C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752C7C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752C7C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752C7C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752C7C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752C7C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52C7C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52C7C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752C7C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752C7C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752C7C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752C7C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752C7C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752C7C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752C7C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752C7C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752C7C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752C7C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752C7C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752C7C"/>
    <w:pPr>
      <w:spacing w:before="0"/>
      <w:jc w:val="both"/>
    </w:pPr>
  </w:style>
  <w:style w:type="paragraph" w:customStyle="1" w:styleId="isof2">
    <w:name w:val="isof2"/>
    <w:basedOn w:val="isonormal"/>
    <w:rsid w:val="00752C7C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752C7C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EF10BA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752C7C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752C7C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EF10BA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EF10BA"/>
    <w:pPr>
      <w:ind w:left="360" w:hanging="360"/>
    </w:p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center">
    <w:name w:val="center"/>
    <w:basedOn w:val="isonormal"/>
    <w:rsid w:val="00752C7C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EF10BA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EF10BA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752C7C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EF10BA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EF10BA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EF10BA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EF10BA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752C7C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752C7C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sidetext">
    <w:name w:val="sidetext"/>
    <w:basedOn w:val="isonormal"/>
    <w:rsid w:val="00752C7C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752C7C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EF10BA"/>
  </w:style>
  <w:style w:type="paragraph" w:customStyle="1" w:styleId="space8">
    <w:name w:val="space8"/>
    <w:basedOn w:val="isonormal"/>
    <w:next w:val="blocktext1"/>
    <w:rsid w:val="00752C7C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752C7C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752C7C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752C7C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752C7C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752C7C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752C7C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752C7C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752C7C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752C7C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752C7C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752C7C"/>
    <w:pPr>
      <w:spacing w:before="60"/>
    </w:pPr>
    <w:rPr>
      <w:sz w:val="16"/>
    </w:rPr>
  </w:style>
  <w:style w:type="paragraph" w:customStyle="1" w:styleId="TEXT12">
    <w:name w:val="TEXT12"/>
    <w:basedOn w:val="isonormal"/>
    <w:rsid w:val="00752C7C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752C7C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752C7C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752C7C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752C7C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752C7C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752C7C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752C7C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752C7C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752C7C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752C7C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752C7C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752C7C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752C7C"/>
    <w:rPr>
      <w:rFonts w:ascii="Arial" w:hAnsi="Arial"/>
    </w:rPr>
  </w:style>
  <w:style w:type="character" w:customStyle="1" w:styleId="FooterChar">
    <w:name w:val="Footer Char"/>
    <w:link w:val="Footer"/>
    <w:rsid w:val="00752C7C"/>
    <w:rPr>
      <w:rFonts w:ascii="Arial" w:hAnsi="Arial"/>
    </w:rPr>
  </w:style>
  <w:style w:type="character" w:customStyle="1" w:styleId="formlink">
    <w:name w:val="formlink"/>
    <w:rsid w:val="00752C7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LI-CL-2024-023 - 003 - BP 22 03 08 24 Final.docx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I51840</AuthorId>
    <CircularDocDescription xmlns="a86cc342-0045-41e2-80e9-abdb777d2eca">BP 22 03 08 24 Final</CircularDocDescription>
    <Date_x0020_Modified xmlns="a86cc342-0045-41e2-80e9-abdb777d2eca">2023-11-21T17:18:02+00:00</Date_x0020_Modified>
    <CircularDate xmlns="a86cc342-0045-41e2-80e9-abdb777d2eca">2024-04-02T04:00:00+00:00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Filing CL-2024-OCH1, which introduces state-specific Policy Changes and withdraws multistate endorsements for various Commercial Lines in South Carolina, has been approved. Applicable Lines of Business: AG, BP, CA, CF, CM, CR, CY, EB, EP, FR, [...]</KeyMessage>
    <CircularNumber xmlns="a86cc342-0045-41e2-80e9-abdb777d2eca">LI-CL-2024-023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Labatta, Loni</AuthorName>
    <Sequence xmlns="a86cc342-0045-41e2-80e9-abdb777d2eca">2</Sequence>
    <ServiceModuleString xmlns="a86cc342-0045-41e2-80e9-abdb777d2eca">Forms;</ServiceModuleString>
    <CircId xmlns="a86cc342-0045-41e2-80e9-abdb777d2eca">40600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14</Value>
      <Value>13</Value>
      <Value>15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SOUTH CAROLINA REVISIONS TO COMMERCIAL LINES POLICY CHANGES ENDORSEMENTS APPROVED</CircularTitle>
    <Jurs xmlns="a86cc342-0045-41e2-80e9-abdb777d2eca">
      <Value>43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9FA38-EE08-4FC9-A2DA-B0CFB1442F7C}">
  <ds:schemaRefs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d8a5e21-03a8-4889-a925-74d9299fda5b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2F21F4-6E68-469A-A1AE-8AABF9A7089E}"/>
</file>

<file path=customXml/itemProps3.xml><?xml version="1.0" encoding="utf-8"?>
<ds:datastoreItem xmlns:ds="http://schemas.openxmlformats.org/officeDocument/2006/customXml" ds:itemID="{0763DB17-7D58-4A91-958E-FEBEA56863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100</Words>
  <Characters>727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KENTUCKY POLICY CHANGES</vt:lpstr>
    </vt:vector>
  </TitlesOfParts>
  <Manager/>
  <Company/>
  <LinksUpToDate>false</LinksUpToDate>
  <CharactersWithSpaces>805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– MICRO-BUSINESSOWNERS POLICY CHANGES</dc:title>
  <dc:subject/>
  <dc:creator/>
  <cp:keywords/>
  <dc:description>2</dc:description>
  <cp:lastModifiedBy/>
  <cp:revision>1</cp:revision>
  <cp:lastPrinted>2004-11-18T23:08:00Z</cp:lastPrinted>
  <dcterms:created xsi:type="dcterms:W3CDTF">2023-10-27T13:33:00Z</dcterms:created>
  <dcterms:modified xsi:type="dcterms:W3CDTF">2024-01-10T18:14:00Z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BP12300112    </vt:lpwstr>
  </property>
  <property fmtid="{D5CDD505-2E9C-101B-9397-08002B2CF9AE}" pid="11" name="Form: Action">
    <vt:lpwstr>N   </vt:lpwstr>
  </property>
  <property fmtid="{D5CDD505-2E9C-101B-9397-08002B2CF9AE}" pid="12" name="Form: BaseFormNumber">
    <vt:lpwstr>BP1230    </vt:lpwstr>
  </property>
  <property fmtid="{D5CDD505-2E9C-101B-9397-08002B2CF9AE}" pid="13" name="Form: Cancellation">
    <vt:lpwstr>N</vt:lpwstr>
  </property>
  <property fmtid="{D5CDD505-2E9C-101B-9397-08002B2CF9AE}" pid="14" name="Form: CategoryCode">
    <vt:lpwstr>12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BP 12 30 01 12      </vt:lpwstr>
  </property>
  <property fmtid="{D5CDD505-2E9C-101B-9397-08002B2CF9AE}" pid="17" name="Form: EditionDate">
    <vt:lpwstr>0112</vt:lpwstr>
  </property>
  <property fmtid="{D5CDD505-2E9C-101B-9397-08002B2CF9AE}" pid="18" name="Form: EditionDateCentury">
    <vt:lpwstr>20120100</vt:lpwstr>
  </property>
  <property fmtid="{D5CDD505-2E9C-101B-9397-08002B2CF9AE}" pid="19" name="Form: EditionDateInd">
    <vt:lpwstr>Y</vt:lpwstr>
  </property>
  <property fmtid="{D5CDD505-2E9C-101B-9397-08002B2CF9AE}" pid="20" name="Form: EffectiveDate">
    <vt:lpwstr>2012-01-01T00:00:00Z</vt:lpwstr>
  </property>
  <property fmtid="{D5CDD505-2E9C-101B-9397-08002B2CF9AE}" pid="21" name="Form: FilingId">
    <vt:lpwstr>BP-2011-OCH1     </vt:lpwstr>
  </property>
  <property fmtid="{D5CDD505-2E9C-101B-9397-08002B2CF9AE}" pid="22" name="Form: FormNumber">
    <vt:lpwstr>BP12300112    </vt:lpwstr>
  </property>
  <property fmtid="{D5CDD505-2E9C-101B-9397-08002B2CF9AE}" pid="23" name="Form: FormType">
    <vt:lpwstr>E   </vt:lpwstr>
  </property>
  <property fmtid="{D5CDD505-2E9C-101B-9397-08002B2CF9AE}" pid="24" name="Form: Jurisdiction">
    <vt:lpwstr>KY</vt:lpwstr>
  </property>
  <property fmtid="{D5CDD505-2E9C-101B-9397-08002B2CF9AE}" pid="25" name="Form: Language">
    <vt:lpwstr>E   </vt:lpwstr>
  </property>
  <property fmtid="{D5CDD505-2E9C-101B-9397-08002B2CF9AE}" pid="26" name="Form: LOB">
    <vt:lpwstr>BP</vt:lpwstr>
  </property>
  <property fmtid="{D5CDD505-2E9C-101B-9397-08002B2CF9AE}" pid="27" name="Form: Mandatory">
    <vt:lpwstr>N</vt:lpwstr>
  </property>
  <property fmtid="{D5CDD505-2E9C-101B-9397-08002B2CF9AE}" pid="28" name="Form: ObsInd">
    <vt:lpwstr/>
  </property>
  <property fmtid="{D5CDD505-2E9C-101B-9397-08002B2CF9AE}" pid="29" name="Form: ObsolescenceDate">
    <vt:lpwstr>0001-01-01T00:00:00Z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>BP-2011-OCH1</vt:lpwstr>
  </property>
  <property fmtid="{D5CDD505-2E9C-101B-9397-08002B2CF9AE}" pid="33" name="Form: Simplified">
    <vt:lpwstr>Y</vt:lpwstr>
  </property>
  <property fmtid="{D5CDD505-2E9C-101B-9397-08002B2CF9AE}" pid="34" name="Form: Status">
    <vt:lpwstr>X   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>0001-01-01T00:00:00Z</vt:lpwstr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__bk830024000500130023003300030003001300130023000200020002000200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17584900.0000000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AdHocReviewCycleID">
    <vt:i4>-931772091</vt:i4>
  </property>
  <property fmtid="{D5CDD505-2E9C-101B-9397-08002B2CF9AE}" pid="53" name="_ReviewingToolsShownOnce">
    <vt:lpwstr/>
  </property>
  <property fmtid="{D5CDD505-2E9C-101B-9397-08002B2CF9AE}" pid="54" name="_docset_NoMedatataSyncRequired">
    <vt:lpwstr>False</vt:lpwstr>
  </property>
</Properties>
</file>