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59CE9" w14:textId="1F961137" w:rsidR="00484738" w:rsidRPr="004E77AA" w:rsidRDefault="00102234" w:rsidP="00102234">
      <w:pPr>
        <w:pStyle w:val="title18"/>
      </w:pPr>
      <w:bookmarkStart w:id="0" w:name="_Hlk147914842"/>
      <w:r>
        <w:rPr>
          <w:noProof/>
        </w:rPr>
        <w:pict w14:anchorId="64C773C6">
          <v:rect id="Rectangle 10" o:spid="_x0000_s1027" style="position:absolute;left:0;text-align:left;margin-left:-76pt;margin-top:0;width:36pt;height:388.8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251BDBD3" w14:textId="77777777" w:rsidR="00B0474B" w:rsidRDefault="00024B1B">
                  <w:pPr>
                    <w:pStyle w:val="sidetext"/>
                  </w:pPr>
                  <w:r>
                    <w:t>R</w:t>
                  </w:r>
                </w:p>
                <w:p w14:paraId="38CD06F8" w14:textId="77777777" w:rsidR="00B0474B" w:rsidRDefault="00B0474B">
                  <w:pPr>
                    <w:pStyle w:val="sidetext"/>
                  </w:pPr>
                </w:p>
                <w:p w14:paraId="2C911F5A" w14:textId="77777777" w:rsidR="00B0474B" w:rsidRDefault="00024B1B">
                  <w:pPr>
                    <w:pStyle w:val="sidetext"/>
                  </w:pPr>
                  <w:r>
                    <w:t>E</w:t>
                  </w:r>
                </w:p>
                <w:p w14:paraId="566C8F91" w14:textId="77777777" w:rsidR="00B0474B" w:rsidRDefault="00B0474B">
                  <w:pPr>
                    <w:pStyle w:val="sidetext"/>
                  </w:pPr>
                </w:p>
                <w:p w14:paraId="1DCC9FA5" w14:textId="77777777" w:rsidR="00B0474B" w:rsidRDefault="00024B1B">
                  <w:pPr>
                    <w:pStyle w:val="sidetext"/>
                  </w:pPr>
                  <w:r>
                    <w:t>V</w:t>
                  </w:r>
                </w:p>
                <w:p w14:paraId="4E153AFB" w14:textId="77777777" w:rsidR="00B0474B" w:rsidRDefault="00B0474B">
                  <w:pPr>
                    <w:pStyle w:val="sidetext"/>
                  </w:pPr>
                </w:p>
                <w:p w14:paraId="1F84984F" w14:textId="77777777" w:rsidR="00B0474B" w:rsidRDefault="00024B1B">
                  <w:pPr>
                    <w:pStyle w:val="sidetext"/>
                  </w:pPr>
                  <w:r>
                    <w:t>I</w:t>
                  </w:r>
                </w:p>
                <w:p w14:paraId="3CD3E278" w14:textId="77777777" w:rsidR="00B0474B" w:rsidRDefault="00B0474B">
                  <w:pPr>
                    <w:pStyle w:val="sidetext"/>
                  </w:pPr>
                </w:p>
                <w:p w14:paraId="27A3F248" w14:textId="77777777" w:rsidR="00B0474B" w:rsidRDefault="00024B1B">
                  <w:pPr>
                    <w:pStyle w:val="sidetext"/>
                  </w:pPr>
                  <w:r>
                    <w:t>S</w:t>
                  </w:r>
                </w:p>
                <w:p w14:paraId="57928215" w14:textId="77777777" w:rsidR="00B0474B" w:rsidRDefault="00B0474B">
                  <w:pPr>
                    <w:pStyle w:val="sidetext"/>
                  </w:pPr>
                </w:p>
                <w:p w14:paraId="2A9535DF" w14:textId="77777777" w:rsidR="00B0474B" w:rsidRDefault="00024B1B">
                  <w:pPr>
                    <w:pStyle w:val="sidetext"/>
                  </w:pPr>
                  <w:r>
                    <w:t>E</w:t>
                  </w:r>
                </w:p>
                <w:p w14:paraId="39408879" w14:textId="77777777" w:rsidR="00B0474B" w:rsidRDefault="00B0474B">
                  <w:pPr>
                    <w:pStyle w:val="sidetext"/>
                  </w:pPr>
                </w:p>
                <w:p w14:paraId="7BC06956" w14:textId="77777777" w:rsidR="00B0474B" w:rsidRDefault="00024B1B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B44D21" w:rsidRPr="004E77AA">
        <w:t>GEORGIA CHANGES</w:t>
      </w:r>
    </w:p>
    <w:p w14:paraId="7FF59CEA" w14:textId="77777777" w:rsidR="00484738" w:rsidRPr="00B44D21" w:rsidRDefault="00484738" w:rsidP="00102234">
      <w:pPr>
        <w:pStyle w:val="isonormal"/>
        <w:sectPr w:rsidR="00484738" w:rsidRPr="00B44D21" w:rsidSect="00102234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272"/>
        </w:sectPr>
      </w:pPr>
    </w:p>
    <w:p w14:paraId="7FF59CEB" w14:textId="77777777" w:rsidR="00484738" w:rsidRPr="00B44D21" w:rsidRDefault="00484738" w:rsidP="00102234">
      <w:pPr>
        <w:pStyle w:val="blocktext1"/>
      </w:pPr>
    </w:p>
    <w:p w14:paraId="7FF59CEC" w14:textId="77777777" w:rsidR="00484738" w:rsidRPr="00B44D21" w:rsidRDefault="00024B1B" w:rsidP="00102234">
      <w:pPr>
        <w:pStyle w:val="blocktext1"/>
      </w:pPr>
      <w:r w:rsidRPr="00B44D21">
        <w:t>This endorsement modifies insurance provided under the following:</w:t>
      </w:r>
    </w:p>
    <w:p w14:paraId="7FF59CED" w14:textId="77777777" w:rsidR="00484738" w:rsidRPr="00B44D21" w:rsidRDefault="00024B1B" w:rsidP="00102234">
      <w:pPr>
        <w:pStyle w:val="blockhd2"/>
        <w:rPr>
          <w:b w:val="0"/>
        </w:rPr>
      </w:pPr>
      <w:r w:rsidRPr="00B44D21">
        <w:br/>
      </w:r>
      <w:r w:rsidRPr="00B44D21">
        <w:rPr>
          <w:b w:val="0"/>
        </w:rPr>
        <w:t>COMMERCIAL INLAND MARINE COVERAGE PART</w:t>
      </w:r>
    </w:p>
    <w:p w14:paraId="7FF59CEE" w14:textId="77777777" w:rsidR="00484738" w:rsidRPr="00B44D21" w:rsidRDefault="00484738" w:rsidP="00102234">
      <w:pPr>
        <w:pStyle w:val="blocktext1"/>
        <w:spacing w:before="0"/>
      </w:pPr>
    </w:p>
    <w:p w14:paraId="7FF59CEF" w14:textId="77777777" w:rsidR="00484738" w:rsidRPr="00B44D21" w:rsidRDefault="00484738" w:rsidP="00102234">
      <w:pPr>
        <w:pStyle w:val="blocktext1"/>
        <w:spacing w:before="0"/>
        <w:sectPr w:rsidR="00484738" w:rsidRPr="00B44D21" w:rsidSect="00102234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titlePg/>
          <w:docGrid w:linePitch="272"/>
        </w:sectPr>
      </w:pPr>
    </w:p>
    <w:p w14:paraId="7FF59CF0" w14:textId="77777777" w:rsidR="00484738" w:rsidRPr="00B44D21" w:rsidRDefault="00024B1B" w:rsidP="00102234">
      <w:pPr>
        <w:pStyle w:val="outlinetxt1"/>
      </w:pPr>
      <w:r w:rsidRPr="00B44D21">
        <w:tab/>
        <w:t>A.</w:t>
      </w:r>
      <w:r w:rsidRPr="00B44D21">
        <w:tab/>
      </w:r>
      <w:r w:rsidRPr="00B44D21">
        <w:rPr>
          <w:b w:val="0"/>
        </w:rPr>
        <w:t>The following exclusion is added:</w:t>
      </w:r>
    </w:p>
    <w:p w14:paraId="7FF59CF1" w14:textId="77777777" w:rsidR="00484738" w:rsidRPr="00B44D21" w:rsidRDefault="00024B1B" w:rsidP="00102234">
      <w:pPr>
        <w:pStyle w:val="outlinetxt2"/>
        <w:rPr>
          <w:b w:val="0"/>
        </w:rPr>
      </w:pPr>
      <w:r w:rsidRPr="00B44D21">
        <w:tab/>
        <w:t>1.</w:t>
      </w:r>
      <w:r w:rsidRPr="00B44D21">
        <w:tab/>
      </w:r>
      <w:r w:rsidRPr="00B44D21">
        <w:rPr>
          <w:b w:val="0"/>
        </w:rPr>
        <w:t>We will not pay for loss or damage arising out of any act committed:</w:t>
      </w:r>
    </w:p>
    <w:p w14:paraId="7FF59CF2" w14:textId="77777777" w:rsidR="00484738" w:rsidRPr="00B44D21" w:rsidRDefault="00024B1B" w:rsidP="00102234">
      <w:pPr>
        <w:pStyle w:val="outlinetxt3"/>
        <w:rPr>
          <w:b w:val="0"/>
        </w:rPr>
      </w:pPr>
      <w:r w:rsidRPr="00B44D21">
        <w:tab/>
        <w:t>a.</w:t>
      </w:r>
      <w:r w:rsidRPr="00B44D21">
        <w:tab/>
      </w:r>
      <w:r w:rsidRPr="00B44D21">
        <w:rPr>
          <w:b w:val="0"/>
        </w:rPr>
        <w:t>By or at the direction of any insured; and</w:t>
      </w:r>
    </w:p>
    <w:p w14:paraId="7FF59CF3" w14:textId="77777777" w:rsidR="00484738" w:rsidRPr="00B44D21" w:rsidRDefault="00024B1B" w:rsidP="00102234">
      <w:pPr>
        <w:pStyle w:val="outlinetxt3"/>
        <w:rPr>
          <w:b w:val="0"/>
        </w:rPr>
      </w:pPr>
      <w:r w:rsidRPr="00B44D21">
        <w:tab/>
        <w:t>b.</w:t>
      </w:r>
      <w:r w:rsidRPr="00B44D21">
        <w:tab/>
      </w:r>
      <w:r w:rsidRPr="00B44D21">
        <w:rPr>
          <w:b w:val="0"/>
        </w:rPr>
        <w:t>With the intent to cause a loss.</w:t>
      </w:r>
    </w:p>
    <w:p w14:paraId="7FF59CF4" w14:textId="77777777" w:rsidR="00484738" w:rsidRPr="00B44D21" w:rsidRDefault="00024B1B" w:rsidP="00102234">
      <w:pPr>
        <w:pStyle w:val="outlinetxt2"/>
        <w:rPr>
          <w:b w:val="0"/>
        </w:rPr>
      </w:pPr>
      <w:r w:rsidRPr="00B44D21">
        <w:tab/>
        <w:t>2.</w:t>
      </w:r>
      <w:r w:rsidRPr="00B44D21">
        <w:tab/>
      </w:r>
      <w:r w:rsidRPr="00B44D21">
        <w:rPr>
          <w:b w:val="0"/>
        </w:rPr>
        <w:t xml:space="preserve">However, this exclusion will not apply to deny coverage to an innocent co-insured, provided the loss: </w:t>
      </w:r>
    </w:p>
    <w:p w14:paraId="7FF59CF5" w14:textId="77777777" w:rsidR="00484738" w:rsidRPr="00B44D21" w:rsidRDefault="00024B1B" w:rsidP="00102234">
      <w:pPr>
        <w:pStyle w:val="outlinetxt3"/>
        <w:rPr>
          <w:b w:val="0"/>
        </w:rPr>
      </w:pPr>
      <w:r w:rsidRPr="00B44D21">
        <w:tab/>
        <w:t>a.</w:t>
      </w:r>
      <w:r w:rsidRPr="00B44D21">
        <w:tab/>
      </w:r>
      <w:r w:rsidRPr="00B44D21">
        <w:rPr>
          <w:b w:val="0"/>
        </w:rPr>
        <w:t xml:space="preserve">Is otherwise covered under this Coverage Part; and </w:t>
      </w:r>
    </w:p>
    <w:p w14:paraId="7FF59CF6" w14:textId="77777777" w:rsidR="00484738" w:rsidRPr="00B44D21" w:rsidRDefault="00024B1B" w:rsidP="00102234">
      <w:pPr>
        <w:pStyle w:val="outlinetxt3"/>
      </w:pPr>
      <w:r w:rsidRPr="00B44D21">
        <w:rPr>
          <w:b w:val="0"/>
        </w:rPr>
        <w:tab/>
      </w:r>
      <w:r w:rsidRPr="00B44D21">
        <w:t>b.</w:t>
      </w:r>
      <w:r w:rsidRPr="00B44D21">
        <w:tab/>
      </w:r>
      <w:r w:rsidRPr="00B44D21">
        <w:rPr>
          <w:b w:val="0"/>
        </w:rPr>
        <w:t xml:space="preserve">Arose out of an act of family violence </w:t>
      </w:r>
      <w:r w:rsidR="00D9644E" w:rsidRPr="00B44D21">
        <w:rPr>
          <w:b w:val="0"/>
        </w:rPr>
        <w:t>or sexual a</w:t>
      </w:r>
      <w:r w:rsidR="00D525F4" w:rsidRPr="00B44D21">
        <w:rPr>
          <w:b w:val="0"/>
        </w:rPr>
        <w:t>ssault</w:t>
      </w:r>
      <w:r w:rsidR="00D9644E" w:rsidRPr="00B44D21">
        <w:rPr>
          <w:b w:val="0"/>
        </w:rPr>
        <w:t xml:space="preserve"> </w:t>
      </w:r>
      <w:r w:rsidRPr="00B44D21">
        <w:rPr>
          <w:b w:val="0"/>
        </w:rPr>
        <w:t xml:space="preserve">by an insured, against whom a family violence </w:t>
      </w:r>
      <w:r w:rsidR="00D9644E" w:rsidRPr="001F06FE">
        <w:rPr>
          <w:b w:val="0"/>
        </w:rPr>
        <w:t>or sexual a</w:t>
      </w:r>
      <w:r w:rsidR="00D525F4" w:rsidRPr="00B44D21">
        <w:rPr>
          <w:b w:val="0"/>
        </w:rPr>
        <w:t>ssault</w:t>
      </w:r>
      <w:r w:rsidR="00D9644E" w:rsidRPr="00B44D21">
        <w:rPr>
          <w:b w:val="0"/>
        </w:rPr>
        <w:t xml:space="preserve"> </w:t>
      </w:r>
      <w:r w:rsidRPr="00B44D21">
        <w:rPr>
          <w:b w:val="0"/>
        </w:rPr>
        <w:t xml:space="preserve">complaint is brought for such act. </w:t>
      </w:r>
    </w:p>
    <w:p w14:paraId="7FF59CF7" w14:textId="18E94C2F" w:rsidR="00484738" w:rsidRDefault="00024B1B" w:rsidP="00102234">
      <w:pPr>
        <w:pStyle w:val="outlinetxt2"/>
        <w:rPr>
          <w:b w:val="0"/>
        </w:rPr>
      </w:pPr>
      <w:r w:rsidRPr="00B44D21">
        <w:tab/>
        <w:t>3.</w:t>
      </w:r>
      <w:r w:rsidRPr="00B44D21">
        <w:tab/>
      </w:r>
      <w:r w:rsidRPr="00B44D21">
        <w:rPr>
          <w:b w:val="0"/>
        </w:rPr>
        <w:t xml:space="preserve">If we pay a claim pursuant to Paragraph </w:t>
      </w:r>
      <w:r w:rsidRPr="00B44D21">
        <w:t>2.,</w:t>
      </w:r>
      <w:r w:rsidRPr="00B44D21">
        <w:rPr>
          <w:b w:val="0"/>
        </w:rPr>
        <w:t xml:space="preserve"> our payment to the insured is limited to that insured's legal interest in the property less any payments we first made to a mortgageholder or other party with a legal secured interest in the property. In no event will we pay more than the Limit of Insurance.</w:t>
      </w:r>
    </w:p>
    <w:p w14:paraId="1C4E3B68" w14:textId="276B2329" w:rsidR="000B1A18" w:rsidRPr="00562A43" w:rsidRDefault="004E77AA" w:rsidP="00102234">
      <w:pPr>
        <w:pStyle w:val="outlinetxt1"/>
        <w:rPr>
          <w:ins w:id="1" w:author="Author" w:date="2023-10-11T10:59:00Z"/>
          <w:b w:val="0"/>
          <w:bCs/>
          <w:rPrChange w:id="2" w:author="Author" w:date="2023-10-11T10:59:00Z">
            <w:rPr>
              <w:ins w:id="3" w:author="Author" w:date="2023-10-11T10:59:00Z"/>
            </w:rPr>
          </w:rPrChange>
        </w:rPr>
      </w:pPr>
      <w:ins w:id="4" w:author="Author" w:date="2023-11-03T16:08:00Z">
        <w:r>
          <w:tab/>
        </w:r>
      </w:ins>
      <w:ins w:id="5" w:author="Author" w:date="2023-10-11T10:59:00Z">
        <w:r w:rsidR="00024B1B">
          <w:t>B.</w:t>
        </w:r>
      </w:ins>
      <w:ins w:id="6" w:author="Author" w:date="2023-11-03T16:01:00Z">
        <w:r>
          <w:tab/>
        </w:r>
      </w:ins>
      <w:ins w:id="7" w:author="Author" w:date="2023-10-11T10:59:00Z">
        <w:r w:rsidR="00024B1B" w:rsidRPr="00562A43">
          <w:rPr>
            <w:b w:val="0"/>
            <w:bCs/>
            <w:rPrChange w:id="8" w:author="Author" w:date="2023-10-11T10:59:00Z">
              <w:rPr/>
            </w:rPrChange>
          </w:rPr>
          <w:t>Loss Condition</w:t>
        </w:r>
        <w:r w:rsidR="00024B1B">
          <w:t xml:space="preserve"> B. </w:t>
        </w:r>
        <w:r w:rsidR="00024B1B" w:rsidRPr="000B1A18">
          <w:t>Appraisal</w:t>
        </w:r>
        <w:r w:rsidR="00024B1B" w:rsidRPr="00562A43">
          <w:rPr>
            <w:b w:val="0"/>
            <w:bCs/>
            <w:rPrChange w:id="9" w:author="Author" w:date="2023-10-11T10:59:00Z">
              <w:rPr/>
            </w:rPrChange>
          </w:rPr>
          <w:t xml:space="preserve"> is replaced by the following:</w:t>
        </w:r>
      </w:ins>
    </w:p>
    <w:p w14:paraId="56F9C6BE" w14:textId="3195D274" w:rsidR="000B1A18" w:rsidRDefault="00024B1B" w:rsidP="00102234">
      <w:pPr>
        <w:pStyle w:val="blockhd2"/>
        <w:rPr>
          <w:ins w:id="10" w:author="Author" w:date="2023-10-11T10:59:00Z"/>
        </w:rPr>
        <w:pPrChange w:id="11" w:author="Author" w:date="2023-10-11T11:01:00Z">
          <w:pPr>
            <w:pStyle w:val="outlinetxt1"/>
          </w:pPr>
        </w:pPrChange>
      </w:pPr>
      <w:ins w:id="12" w:author="Author" w:date="2023-10-11T10:59:00Z">
        <w:r>
          <w:t>Appraisal</w:t>
        </w:r>
      </w:ins>
    </w:p>
    <w:p w14:paraId="607976A1" w14:textId="2D266287" w:rsidR="000B1A18" w:rsidRPr="00217486" w:rsidRDefault="00024B1B" w:rsidP="00102234">
      <w:pPr>
        <w:pStyle w:val="blocktext2"/>
        <w:rPr>
          <w:ins w:id="13" w:author="Author" w:date="2023-10-11T11:02:00Z"/>
        </w:rPr>
      </w:pPr>
      <w:ins w:id="14" w:author="Author" w:date="2023-10-11T11:02:00Z">
        <w:r w:rsidRPr="00217486">
          <w:t>If we and you disagree on the value of the property or the amount of loss, either may make written demand for a</w:t>
        </w:r>
      </w:ins>
      <w:ins w:id="15" w:author="Author" w:date="2023-11-02T10:11:00Z">
        <w:r w:rsidR="005E4A9C">
          <w:t>n</w:t>
        </w:r>
      </w:ins>
      <w:ins w:id="16" w:author="Author" w:date="2023-10-11T11:02:00Z">
        <w:r w:rsidRPr="00217486">
          <w:t xml:space="preserve"> appraisal of the loss. In this event, each party will select a competent and impartial appraiser. The two appraisers will select an umpire. If they cannot agree, either may request that selection be made by a judge of a court having jurisdiction. The appraisers will state separately the value of the property and amount of loss. If they fail to agree, they will submit their differences to the umpire. </w:t>
        </w:r>
      </w:ins>
      <w:ins w:id="17" w:author="Author" w:date="2023-11-02T10:11:00Z">
        <w:r w:rsidR="005E4A9C">
          <w:t xml:space="preserve">Any outcome of the appraisal will not be binding on either party. </w:t>
        </w:r>
      </w:ins>
      <w:ins w:id="18" w:author="Author" w:date="2023-10-11T11:02:00Z">
        <w:r w:rsidRPr="00217486">
          <w:t xml:space="preserve">Each party will: </w:t>
        </w:r>
      </w:ins>
    </w:p>
    <w:p w14:paraId="2EC8D82E" w14:textId="79ED0FD3" w:rsidR="000B1A18" w:rsidRPr="00217486" w:rsidRDefault="00024B1B" w:rsidP="00102234">
      <w:pPr>
        <w:pStyle w:val="outlinetxt2"/>
        <w:rPr>
          <w:ins w:id="19" w:author="Author" w:date="2023-10-11T11:02:00Z"/>
          <w:b w:val="0"/>
        </w:rPr>
      </w:pPr>
      <w:ins w:id="20" w:author="Author" w:date="2023-10-11T11:02:00Z">
        <w:r w:rsidRPr="00217486">
          <w:rPr>
            <w:b w:val="0"/>
          </w:rPr>
          <w:tab/>
        </w:r>
      </w:ins>
      <w:ins w:id="21" w:author="Author" w:date="2023-10-11T11:10:00Z">
        <w:r w:rsidR="00562A43" w:rsidRPr="00217486">
          <w:t>1</w:t>
        </w:r>
      </w:ins>
      <w:ins w:id="22" w:author="Author" w:date="2023-10-11T11:02:00Z">
        <w:r w:rsidRPr="00217486">
          <w:t>.</w:t>
        </w:r>
        <w:r w:rsidRPr="00217486">
          <w:tab/>
        </w:r>
        <w:r w:rsidRPr="00217486">
          <w:rPr>
            <w:b w:val="0"/>
          </w:rPr>
          <w:t xml:space="preserve">Pay its chosen appraiser; and </w:t>
        </w:r>
      </w:ins>
    </w:p>
    <w:p w14:paraId="6A1A2072" w14:textId="69F2AF58" w:rsidR="000B1A18" w:rsidRPr="00217486" w:rsidRDefault="00024B1B" w:rsidP="00102234">
      <w:pPr>
        <w:pStyle w:val="outlinetxt2"/>
        <w:rPr>
          <w:ins w:id="23" w:author="Author" w:date="2023-10-11T11:02:00Z"/>
          <w:b w:val="0"/>
        </w:rPr>
      </w:pPr>
      <w:ins w:id="24" w:author="Author" w:date="2023-10-11T11:02:00Z">
        <w:r w:rsidRPr="00217486">
          <w:rPr>
            <w:b w:val="0"/>
          </w:rPr>
          <w:tab/>
        </w:r>
      </w:ins>
      <w:ins w:id="25" w:author="Author" w:date="2023-10-11T11:10:00Z">
        <w:r w:rsidR="00562A43" w:rsidRPr="00217486">
          <w:t>2</w:t>
        </w:r>
      </w:ins>
      <w:ins w:id="26" w:author="Author" w:date="2023-10-11T11:02:00Z">
        <w:r w:rsidRPr="00217486">
          <w:t>.</w:t>
        </w:r>
        <w:r w:rsidRPr="00217486">
          <w:tab/>
        </w:r>
        <w:r w:rsidRPr="00217486">
          <w:rPr>
            <w:b w:val="0"/>
          </w:rPr>
          <w:t xml:space="preserve">Bear the other expenses of the appraisal and umpire equally. </w:t>
        </w:r>
      </w:ins>
    </w:p>
    <w:p w14:paraId="78654BAB" w14:textId="3314EFE1" w:rsidR="000B1A18" w:rsidRPr="00217486" w:rsidRDefault="00024B1B" w:rsidP="00102234">
      <w:pPr>
        <w:pStyle w:val="blocktext2"/>
        <w:rPr>
          <w:ins w:id="27" w:author="Author" w:date="2023-10-11T10:59:00Z"/>
        </w:rPr>
        <w:pPrChange w:id="28" w:author="Author" w:date="2023-10-11T11:02:00Z">
          <w:pPr>
            <w:pStyle w:val="outlinetxt1"/>
          </w:pPr>
        </w:pPrChange>
      </w:pPr>
      <w:ins w:id="29" w:author="Author" w:date="2023-10-11T11:02:00Z">
        <w:r w:rsidRPr="00217486">
          <w:t xml:space="preserve">If there is an appraisal, we will still retain our right to deny the claim. </w:t>
        </w:r>
      </w:ins>
    </w:p>
    <w:p w14:paraId="455AC8F1" w14:textId="7A25FF28" w:rsidR="000B6439" w:rsidRPr="00346FEB" w:rsidRDefault="004E77AA" w:rsidP="00102234">
      <w:pPr>
        <w:pStyle w:val="outlinetxt1"/>
        <w:rPr>
          <w:ins w:id="30" w:author="Author" w:date="2023-03-30T10:23:00Z"/>
        </w:rPr>
      </w:pPr>
      <w:r>
        <w:br w:type="column"/>
      </w:r>
      <w:ins w:id="31" w:author="Author" w:date="2023-11-03T16:09:00Z">
        <w:r>
          <w:tab/>
        </w:r>
      </w:ins>
      <w:ins w:id="32" w:author="Author" w:date="2023-10-11T11:01:00Z">
        <w:r w:rsidR="00024B1B">
          <w:t>C</w:t>
        </w:r>
      </w:ins>
      <w:ins w:id="33" w:author="Author" w:date="2023-03-30T10:23:00Z">
        <w:r w:rsidR="00024B1B" w:rsidRPr="00346FEB">
          <w:t>.</w:t>
        </w:r>
      </w:ins>
      <w:ins w:id="34" w:author="Author" w:date="2023-03-30T10:24:00Z">
        <w:r w:rsidR="00024B1B" w:rsidRPr="00346FEB">
          <w:rPr>
            <w:b w:val="0"/>
          </w:rPr>
          <w:tab/>
        </w:r>
      </w:ins>
      <w:ins w:id="35" w:author="Author" w:date="2023-03-30T10:23:00Z">
        <w:r w:rsidR="00024B1B" w:rsidRPr="00346FEB">
          <w:rPr>
            <w:b w:val="0"/>
          </w:rPr>
          <w:t xml:space="preserve">General Condition </w:t>
        </w:r>
        <w:r w:rsidR="00024B1B" w:rsidRPr="00346FEB">
          <w:t xml:space="preserve">A. Concealment, Misrepresentation </w:t>
        </w:r>
      </w:ins>
      <w:ins w:id="36" w:author="Author" w:date="2023-11-03T16:01:00Z">
        <w:r>
          <w:t>O</w:t>
        </w:r>
      </w:ins>
      <w:ins w:id="37" w:author="Author" w:date="2023-03-30T10:23:00Z">
        <w:r w:rsidR="00024B1B" w:rsidRPr="00346FEB">
          <w:t xml:space="preserve">r Fraud </w:t>
        </w:r>
        <w:r w:rsidR="00024B1B" w:rsidRPr="00346FEB">
          <w:rPr>
            <w:b w:val="0"/>
          </w:rPr>
          <w:t>is replaced by the following:</w:t>
        </w:r>
      </w:ins>
    </w:p>
    <w:p w14:paraId="46DBB006" w14:textId="73C8D54E" w:rsidR="000B6439" w:rsidRDefault="00024B1B" w:rsidP="00102234">
      <w:pPr>
        <w:pStyle w:val="blockhd2"/>
        <w:rPr>
          <w:ins w:id="38" w:author="Author" w:date="2023-03-30T10:23:00Z"/>
        </w:rPr>
        <w:pPrChange w:id="39" w:author="Author" w:date="2023-10-11T11:01:00Z">
          <w:pPr>
            <w:pStyle w:val="blocktext3"/>
            <w:tabs>
              <w:tab w:val="left" w:pos="720"/>
            </w:tabs>
          </w:pPr>
        </w:pPrChange>
      </w:pPr>
      <w:ins w:id="40" w:author="Author" w:date="2023-03-30T10:23:00Z">
        <w:r>
          <w:t>Concealment, Misrepresentation Or Fraud</w:t>
        </w:r>
      </w:ins>
    </w:p>
    <w:p w14:paraId="74FCB449" w14:textId="67C4A82A" w:rsidR="000B6439" w:rsidRPr="00217486" w:rsidRDefault="00024B1B" w:rsidP="00102234">
      <w:pPr>
        <w:pStyle w:val="blocktext2"/>
        <w:rPr>
          <w:ins w:id="41" w:author="Author" w:date="2023-03-30T10:23:00Z"/>
        </w:rPr>
        <w:pPrChange w:id="42" w:author="Author" w:date="2023-10-11T11:08:00Z">
          <w:pPr>
            <w:pStyle w:val="blocktext3"/>
            <w:tabs>
              <w:tab w:val="left" w:pos="720"/>
            </w:tabs>
          </w:pPr>
        </w:pPrChange>
      </w:pPr>
      <w:ins w:id="43" w:author="Author" w:date="2023-03-30T10:23:00Z">
        <w:r w:rsidRPr="00217486">
          <w:t>We will not pay for any loss or damage which involve</w:t>
        </w:r>
      </w:ins>
      <w:ins w:id="44" w:author="Author" w:date="2023-11-02T10:12:00Z">
        <w:r w:rsidR="005E4A9C">
          <w:t>s</w:t>
        </w:r>
      </w:ins>
      <w:ins w:id="45" w:author="Author" w:date="2023-03-30T10:23:00Z">
        <w:r w:rsidRPr="00217486">
          <w:t xml:space="preserve"> any misrepresentations, omissions, concealment of facts or incorrect statements that are:</w:t>
        </w:r>
      </w:ins>
    </w:p>
    <w:p w14:paraId="1D9D5A1E" w14:textId="6FE865D0" w:rsidR="000B6439" w:rsidRPr="00217486" w:rsidRDefault="00024B1B" w:rsidP="00102234">
      <w:pPr>
        <w:pStyle w:val="outlinetxt2"/>
        <w:rPr>
          <w:ins w:id="46" w:author="Author" w:date="2023-03-30T10:23:00Z"/>
        </w:rPr>
        <w:pPrChange w:id="47" w:author="Author" w:date="2023-10-11T11:08:00Z">
          <w:pPr>
            <w:pStyle w:val="blocktext3"/>
            <w:tabs>
              <w:tab w:val="left" w:pos="720"/>
            </w:tabs>
          </w:pPr>
        </w:pPrChange>
      </w:pPr>
      <w:ins w:id="48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1.</w:t>
        </w:r>
      </w:ins>
      <w:ins w:id="49" w:author="Author" w:date="2023-03-30T10:26:00Z">
        <w:r w:rsidRPr="00217486">
          <w:rPr>
            <w:bCs/>
          </w:rPr>
          <w:tab/>
        </w:r>
      </w:ins>
      <w:ins w:id="50" w:author="Author" w:date="2023-03-30T10:23:00Z">
        <w:r w:rsidRPr="00217486">
          <w:rPr>
            <w:b w:val="0"/>
          </w:rPr>
          <w:t>Fraudulent;</w:t>
        </w:r>
      </w:ins>
    </w:p>
    <w:p w14:paraId="14C04F21" w14:textId="258087E5" w:rsidR="000B6439" w:rsidRPr="00217486" w:rsidRDefault="00024B1B" w:rsidP="00102234">
      <w:pPr>
        <w:pStyle w:val="outlinetxt2"/>
        <w:rPr>
          <w:ins w:id="51" w:author="Author" w:date="2023-03-30T10:23:00Z"/>
        </w:rPr>
        <w:pPrChange w:id="52" w:author="Author" w:date="2023-10-11T11:09:00Z">
          <w:pPr>
            <w:pStyle w:val="blocktext3"/>
            <w:tabs>
              <w:tab w:val="left" w:pos="720"/>
            </w:tabs>
          </w:pPr>
        </w:pPrChange>
      </w:pPr>
      <w:ins w:id="53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2.</w:t>
        </w:r>
      </w:ins>
      <w:ins w:id="54" w:author="Author" w:date="2023-03-30T10:27:00Z">
        <w:r w:rsidRPr="00217486">
          <w:rPr>
            <w:bCs/>
          </w:rPr>
          <w:tab/>
        </w:r>
      </w:ins>
      <w:ins w:id="55" w:author="Author" w:date="2023-03-30T10:23:00Z">
        <w:r w:rsidRPr="00217486">
          <w:rPr>
            <w:b w:val="0"/>
          </w:rPr>
          <w:t>Material either to the acceptance of the risk</w:t>
        </w:r>
      </w:ins>
      <w:ins w:id="56" w:author="Author" w:date="2023-03-30T10:27:00Z">
        <w:r w:rsidRPr="00217486">
          <w:rPr>
            <w:b w:val="0"/>
          </w:rPr>
          <w:t xml:space="preserve"> </w:t>
        </w:r>
      </w:ins>
      <w:ins w:id="57" w:author="Author" w:date="2023-03-30T10:23:00Z">
        <w:r w:rsidRPr="00217486">
          <w:rPr>
            <w:b w:val="0"/>
          </w:rPr>
          <w:t>or to the hazard assumed by us; or</w:t>
        </w:r>
      </w:ins>
    </w:p>
    <w:p w14:paraId="30A863B4" w14:textId="1BFEA835" w:rsidR="000B6439" w:rsidRPr="00217486" w:rsidRDefault="00024B1B" w:rsidP="00102234">
      <w:pPr>
        <w:pStyle w:val="outlinetxt2"/>
        <w:rPr>
          <w:ins w:id="58" w:author="Author" w:date="2023-03-30T10:23:00Z"/>
        </w:rPr>
        <w:pPrChange w:id="59" w:author="Author" w:date="2023-10-11T11:09:00Z">
          <w:pPr>
            <w:pStyle w:val="blocktext3"/>
            <w:tabs>
              <w:tab w:val="left" w:pos="720"/>
            </w:tabs>
          </w:pPr>
        </w:pPrChange>
      </w:pPr>
      <w:ins w:id="60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3.</w:t>
        </w:r>
      </w:ins>
      <w:ins w:id="61" w:author="Author" w:date="2023-03-30T10:27:00Z">
        <w:r w:rsidRPr="00217486">
          <w:rPr>
            <w:bCs/>
          </w:rPr>
          <w:tab/>
        </w:r>
      </w:ins>
      <w:ins w:id="62" w:author="Author" w:date="2023-03-30T10:23:00Z">
        <w:r w:rsidRPr="00217486">
          <w:rPr>
            <w:b w:val="0"/>
          </w:rPr>
          <w:t>If we, in good faith, would not have:</w:t>
        </w:r>
      </w:ins>
    </w:p>
    <w:p w14:paraId="4705CB81" w14:textId="0E92EDD6" w:rsidR="000B6439" w:rsidRPr="00217486" w:rsidRDefault="00024B1B" w:rsidP="00102234">
      <w:pPr>
        <w:pStyle w:val="outlinetxt3"/>
        <w:rPr>
          <w:ins w:id="63" w:author="Author" w:date="2023-03-30T10:23:00Z"/>
        </w:rPr>
        <w:pPrChange w:id="64" w:author="Author" w:date="2023-10-11T11:09:00Z">
          <w:pPr>
            <w:pStyle w:val="blocktext3"/>
            <w:tabs>
              <w:tab w:val="left" w:pos="720"/>
            </w:tabs>
          </w:pPr>
        </w:pPrChange>
      </w:pPr>
      <w:ins w:id="65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a.</w:t>
        </w:r>
      </w:ins>
      <w:ins w:id="66" w:author="Author" w:date="2023-03-30T10:28:00Z">
        <w:r w:rsidRPr="00217486">
          <w:rPr>
            <w:bCs/>
          </w:rPr>
          <w:tab/>
        </w:r>
      </w:ins>
      <w:ins w:id="67" w:author="Author" w:date="2023-03-30T10:23:00Z">
        <w:r w:rsidRPr="00217486">
          <w:rPr>
            <w:b w:val="0"/>
          </w:rPr>
          <w:t xml:space="preserve">Issued the </w:t>
        </w:r>
      </w:ins>
      <w:ins w:id="68" w:author="Author" w:date="2024-05-28T15:05:00Z">
        <w:r w:rsidR="00102234">
          <w:rPr>
            <w:b w:val="0"/>
          </w:rPr>
          <w:t xml:space="preserve">Coverage Part </w:t>
        </w:r>
      </w:ins>
      <w:ins w:id="69" w:author="Author" w:date="2023-03-30T10:23:00Z">
        <w:r w:rsidRPr="00217486">
          <w:rPr>
            <w:b w:val="0"/>
          </w:rPr>
          <w:t>or contract;</w:t>
        </w:r>
      </w:ins>
    </w:p>
    <w:p w14:paraId="3B5FEC57" w14:textId="1E1FB495" w:rsidR="000B6439" w:rsidRPr="00217486" w:rsidRDefault="00024B1B" w:rsidP="00102234">
      <w:pPr>
        <w:pStyle w:val="outlinetxt3"/>
        <w:rPr>
          <w:ins w:id="70" w:author="Author" w:date="2023-03-30T10:23:00Z"/>
        </w:rPr>
        <w:pPrChange w:id="71" w:author="Author" w:date="2023-10-11T11:09:00Z">
          <w:pPr>
            <w:pStyle w:val="blocktext3"/>
            <w:tabs>
              <w:tab w:val="left" w:pos="720"/>
            </w:tabs>
          </w:pPr>
        </w:pPrChange>
      </w:pPr>
      <w:ins w:id="72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b.</w:t>
        </w:r>
      </w:ins>
      <w:ins w:id="73" w:author="Author" w:date="2023-03-30T10:28:00Z">
        <w:r w:rsidRPr="00217486">
          <w:rPr>
            <w:bCs/>
          </w:rPr>
          <w:tab/>
        </w:r>
      </w:ins>
      <w:ins w:id="74" w:author="Author" w:date="2023-03-30T10:23:00Z">
        <w:r w:rsidRPr="00217486">
          <w:rPr>
            <w:b w:val="0"/>
          </w:rPr>
          <w:t xml:space="preserve">Issued a </w:t>
        </w:r>
      </w:ins>
      <w:ins w:id="75" w:author="Author" w:date="2024-05-28T15:05:00Z">
        <w:r w:rsidR="00102234">
          <w:rPr>
            <w:b w:val="0"/>
          </w:rPr>
          <w:t xml:space="preserve">Coverage Part </w:t>
        </w:r>
      </w:ins>
      <w:ins w:id="76" w:author="Author" w:date="2023-03-30T10:23:00Z">
        <w:r w:rsidRPr="00217486">
          <w:rPr>
            <w:b w:val="0"/>
          </w:rPr>
          <w:t>or contract in as large an</w:t>
        </w:r>
      </w:ins>
      <w:ins w:id="77" w:author="Author" w:date="2023-03-30T10:28:00Z">
        <w:r w:rsidRPr="00217486">
          <w:rPr>
            <w:b w:val="0"/>
          </w:rPr>
          <w:t xml:space="preserve"> </w:t>
        </w:r>
      </w:ins>
      <w:ins w:id="78" w:author="Author" w:date="2023-03-30T10:23:00Z">
        <w:r w:rsidRPr="00217486">
          <w:rPr>
            <w:b w:val="0"/>
          </w:rPr>
          <w:t>amount or at the premium rate; or</w:t>
        </w:r>
      </w:ins>
    </w:p>
    <w:p w14:paraId="4DFA7323" w14:textId="61FD0B20" w:rsidR="000B6439" w:rsidRPr="00217486" w:rsidRDefault="00024B1B" w:rsidP="00102234">
      <w:pPr>
        <w:pStyle w:val="outlinetxt3"/>
        <w:rPr>
          <w:ins w:id="79" w:author="Author" w:date="2023-03-30T10:23:00Z"/>
        </w:rPr>
        <w:pPrChange w:id="80" w:author="Author" w:date="2023-10-11T11:09:00Z">
          <w:pPr>
            <w:pStyle w:val="blocktext3"/>
            <w:tabs>
              <w:tab w:val="left" w:pos="720"/>
            </w:tabs>
          </w:pPr>
        </w:pPrChange>
      </w:pPr>
      <w:ins w:id="81" w:author="Author" w:date="2023-03-30T10:23:00Z">
        <w:r w:rsidRPr="00217486">
          <w:rPr>
            <w:b w:val="0"/>
            <w:bCs/>
          </w:rPr>
          <w:tab/>
        </w:r>
        <w:r w:rsidRPr="00217486">
          <w:rPr>
            <w:bCs/>
          </w:rPr>
          <w:t>c.</w:t>
        </w:r>
      </w:ins>
      <w:ins w:id="82" w:author="Author" w:date="2023-03-30T10:28:00Z">
        <w:r w:rsidRPr="00217486">
          <w:rPr>
            <w:bCs/>
          </w:rPr>
          <w:tab/>
        </w:r>
      </w:ins>
      <w:ins w:id="83" w:author="Author" w:date="2023-03-30T10:23:00Z">
        <w:r w:rsidRPr="00217486">
          <w:rPr>
            <w:b w:val="0"/>
          </w:rPr>
          <w:t>Provided coverage with respect to the</w:t>
        </w:r>
      </w:ins>
      <w:ins w:id="84" w:author="Author" w:date="2023-03-30T10:28:00Z">
        <w:r w:rsidRPr="00217486">
          <w:rPr>
            <w:b w:val="0"/>
          </w:rPr>
          <w:t xml:space="preserve"> </w:t>
        </w:r>
      </w:ins>
      <w:ins w:id="85" w:author="Author" w:date="2023-03-30T10:23:00Z">
        <w:r w:rsidRPr="00217486">
          <w:rPr>
            <w:b w:val="0"/>
          </w:rPr>
          <w:t>hazard resulting in the loss;</w:t>
        </w:r>
      </w:ins>
    </w:p>
    <w:p w14:paraId="10BB7AA3" w14:textId="3D9F43C4" w:rsidR="000B6439" w:rsidRPr="00217486" w:rsidRDefault="00024B1B" w:rsidP="00102234">
      <w:pPr>
        <w:pStyle w:val="blocktext3"/>
        <w:rPr>
          <w:ins w:id="86" w:author="Author" w:date="2023-03-30T10:23:00Z"/>
          <w:b/>
          <w:rPrChange w:id="87" w:author="Author" w:date="2023-10-11T11:09:00Z">
            <w:rPr>
              <w:ins w:id="88" w:author="Author" w:date="2023-03-30T10:23:00Z"/>
              <w:b w:val="0"/>
            </w:rPr>
          </w:rPrChange>
        </w:rPr>
        <w:pPrChange w:id="89" w:author="Author" w:date="2023-10-11T11:09:00Z">
          <w:pPr>
            <w:pStyle w:val="outlinetxt2"/>
          </w:pPr>
        </w:pPrChange>
      </w:pPr>
      <w:ins w:id="90" w:author="Author" w:date="2023-03-30T10:23:00Z">
        <w:r w:rsidRPr="00217486">
          <w:t>if the true facts had been known to us as</w:t>
        </w:r>
      </w:ins>
      <w:ins w:id="91" w:author="Author" w:date="2023-03-30T10:28:00Z">
        <w:r w:rsidRPr="00217486">
          <w:t xml:space="preserve"> </w:t>
        </w:r>
      </w:ins>
      <w:ins w:id="92" w:author="Author" w:date="2023-03-30T10:23:00Z">
        <w:r w:rsidRPr="00217486">
          <w:t xml:space="preserve">required either by the application for the </w:t>
        </w:r>
      </w:ins>
      <w:ins w:id="93" w:author="Author" w:date="2024-05-28T15:05:00Z">
        <w:r w:rsidR="00102234">
          <w:t>Coverage Part</w:t>
        </w:r>
      </w:ins>
      <w:ins w:id="94" w:author="Author" w:date="2023-03-30T10:23:00Z">
        <w:r w:rsidRPr="00217486">
          <w:rPr>
            <w:bCs/>
          </w:rPr>
          <w:t xml:space="preserve"> or contract or otherwise.</w:t>
        </w:r>
      </w:ins>
    </w:p>
    <w:p w14:paraId="7FF59CF8" w14:textId="2BAD6709" w:rsidR="00EF785A" w:rsidRPr="00B44D21" w:rsidRDefault="00024B1B" w:rsidP="00102234">
      <w:pPr>
        <w:pStyle w:val="outlinetxt1"/>
      </w:pPr>
      <w:r w:rsidRPr="00B44D21">
        <w:tab/>
      </w:r>
      <w:del w:id="95" w:author="Author" w:date="2023-03-30T10:23:00Z">
        <w:r w:rsidRPr="00B44D21">
          <w:delText>B</w:delText>
        </w:r>
      </w:del>
      <w:ins w:id="96" w:author="Author" w:date="2023-10-11T11:01:00Z">
        <w:r w:rsidR="000B1A18">
          <w:t>D</w:t>
        </w:r>
      </w:ins>
      <w:r w:rsidRPr="00B44D21">
        <w:t>.</w:t>
      </w:r>
      <w:r w:rsidRPr="00B44D21">
        <w:tab/>
      </w:r>
      <w:r w:rsidRPr="00B44D21">
        <w:rPr>
          <w:b w:val="0"/>
        </w:rPr>
        <w:t xml:space="preserve">The </w:t>
      </w:r>
      <w:r w:rsidR="00D05535" w:rsidRPr="00B44D21">
        <w:rPr>
          <w:b w:val="0"/>
        </w:rPr>
        <w:t xml:space="preserve">following </w:t>
      </w:r>
      <w:r w:rsidRPr="00B44D21">
        <w:rPr>
          <w:b w:val="0"/>
        </w:rPr>
        <w:t>provision:</w:t>
      </w:r>
    </w:p>
    <w:p w14:paraId="7FF59CF9" w14:textId="77777777" w:rsidR="00D05535" w:rsidRPr="00B44D21" w:rsidRDefault="00024B1B" w:rsidP="00102234">
      <w:pPr>
        <w:pStyle w:val="blocktext2"/>
      </w:pPr>
      <w:r w:rsidRPr="00B44D21">
        <w:t>The cost of repair</w:t>
      </w:r>
      <w:r w:rsidR="00A93B73" w:rsidRPr="00B44D21">
        <w:t>, restoration</w:t>
      </w:r>
      <w:r w:rsidRPr="00B44D21">
        <w:t xml:space="preserve"> or replacement of Covered Property does not include </w:t>
      </w:r>
      <w:r w:rsidR="00470CBA" w:rsidRPr="00B44D21">
        <w:t xml:space="preserve">recovery of, and therefore this </w:t>
      </w:r>
      <w:r w:rsidR="008C21E3">
        <w:t>P</w:t>
      </w:r>
      <w:r w:rsidR="00470CBA" w:rsidRPr="00B44D21">
        <w:t xml:space="preserve">olicy does not pay any compensation for, </w:t>
      </w:r>
      <w:r w:rsidRPr="00B44D21">
        <w:t xml:space="preserve">an actual or perceived reduction in the market value of </w:t>
      </w:r>
      <w:r w:rsidR="00470CBA" w:rsidRPr="00B44D21">
        <w:t xml:space="preserve">any </w:t>
      </w:r>
      <w:r w:rsidRPr="00B44D21">
        <w:t>property.</w:t>
      </w:r>
    </w:p>
    <w:p w14:paraId="7FF59CFA" w14:textId="77777777" w:rsidR="00D05535" w:rsidRPr="00B44D21" w:rsidRDefault="00024B1B" w:rsidP="00102234">
      <w:pPr>
        <w:pStyle w:val="blocktext2"/>
      </w:pPr>
      <w:r w:rsidRPr="00B44D21">
        <w:t>is added to:</w:t>
      </w:r>
    </w:p>
    <w:p w14:paraId="7FF59CFB" w14:textId="77777777" w:rsidR="00EF785A" w:rsidRPr="00B44D21" w:rsidRDefault="00024B1B" w:rsidP="00102234">
      <w:pPr>
        <w:pStyle w:val="outlinetxt2"/>
        <w:rPr>
          <w:b w:val="0"/>
        </w:rPr>
      </w:pPr>
      <w:r w:rsidRPr="00B44D21">
        <w:tab/>
        <w:t>1.</w:t>
      </w:r>
      <w:r w:rsidRPr="00B44D21">
        <w:tab/>
      </w:r>
      <w:r w:rsidR="00D05535" w:rsidRPr="00B44D21">
        <w:rPr>
          <w:b w:val="0"/>
        </w:rPr>
        <w:t xml:space="preserve">General Condition </w:t>
      </w:r>
      <w:r w:rsidR="00D05535" w:rsidRPr="00B44D21">
        <w:t xml:space="preserve">F. Valuation </w:t>
      </w:r>
      <w:r w:rsidR="00D05535" w:rsidRPr="00B44D21">
        <w:rPr>
          <w:b w:val="0"/>
        </w:rPr>
        <w:t>of the Commercial Inland Marine Conditions for:</w:t>
      </w:r>
    </w:p>
    <w:p w14:paraId="7FF59CFC" w14:textId="77777777" w:rsidR="00D05535" w:rsidRPr="00B44D21" w:rsidRDefault="00024B1B" w:rsidP="00102234">
      <w:pPr>
        <w:pStyle w:val="outlinetxt3"/>
        <w:rPr>
          <w:b w:val="0"/>
        </w:rPr>
      </w:pPr>
      <w:r w:rsidRPr="00B44D21">
        <w:tab/>
        <w:t>a.</w:t>
      </w:r>
      <w:r w:rsidRPr="00B44D21">
        <w:tab/>
      </w:r>
      <w:r w:rsidR="00B90D93" w:rsidRPr="00B44D21">
        <w:rPr>
          <w:b w:val="0"/>
        </w:rPr>
        <w:t xml:space="preserve">The </w:t>
      </w:r>
      <w:r w:rsidRPr="00B44D21">
        <w:rPr>
          <w:b w:val="0"/>
        </w:rPr>
        <w:t>Commercial Articles</w:t>
      </w:r>
      <w:r w:rsidRPr="00B44D21">
        <w:t xml:space="preserve"> </w:t>
      </w:r>
      <w:r w:rsidRPr="00B44D21">
        <w:rPr>
          <w:b w:val="0"/>
        </w:rPr>
        <w:t>Coverage Form;</w:t>
      </w:r>
    </w:p>
    <w:p w14:paraId="7FF59CFD" w14:textId="6A50C206" w:rsidR="00D05535" w:rsidRPr="00B44D21" w:rsidRDefault="00024B1B" w:rsidP="00102234">
      <w:pPr>
        <w:pStyle w:val="outlinetxt3"/>
        <w:rPr>
          <w:b w:val="0"/>
        </w:rPr>
      </w:pPr>
      <w:r w:rsidRPr="00B44D21">
        <w:rPr>
          <w:b w:val="0"/>
        </w:rPr>
        <w:tab/>
      </w:r>
      <w:r w:rsidRPr="00B44D21">
        <w:t>b.</w:t>
      </w:r>
      <w:r w:rsidRPr="00B44D21">
        <w:tab/>
      </w:r>
      <w:r w:rsidR="00B90D93" w:rsidRPr="00B44D21">
        <w:rPr>
          <w:b w:val="0"/>
        </w:rPr>
        <w:t xml:space="preserve">The </w:t>
      </w:r>
      <w:r w:rsidRPr="00B44D21">
        <w:rPr>
          <w:b w:val="0"/>
        </w:rPr>
        <w:t>Signs Coverage Form;</w:t>
      </w:r>
    </w:p>
    <w:p w14:paraId="7FF59CFE" w14:textId="77777777" w:rsidR="00B90D93" w:rsidRPr="00B44D21" w:rsidRDefault="00024B1B" w:rsidP="00102234">
      <w:pPr>
        <w:pStyle w:val="outlinetxt3"/>
        <w:rPr>
          <w:b w:val="0"/>
        </w:rPr>
      </w:pPr>
      <w:r w:rsidRPr="00B44D21">
        <w:rPr>
          <w:b w:val="0"/>
        </w:rPr>
        <w:tab/>
      </w:r>
      <w:r w:rsidRPr="00B44D21">
        <w:t>c.</w:t>
      </w:r>
      <w:r w:rsidRPr="00B44D21">
        <w:tab/>
      </w:r>
      <w:r w:rsidRPr="00B44D21">
        <w:rPr>
          <w:b w:val="0"/>
        </w:rPr>
        <w:t>The Theatrical Property Coverage Form; and</w:t>
      </w:r>
    </w:p>
    <w:p w14:paraId="7FF59CFF" w14:textId="77777777" w:rsidR="00B90D93" w:rsidRPr="00B44D21" w:rsidRDefault="00024B1B" w:rsidP="00102234">
      <w:pPr>
        <w:pStyle w:val="outlinetxt3"/>
        <w:rPr>
          <w:b w:val="0"/>
        </w:rPr>
      </w:pPr>
      <w:r w:rsidRPr="00B44D21">
        <w:rPr>
          <w:b w:val="0"/>
        </w:rPr>
        <w:tab/>
      </w:r>
      <w:r w:rsidRPr="00B44D21">
        <w:t>d.</w:t>
      </w:r>
      <w:r w:rsidRPr="00B44D21">
        <w:tab/>
      </w:r>
      <w:r w:rsidR="002F4A9B" w:rsidRPr="00B44D21">
        <w:rPr>
          <w:b w:val="0"/>
        </w:rPr>
        <w:t>Items of property that are not specifically declared and described in the Declar</w:t>
      </w:r>
      <w:r w:rsidR="00EF1A88" w:rsidRPr="00B44D21">
        <w:rPr>
          <w:b w:val="0"/>
        </w:rPr>
        <w:t>ations for the Valuable Papers A</w:t>
      </w:r>
      <w:r w:rsidR="002F4A9B" w:rsidRPr="00B44D21">
        <w:rPr>
          <w:b w:val="0"/>
        </w:rPr>
        <w:t>nd Records Coverage Form.</w:t>
      </w:r>
    </w:p>
    <w:p w14:paraId="7FF59D00" w14:textId="6C115633" w:rsidR="002F4A9B" w:rsidRPr="00B44D21" w:rsidRDefault="00024B1B" w:rsidP="00102234">
      <w:pPr>
        <w:pStyle w:val="outlinetxt2"/>
        <w:rPr>
          <w:b w:val="0"/>
        </w:rPr>
      </w:pPr>
      <w:r>
        <w:br w:type="page"/>
      </w:r>
      <w:r w:rsidR="00102234">
        <w:rPr>
          <w:noProof/>
        </w:rPr>
        <w:lastRenderedPageBreak/>
        <w:pict w14:anchorId="416D1A12">
          <v:rect id="_x0000_s1026" style="position:absolute;left:0;text-align:left;margin-left:-76pt;margin-top:0;width:36pt;height:388.8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45F97FF1" w14:textId="77777777" w:rsidR="00B0474B" w:rsidRDefault="00024B1B">
                  <w:pPr>
                    <w:pStyle w:val="sidetext"/>
                  </w:pPr>
                  <w:r>
                    <w:t>R</w:t>
                  </w:r>
                </w:p>
                <w:p w14:paraId="0FAE129A" w14:textId="77777777" w:rsidR="00B0474B" w:rsidRDefault="00B0474B">
                  <w:pPr>
                    <w:pStyle w:val="sidetext"/>
                  </w:pPr>
                </w:p>
                <w:p w14:paraId="240C4D74" w14:textId="77777777" w:rsidR="00B0474B" w:rsidRDefault="00024B1B">
                  <w:pPr>
                    <w:pStyle w:val="sidetext"/>
                  </w:pPr>
                  <w:r>
                    <w:t>E</w:t>
                  </w:r>
                </w:p>
                <w:p w14:paraId="070414C4" w14:textId="77777777" w:rsidR="00B0474B" w:rsidRDefault="00B0474B">
                  <w:pPr>
                    <w:pStyle w:val="sidetext"/>
                  </w:pPr>
                </w:p>
                <w:p w14:paraId="429D4A77" w14:textId="77777777" w:rsidR="00B0474B" w:rsidRDefault="00024B1B">
                  <w:pPr>
                    <w:pStyle w:val="sidetext"/>
                  </w:pPr>
                  <w:r>
                    <w:t>V</w:t>
                  </w:r>
                </w:p>
                <w:p w14:paraId="273E97F7" w14:textId="77777777" w:rsidR="00B0474B" w:rsidRDefault="00B0474B">
                  <w:pPr>
                    <w:pStyle w:val="sidetext"/>
                  </w:pPr>
                </w:p>
                <w:p w14:paraId="2758A551" w14:textId="77777777" w:rsidR="00B0474B" w:rsidRDefault="00024B1B">
                  <w:pPr>
                    <w:pStyle w:val="sidetext"/>
                  </w:pPr>
                  <w:r>
                    <w:t>I</w:t>
                  </w:r>
                </w:p>
                <w:p w14:paraId="0ECACBF3" w14:textId="77777777" w:rsidR="00B0474B" w:rsidRDefault="00B0474B">
                  <w:pPr>
                    <w:pStyle w:val="sidetext"/>
                  </w:pPr>
                </w:p>
                <w:p w14:paraId="14FEF39C" w14:textId="77777777" w:rsidR="00B0474B" w:rsidRDefault="00024B1B">
                  <w:pPr>
                    <w:pStyle w:val="sidetext"/>
                  </w:pPr>
                  <w:r>
                    <w:t>S</w:t>
                  </w:r>
                </w:p>
                <w:p w14:paraId="13D46258" w14:textId="77777777" w:rsidR="00B0474B" w:rsidRDefault="00B0474B">
                  <w:pPr>
                    <w:pStyle w:val="sidetext"/>
                  </w:pPr>
                </w:p>
                <w:p w14:paraId="55CD860F" w14:textId="77777777" w:rsidR="00B0474B" w:rsidRDefault="00024B1B">
                  <w:pPr>
                    <w:pStyle w:val="sidetext"/>
                  </w:pPr>
                  <w:r>
                    <w:t>E</w:t>
                  </w:r>
                </w:p>
                <w:p w14:paraId="489CE137" w14:textId="77777777" w:rsidR="00B0474B" w:rsidRDefault="00B0474B">
                  <w:pPr>
                    <w:pStyle w:val="sidetext"/>
                  </w:pPr>
                </w:p>
                <w:p w14:paraId="4578C6CF" w14:textId="77777777" w:rsidR="00B0474B" w:rsidRDefault="00024B1B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5D1ECF" w:rsidRPr="00B44D21">
        <w:tab/>
        <w:t>2.</w:t>
      </w:r>
      <w:r w:rsidR="005D1ECF" w:rsidRPr="00B44D21">
        <w:tab/>
      </w:r>
      <w:r w:rsidR="005D1ECF" w:rsidRPr="00B44D21">
        <w:rPr>
          <w:b w:val="0"/>
        </w:rPr>
        <w:t xml:space="preserve">Paragraphs </w:t>
      </w:r>
      <w:r w:rsidR="005D1ECF" w:rsidRPr="00B44D21">
        <w:t>E.1.a.</w:t>
      </w:r>
      <w:r w:rsidR="005D1ECF" w:rsidRPr="00B44D21">
        <w:rPr>
          <w:b w:val="0"/>
        </w:rPr>
        <w:t xml:space="preserve"> and </w:t>
      </w:r>
      <w:r w:rsidR="005D1ECF" w:rsidRPr="00B44D21">
        <w:t>E.1.c.(2)</w:t>
      </w:r>
      <w:r w:rsidR="00106CC4" w:rsidRPr="00B44D21">
        <w:rPr>
          <w:b w:val="0"/>
        </w:rPr>
        <w:t xml:space="preserve"> of the</w:t>
      </w:r>
      <w:r w:rsidR="005D1ECF" w:rsidRPr="00B44D21">
        <w:rPr>
          <w:b w:val="0"/>
        </w:rPr>
        <w:t>:</w:t>
      </w:r>
    </w:p>
    <w:p w14:paraId="7FF59D01" w14:textId="77777777" w:rsidR="00B90D93" w:rsidRPr="00B44D21" w:rsidRDefault="00024B1B" w:rsidP="00102234">
      <w:pPr>
        <w:pStyle w:val="outlinetxt3"/>
        <w:rPr>
          <w:b w:val="0"/>
        </w:rPr>
      </w:pPr>
      <w:r w:rsidRPr="00B44D21">
        <w:rPr>
          <w:b w:val="0"/>
        </w:rPr>
        <w:tab/>
      </w:r>
      <w:r w:rsidRPr="00B44D21">
        <w:t>a.</w:t>
      </w:r>
      <w:r w:rsidRPr="00B44D21">
        <w:tab/>
      </w:r>
      <w:r w:rsidRPr="00B44D21">
        <w:rPr>
          <w:b w:val="0"/>
        </w:rPr>
        <w:t>Camera And Musical Instrument Dealers Coverage Form; and</w:t>
      </w:r>
    </w:p>
    <w:p w14:paraId="7FF59D02" w14:textId="77777777" w:rsidR="002F4A9B" w:rsidRPr="00B44D21" w:rsidRDefault="00024B1B" w:rsidP="00102234">
      <w:pPr>
        <w:pStyle w:val="outlinetxt3"/>
        <w:rPr>
          <w:b w:val="0"/>
        </w:rPr>
      </w:pPr>
      <w:r w:rsidRPr="00B44D21">
        <w:rPr>
          <w:b w:val="0"/>
        </w:rPr>
        <w:tab/>
      </w:r>
      <w:r w:rsidRPr="00B44D21">
        <w:t>b.</w:t>
      </w:r>
      <w:r w:rsidRPr="00B44D21">
        <w:tab/>
      </w:r>
      <w:r w:rsidRPr="00B44D21">
        <w:rPr>
          <w:b w:val="0"/>
        </w:rPr>
        <w:t>Equipment Dealers Coverage Form.</w:t>
      </w:r>
    </w:p>
    <w:p w14:paraId="7FF59D03" w14:textId="77777777" w:rsidR="00663163" w:rsidRPr="00B44D21" w:rsidRDefault="00024B1B" w:rsidP="00102234">
      <w:pPr>
        <w:pStyle w:val="outlinetxt2"/>
        <w:rPr>
          <w:b w:val="0"/>
        </w:rPr>
      </w:pPr>
      <w:r w:rsidRPr="00B44D21">
        <w:tab/>
        <w:t>3</w:t>
      </w:r>
      <w:r w:rsidR="002F4A9B" w:rsidRPr="00B44D21">
        <w:t>.</w:t>
      </w:r>
      <w:r w:rsidR="002F4A9B" w:rsidRPr="00B44D21">
        <w:tab/>
      </w:r>
      <w:r w:rsidR="00EF1A88" w:rsidRPr="00B44D21">
        <w:rPr>
          <w:b w:val="0"/>
        </w:rPr>
        <w:t>Paragraph</w:t>
      </w:r>
      <w:r w:rsidR="002F4A9B" w:rsidRPr="00B44D21">
        <w:rPr>
          <w:b w:val="0"/>
        </w:rPr>
        <w:t xml:space="preserve"> </w:t>
      </w:r>
      <w:r w:rsidR="002F4A9B" w:rsidRPr="00B44D21">
        <w:t>E.1. Valuation</w:t>
      </w:r>
      <w:r w:rsidR="002F4A9B" w:rsidRPr="00B44D21">
        <w:rPr>
          <w:b w:val="0"/>
        </w:rPr>
        <w:t xml:space="preserve"> </w:t>
      </w:r>
      <w:r w:rsidRPr="00B44D21">
        <w:rPr>
          <w:b w:val="0"/>
        </w:rPr>
        <w:t>of the</w:t>
      </w:r>
      <w:r w:rsidR="005D1ECF" w:rsidRPr="00B44D21">
        <w:rPr>
          <w:b w:val="0"/>
        </w:rPr>
        <w:t>:</w:t>
      </w:r>
    </w:p>
    <w:p w14:paraId="7FF59D04" w14:textId="77777777" w:rsidR="00663163" w:rsidRPr="00B44D21" w:rsidRDefault="00024B1B" w:rsidP="00102234">
      <w:pPr>
        <w:pStyle w:val="outlinetxt3"/>
        <w:rPr>
          <w:b w:val="0"/>
        </w:rPr>
      </w:pPr>
      <w:r w:rsidRPr="00B44D21">
        <w:tab/>
        <w:t>a.</w:t>
      </w:r>
      <w:r w:rsidRPr="00B44D21">
        <w:tab/>
      </w:r>
      <w:r w:rsidRPr="00B44D21">
        <w:rPr>
          <w:b w:val="0"/>
        </w:rPr>
        <w:t>Physicians And Surgeons Equipment Coverage Form; and</w:t>
      </w:r>
    </w:p>
    <w:p w14:paraId="7FF59D05" w14:textId="22E365C6" w:rsidR="002F4A9B" w:rsidRPr="00B44D21" w:rsidRDefault="004E77AA" w:rsidP="00102234">
      <w:pPr>
        <w:pStyle w:val="outlinetxt3"/>
        <w:rPr>
          <w:b w:val="0"/>
        </w:rPr>
      </w:pPr>
      <w:r>
        <w:rPr>
          <w:b w:val="0"/>
        </w:rPr>
        <w:br w:type="column"/>
      </w:r>
      <w:r w:rsidR="00024B1B" w:rsidRPr="00B44D21">
        <w:rPr>
          <w:b w:val="0"/>
        </w:rPr>
        <w:tab/>
      </w:r>
      <w:r w:rsidR="00024B1B" w:rsidRPr="00B44D21">
        <w:t>b.</w:t>
      </w:r>
      <w:r w:rsidR="00024B1B" w:rsidRPr="00B44D21">
        <w:tab/>
      </w:r>
      <w:r w:rsidR="00024B1B" w:rsidRPr="00B44D21">
        <w:rPr>
          <w:b w:val="0"/>
        </w:rPr>
        <w:t>Jewelers Block Coverage Form.</w:t>
      </w:r>
    </w:p>
    <w:p w14:paraId="7FF59D06" w14:textId="04018AAF" w:rsidR="000B1A18" w:rsidRDefault="00024B1B" w:rsidP="00102234">
      <w:pPr>
        <w:pStyle w:val="outlinetxt2"/>
        <w:rPr>
          <w:b w:val="0"/>
        </w:rPr>
      </w:pPr>
      <w:r w:rsidRPr="00B44D21">
        <w:tab/>
        <w:t>4.</w:t>
      </w:r>
      <w:r w:rsidRPr="00B44D21">
        <w:tab/>
      </w:r>
      <w:r w:rsidR="00EF1A88" w:rsidRPr="00B44D21">
        <w:rPr>
          <w:b w:val="0"/>
        </w:rPr>
        <w:t>Paragraph</w:t>
      </w:r>
      <w:r w:rsidRPr="00B44D21">
        <w:rPr>
          <w:b w:val="0"/>
        </w:rPr>
        <w:t xml:space="preserve"> </w:t>
      </w:r>
      <w:r w:rsidRPr="00B44D21">
        <w:t xml:space="preserve">E.1.a. </w:t>
      </w:r>
      <w:r w:rsidRPr="00B44D21">
        <w:rPr>
          <w:b w:val="0"/>
        </w:rPr>
        <w:t>of the Floor Plan Coverage Form.</w:t>
      </w:r>
    </w:p>
    <w:bookmarkEnd w:id="0"/>
    <w:p w14:paraId="27DA7D31" w14:textId="08BBBB34" w:rsidR="00440575" w:rsidRDefault="00440575" w:rsidP="00102234">
      <w:pPr>
        <w:pStyle w:val="outlinetxt1"/>
      </w:pPr>
    </w:p>
    <w:sectPr w:rsidR="00440575" w:rsidSect="00102234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3BEB9" w14:textId="77777777" w:rsidR="007C6385" w:rsidRDefault="00024B1B">
      <w:r>
        <w:separator/>
      </w:r>
    </w:p>
  </w:endnote>
  <w:endnote w:type="continuationSeparator" w:id="0">
    <w:p w14:paraId="7AED94D5" w14:textId="77777777" w:rsidR="007C6385" w:rsidRDefault="0002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SO-Font">
    <w:panose1 w:val="00000000000000000000"/>
    <w:charset w:val="02"/>
    <w:family w:val="roman"/>
    <w:notTrueType/>
    <w:pitch w:val="variable"/>
  </w:font>
  <w:font w:name="ZapfDingbats"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F06" w14:paraId="7FF59D0D" w14:textId="77777777">
      <w:tc>
        <w:tcPr>
          <w:tcW w:w="940" w:type="pct"/>
        </w:tcPr>
        <w:p w14:paraId="7FF59D09" w14:textId="77777777" w:rsidR="002511BA" w:rsidRDefault="00024B1B" w:rsidP="002511B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C23F4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6377B8"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7FF59D0A" w14:textId="2C41FB70" w:rsidR="002511BA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0B" w14:textId="7B9CB40C" w:rsidR="002511BA" w:rsidRDefault="00102234" w:rsidP="00102234">
          <w:pPr>
            <w:pStyle w:val="isof2"/>
            <w:jc w:val="right"/>
          </w:pPr>
          <w:r>
            <w:t>CM 01 42 02 25</w:t>
          </w:r>
        </w:p>
      </w:tc>
      <w:tc>
        <w:tcPr>
          <w:tcW w:w="278" w:type="pct"/>
        </w:tcPr>
        <w:p w14:paraId="7FF59D0C" w14:textId="77777777" w:rsidR="002511BA" w:rsidRDefault="00024B1B" w:rsidP="002511B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FF59D0E" w14:textId="77777777" w:rsidR="00663163" w:rsidRPr="002511BA" w:rsidRDefault="00663163" w:rsidP="00251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F06" w14:paraId="7FF59D13" w14:textId="77777777">
      <w:tc>
        <w:tcPr>
          <w:tcW w:w="940" w:type="pct"/>
        </w:tcPr>
        <w:p w14:paraId="7FF59D0F" w14:textId="77678D4A" w:rsidR="002511BA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7FF59D10" w14:textId="6B4B1D0D" w:rsidR="002511BA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11" w14:textId="77777777" w:rsidR="002511BA" w:rsidRDefault="00024B1B" w:rsidP="002511B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C23F4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6377B8"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FF59D12" w14:textId="77777777" w:rsidR="002511BA" w:rsidRDefault="00024B1B" w:rsidP="002511B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FF59D14" w14:textId="77777777" w:rsidR="00663163" w:rsidRPr="002511BA" w:rsidRDefault="00663163" w:rsidP="002511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02234" w14:paraId="5EA113CA" w14:textId="77777777">
      <w:tc>
        <w:tcPr>
          <w:tcW w:w="940" w:type="pct"/>
        </w:tcPr>
        <w:p w14:paraId="50579F0A" w14:textId="648119A0" w:rsidR="00102234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4C7D2ED4" w14:textId="47C108E2" w:rsidR="00102234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97A5FF1" w14:textId="41FE983B" w:rsidR="00102234" w:rsidRDefault="00102234" w:rsidP="0010223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2</w:t>
            </w:r>
          </w:fldSimple>
        </w:p>
      </w:tc>
      <w:tc>
        <w:tcPr>
          <w:tcW w:w="278" w:type="pct"/>
        </w:tcPr>
        <w:p w14:paraId="66BF9417" w14:textId="77777777" w:rsidR="00102234" w:rsidRDefault="00102234">
          <w:pPr>
            <w:jc w:val="right"/>
          </w:pPr>
        </w:p>
      </w:tc>
    </w:tr>
  </w:tbl>
  <w:p w14:paraId="59276656" w14:textId="77777777" w:rsidR="00102234" w:rsidRDefault="0010223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F06" w14:paraId="7FF59D2A" w14:textId="77777777">
      <w:tc>
        <w:tcPr>
          <w:tcW w:w="940" w:type="pct"/>
        </w:tcPr>
        <w:p w14:paraId="7FF59D26" w14:textId="77777777" w:rsidR="006377B8" w:rsidRDefault="00024B1B" w:rsidP="002511BA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7FF59D27" w14:textId="3383C5B5" w:rsidR="006377B8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28" w14:textId="03832C57" w:rsidR="006377B8" w:rsidRDefault="00102234" w:rsidP="00102234">
          <w:pPr>
            <w:pStyle w:val="isof2"/>
            <w:jc w:val="right"/>
          </w:pPr>
          <w:r>
            <w:t>CM 01 42 02 25</w:t>
          </w:r>
        </w:p>
      </w:tc>
      <w:tc>
        <w:tcPr>
          <w:tcW w:w="278" w:type="pct"/>
        </w:tcPr>
        <w:p w14:paraId="7FF59D29" w14:textId="77777777" w:rsidR="006377B8" w:rsidRDefault="00024B1B" w:rsidP="002511B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FF59D2B" w14:textId="77777777" w:rsidR="006377B8" w:rsidRPr="002511BA" w:rsidRDefault="006377B8" w:rsidP="002511B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C2F06" w14:paraId="7FF59D30" w14:textId="77777777">
      <w:tc>
        <w:tcPr>
          <w:tcW w:w="940" w:type="pct"/>
        </w:tcPr>
        <w:p w14:paraId="7FF59D2C" w14:textId="3F9A81C3" w:rsidR="006377B8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7FF59D2D" w14:textId="78A7B7E1" w:rsidR="006377B8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2E" w14:textId="77777777" w:rsidR="006377B8" w:rsidRDefault="00024B1B" w:rsidP="002511B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FF59D2F" w14:textId="77777777" w:rsidR="006377B8" w:rsidRDefault="00024B1B" w:rsidP="002511B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FF59D31" w14:textId="77777777" w:rsidR="006377B8" w:rsidRPr="002511BA" w:rsidRDefault="006377B8" w:rsidP="002511B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2F06" w14:paraId="7FF59D3F" w14:textId="77777777" w:rsidTr="000C23F4">
      <w:tc>
        <w:tcPr>
          <w:tcW w:w="940" w:type="pct"/>
        </w:tcPr>
        <w:p w14:paraId="7FF59D3B" w14:textId="010BDA14" w:rsidR="006377B8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7FF59D3C" w14:textId="7B780AFB" w:rsidR="006377B8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3D" w14:textId="77777777" w:rsidR="006377B8" w:rsidRDefault="00024B1B" w:rsidP="000C23F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7FF59D3E" w14:textId="77777777" w:rsidR="006377B8" w:rsidRDefault="006377B8">
          <w:pPr>
            <w:jc w:val="right"/>
          </w:pPr>
        </w:p>
      </w:tc>
    </w:tr>
  </w:tbl>
  <w:p w14:paraId="7FF59D40" w14:textId="77777777" w:rsidR="006377B8" w:rsidRPr="000C23F4" w:rsidRDefault="006377B8" w:rsidP="000C23F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02234" w14:paraId="77A10869" w14:textId="77777777">
      <w:tc>
        <w:tcPr>
          <w:tcW w:w="940" w:type="pct"/>
        </w:tcPr>
        <w:p w14:paraId="5F4BC92D" w14:textId="66DA932C" w:rsidR="00102234" w:rsidRDefault="00102234" w:rsidP="00102234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79719B63" w14:textId="7EA1D4E8" w:rsidR="00102234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6630F37" w14:textId="77CC95F5" w:rsidR="00102234" w:rsidRDefault="00102234" w:rsidP="00102234">
          <w:pPr>
            <w:pStyle w:val="isof2"/>
            <w:jc w:val="right"/>
          </w:pPr>
          <w:r>
            <w:t>CM 01 42 02 25</w:t>
          </w:r>
        </w:p>
      </w:tc>
      <w:tc>
        <w:tcPr>
          <w:tcW w:w="278" w:type="pct"/>
        </w:tcPr>
        <w:p w14:paraId="714B7A55" w14:textId="77777777" w:rsidR="00102234" w:rsidRDefault="00102234">
          <w:pPr>
            <w:jc w:val="right"/>
          </w:pPr>
        </w:p>
      </w:tc>
    </w:tr>
  </w:tbl>
  <w:p w14:paraId="7FF59D48" w14:textId="77777777" w:rsidR="002511BA" w:rsidRPr="00102234" w:rsidRDefault="002511BA" w:rsidP="00102234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102234" w14:paraId="7F0F62FF" w14:textId="77777777">
      <w:tc>
        <w:tcPr>
          <w:tcW w:w="940" w:type="pct"/>
        </w:tcPr>
        <w:p w14:paraId="53E132AC" w14:textId="0C55CD9F" w:rsidR="00102234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0161E214" w14:textId="52BDFF56" w:rsidR="00102234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32ADAD4" w14:textId="0D5ECBC3" w:rsidR="00102234" w:rsidRDefault="00102234" w:rsidP="0010223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3E19CE62" w14:textId="77777777" w:rsidR="00102234" w:rsidRDefault="00102234">
          <w:pPr>
            <w:jc w:val="right"/>
          </w:pPr>
        </w:p>
      </w:tc>
    </w:tr>
  </w:tbl>
  <w:p w14:paraId="7FF59D4E" w14:textId="77777777" w:rsidR="002511BA" w:rsidRPr="00102234" w:rsidRDefault="002511BA" w:rsidP="0010223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C2F06" w14:paraId="7FF59D5C" w14:textId="77777777" w:rsidTr="000C23F4">
      <w:tc>
        <w:tcPr>
          <w:tcW w:w="940" w:type="pct"/>
        </w:tcPr>
        <w:p w14:paraId="7FF59D58" w14:textId="68400DAC" w:rsidR="006377B8" w:rsidRDefault="00102234" w:rsidP="00102234">
          <w:pPr>
            <w:pStyle w:val="isof2"/>
            <w:jc w:val="left"/>
          </w:pPr>
          <w:r>
            <w:t>CM 01 42 02 25</w:t>
          </w:r>
        </w:p>
      </w:tc>
      <w:tc>
        <w:tcPr>
          <w:tcW w:w="2885" w:type="pct"/>
        </w:tcPr>
        <w:p w14:paraId="7FF59D59" w14:textId="0EA44A36" w:rsidR="006377B8" w:rsidRDefault="00102234" w:rsidP="00102234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FF59D5A" w14:textId="77777777" w:rsidR="006377B8" w:rsidRDefault="00024B1B" w:rsidP="000C23F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7FF59D5B" w14:textId="77777777" w:rsidR="006377B8" w:rsidRDefault="006377B8">
          <w:pPr>
            <w:jc w:val="right"/>
          </w:pPr>
        </w:p>
      </w:tc>
    </w:tr>
  </w:tbl>
  <w:p w14:paraId="7FF59D5D" w14:textId="77777777" w:rsidR="006377B8" w:rsidRPr="000C23F4" w:rsidRDefault="006377B8" w:rsidP="000C23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553F5" w14:textId="77777777" w:rsidR="007C6385" w:rsidRDefault="00024B1B">
      <w:r>
        <w:separator/>
      </w:r>
    </w:p>
  </w:footnote>
  <w:footnote w:type="continuationSeparator" w:id="0">
    <w:p w14:paraId="02814D1C" w14:textId="77777777" w:rsidR="007C6385" w:rsidRDefault="0002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102234" w14:paraId="0C5873C8" w14:textId="77777777">
      <w:tc>
        <w:tcPr>
          <w:tcW w:w="2481" w:type="pct"/>
        </w:tcPr>
        <w:p w14:paraId="578DDE30" w14:textId="77777777" w:rsidR="00102234" w:rsidRDefault="00102234">
          <w:pPr>
            <w:pStyle w:val="Header"/>
          </w:pPr>
        </w:p>
      </w:tc>
      <w:tc>
        <w:tcPr>
          <w:tcW w:w="2519" w:type="pct"/>
        </w:tcPr>
        <w:p w14:paraId="7891CC53" w14:textId="5799BD60" w:rsidR="00102234" w:rsidRDefault="00102234" w:rsidP="00102234">
          <w:pPr>
            <w:pStyle w:val="isof2"/>
            <w:jc w:val="right"/>
          </w:pPr>
          <w:r>
            <w:t>COMMERCIAL INLAND MARINE</w:t>
          </w:r>
        </w:p>
      </w:tc>
    </w:tr>
    <w:tr w:rsidR="00102234" w14:paraId="690FB8C2" w14:textId="77777777">
      <w:tc>
        <w:tcPr>
          <w:tcW w:w="2481" w:type="pct"/>
        </w:tcPr>
        <w:p w14:paraId="385E7B3A" w14:textId="77777777" w:rsidR="00102234" w:rsidRDefault="00102234">
          <w:pPr>
            <w:pStyle w:val="Header"/>
          </w:pPr>
        </w:p>
      </w:tc>
      <w:tc>
        <w:tcPr>
          <w:tcW w:w="2519" w:type="pct"/>
        </w:tcPr>
        <w:p w14:paraId="1BAA230F" w14:textId="4002F73F" w:rsidR="00102234" w:rsidRDefault="00102234" w:rsidP="00102234">
          <w:pPr>
            <w:pStyle w:val="isof2"/>
            <w:jc w:val="right"/>
          </w:pPr>
          <w:r>
            <w:t>CM 01 42 02 25</w:t>
          </w:r>
        </w:p>
      </w:tc>
    </w:tr>
  </w:tbl>
  <w:p w14:paraId="520E2022" w14:textId="77777777" w:rsidR="00102234" w:rsidRDefault="00102234">
    <w:pPr>
      <w:pStyle w:val="Header"/>
    </w:pPr>
  </w:p>
  <w:p w14:paraId="4748FF9F" w14:textId="77777777" w:rsidR="00102234" w:rsidRDefault="00102234">
    <w:pPr>
      <w:pStyle w:val="isof3"/>
    </w:pPr>
    <w:r>
      <w:t>THIS ENDORSEMENT CHANGES THE POLICY.  PLEASE READ IT CAREFULLY.</w:t>
    </w:r>
  </w:p>
  <w:p w14:paraId="7E98CEF8" w14:textId="77777777" w:rsidR="00102234" w:rsidRDefault="001022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9D24" w14:textId="77777777" w:rsidR="006377B8" w:rsidRDefault="006377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9D25" w14:textId="77777777" w:rsidR="006377B8" w:rsidRDefault="006377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2F06" w14:paraId="7FF59D34" w14:textId="77777777" w:rsidTr="000C23F4">
      <w:tc>
        <w:tcPr>
          <w:tcW w:w="2235" w:type="pct"/>
        </w:tcPr>
        <w:p w14:paraId="7FF59D32" w14:textId="77777777" w:rsidR="006377B8" w:rsidRDefault="006377B8">
          <w:pPr>
            <w:pStyle w:val="Header"/>
          </w:pPr>
        </w:p>
      </w:tc>
      <w:tc>
        <w:tcPr>
          <w:tcW w:w="2760" w:type="pct"/>
        </w:tcPr>
        <w:p w14:paraId="7FF59D33" w14:textId="77777777" w:rsidR="006377B8" w:rsidRDefault="00024B1B" w:rsidP="000C23F4">
          <w:pPr>
            <w:pStyle w:val="isof2"/>
            <w:jc w:val="right"/>
          </w:pPr>
          <w:r>
            <w:t>COMMERCIAL INLAND MARINE</w:t>
          </w:r>
        </w:p>
      </w:tc>
    </w:tr>
    <w:tr w:rsidR="007C2F06" w14:paraId="7FF59D37" w14:textId="77777777" w:rsidTr="000C23F4">
      <w:tc>
        <w:tcPr>
          <w:tcW w:w="2235" w:type="pct"/>
        </w:tcPr>
        <w:p w14:paraId="7FF59D35" w14:textId="77777777" w:rsidR="006377B8" w:rsidRDefault="006377B8">
          <w:pPr>
            <w:pStyle w:val="Header"/>
          </w:pPr>
        </w:p>
      </w:tc>
      <w:tc>
        <w:tcPr>
          <w:tcW w:w="2760" w:type="pct"/>
        </w:tcPr>
        <w:p w14:paraId="7FF59D36" w14:textId="14A6A9E2" w:rsidR="006377B8" w:rsidRDefault="00102234" w:rsidP="00102234">
          <w:pPr>
            <w:pStyle w:val="isof2"/>
            <w:jc w:val="right"/>
          </w:pPr>
          <w:r>
            <w:t>CM 01 42 02 25</w:t>
          </w:r>
        </w:p>
      </w:tc>
    </w:tr>
  </w:tbl>
  <w:p w14:paraId="7FF59D38" w14:textId="77777777" w:rsidR="006377B8" w:rsidRDefault="006377B8" w:rsidP="000C23F4">
    <w:pPr>
      <w:pStyle w:val="Header"/>
    </w:pPr>
  </w:p>
  <w:p w14:paraId="7FF59D39" w14:textId="77777777" w:rsidR="006377B8" w:rsidRDefault="00024B1B">
    <w:pPr>
      <w:pStyle w:val="isof3"/>
    </w:pPr>
    <w:r>
      <w:t>THIS ENDORSEMENT CHANGES THE POLICY.  PLEASE READ IT CAREFULLY.</w:t>
    </w:r>
  </w:p>
  <w:p w14:paraId="7FF59D3A" w14:textId="77777777" w:rsidR="006377B8" w:rsidRPr="000C23F4" w:rsidRDefault="006377B8" w:rsidP="000C23F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9D41" w14:textId="77777777" w:rsidR="002511BA" w:rsidRPr="00102234" w:rsidRDefault="002511BA" w:rsidP="0010223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9D42" w14:textId="77777777" w:rsidR="002511BA" w:rsidRPr="00102234" w:rsidRDefault="002511BA" w:rsidP="0010223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C2F06" w14:paraId="7FF59D51" w14:textId="77777777" w:rsidTr="000C23F4">
      <w:tc>
        <w:tcPr>
          <w:tcW w:w="2235" w:type="pct"/>
        </w:tcPr>
        <w:p w14:paraId="7FF59D4F" w14:textId="77777777" w:rsidR="006377B8" w:rsidRDefault="006377B8">
          <w:pPr>
            <w:pStyle w:val="Header"/>
          </w:pPr>
        </w:p>
      </w:tc>
      <w:tc>
        <w:tcPr>
          <w:tcW w:w="2760" w:type="pct"/>
        </w:tcPr>
        <w:p w14:paraId="7FF59D50" w14:textId="77777777" w:rsidR="006377B8" w:rsidRDefault="00024B1B" w:rsidP="000C23F4">
          <w:pPr>
            <w:pStyle w:val="isof2"/>
            <w:jc w:val="right"/>
          </w:pPr>
          <w:r>
            <w:t>COMMERCIAL INLAND MARINE</w:t>
          </w:r>
        </w:p>
      </w:tc>
    </w:tr>
    <w:tr w:rsidR="007C2F06" w14:paraId="7FF59D54" w14:textId="77777777" w:rsidTr="000C23F4">
      <w:tc>
        <w:tcPr>
          <w:tcW w:w="2235" w:type="pct"/>
        </w:tcPr>
        <w:p w14:paraId="7FF59D52" w14:textId="77777777" w:rsidR="006377B8" w:rsidRDefault="006377B8">
          <w:pPr>
            <w:pStyle w:val="Header"/>
          </w:pPr>
        </w:p>
      </w:tc>
      <w:tc>
        <w:tcPr>
          <w:tcW w:w="2760" w:type="pct"/>
        </w:tcPr>
        <w:p w14:paraId="7FF59D53" w14:textId="1AB43B5B" w:rsidR="006377B8" w:rsidRDefault="00102234" w:rsidP="00102234">
          <w:pPr>
            <w:pStyle w:val="isof2"/>
            <w:jc w:val="right"/>
          </w:pPr>
          <w:r>
            <w:t>CM 01 42 02 25</w:t>
          </w:r>
        </w:p>
      </w:tc>
    </w:tr>
  </w:tbl>
  <w:p w14:paraId="7FF59D55" w14:textId="77777777" w:rsidR="006377B8" w:rsidRDefault="006377B8" w:rsidP="000C23F4">
    <w:pPr>
      <w:pStyle w:val="Header"/>
    </w:pPr>
  </w:p>
  <w:p w14:paraId="7FF59D56" w14:textId="77777777" w:rsidR="006377B8" w:rsidRDefault="00024B1B">
    <w:pPr>
      <w:pStyle w:val="isof3"/>
    </w:pPr>
    <w:r>
      <w:t>THIS ENDORSEMENT CHANGES THE POLICY.  PLEASE READ IT CAREFULLY.</w:t>
    </w:r>
  </w:p>
  <w:p w14:paraId="7FF59D57" w14:textId="77777777" w:rsidR="006377B8" w:rsidRPr="000C23F4" w:rsidRDefault="006377B8" w:rsidP="000C23F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66416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M_01_42_03_13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484738"/>
    <w:rsid w:val="0000283B"/>
    <w:rsid w:val="00024B1B"/>
    <w:rsid w:val="000368D7"/>
    <w:rsid w:val="00064A05"/>
    <w:rsid w:val="000A0506"/>
    <w:rsid w:val="000B1A18"/>
    <w:rsid w:val="000B6439"/>
    <w:rsid w:val="000C23F4"/>
    <w:rsid w:val="00102234"/>
    <w:rsid w:val="00106CC4"/>
    <w:rsid w:val="001A4988"/>
    <w:rsid w:val="001F06FE"/>
    <w:rsid w:val="00201D8B"/>
    <w:rsid w:val="00217486"/>
    <w:rsid w:val="00242C6F"/>
    <w:rsid w:val="002511BA"/>
    <w:rsid w:val="00255B86"/>
    <w:rsid w:val="002965B3"/>
    <w:rsid w:val="002C7860"/>
    <w:rsid w:val="002E7F3A"/>
    <w:rsid w:val="002F4A9B"/>
    <w:rsid w:val="00313A0C"/>
    <w:rsid w:val="0032557C"/>
    <w:rsid w:val="003427B1"/>
    <w:rsid w:val="00346FEB"/>
    <w:rsid w:val="00406087"/>
    <w:rsid w:val="00440575"/>
    <w:rsid w:val="00470CBA"/>
    <w:rsid w:val="00484738"/>
    <w:rsid w:val="00494476"/>
    <w:rsid w:val="004C36C5"/>
    <w:rsid w:val="004E77AA"/>
    <w:rsid w:val="00562A43"/>
    <w:rsid w:val="005D1ECF"/>
    <w:rsid w:val="005E4A9C"/>
    <w:rsid w:val="0063716D"/>
    <w:rsid w:val="006377B8"/>
    <w:rsid w:val="00663163"/>
    <w:rsid w:val="00717D75"/>
    <w:rsid w:val="0078275D"/>
    <w:rsid w:val="007C2F06"/>
    <w:rsid w:val="007C6385"/>
    <w:rsid w:val="007D564A"/>
    <w:rsid w:val="007E5B42"/>
    <w:rsid w:val="00837A0A"/>
    <w:rsid w:val="008B0A1E"/>
    <w:rsid w:val="008C21E3"/>
    <w:rsid w:val="009A06CA"/>
    <w:rsid w:val="009D51C2"/>
    <w:rsid w:val="00A05C96"/>
    <w:rsid w:val="00A4696C"/>
    <w:rsid w:val="00A85F6A"/>
    <w:rsid w:val="00A93B73"/>
    <w:rsid w:val="00A96A08"/>
    <w:rsid w:val="00AE7B92"/>
    <w:rsid w:val="00B0474B"/>
    <w:rsid w:val="00B22CEE"/>
    <w:rsid w:val="00B44D21"/>
    <w:rsid w:val="00B90D93"/>
    <w:rsid w:val="00B95E2F"/>
    <w:rsid w:val="00BC780E"/>
    <w:rsid w:val="00C86AB0"/>
    <w:rsid w:val="00C9076D"/>
    <w:rsid w:val="00CC39AB"/>
    <w:rsid w:val="00CD0104"/>
    <w:rsid w:val="00D05535"/>
    <w:rsid w:val="00D525F4"/>
    <w:rsid w:val="00D87EF9"/>
    <w:rsid w:val="00D9644E"/>
    <w:rsid w:val="00E96001"/>
    <w:rsid w:val="00E96042"/>
    <w:rsid w:val="00EA31A7"/>
    <w:rsid w:val="00EB6EC8"/>
    <w:rsid w:val="00EF1A88"/>
    <w:rsid w:val="00EF785A"/>
    <w:rsid w:val="00F2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FF59C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23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10223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0223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0223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10223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02234"/>
  </w:style>
  <w:style w:type="paragraph" w:customStyle="1" w:styleId="titleflushleft">
    <w:name w:val="title flush left"/>
    <w:basedOn w:val="isonormal"/>
    <w:next w:val="blocktext1"/>
    <w:rsid w:val="00102234"/>
    <w:pPr>
      <w:keepLines/>
      <w:framePr w:w="1872" w:wrap="around" w:vAnchor="text" w:hAnchor="page" w:x="1080" w:y="1"/>
    </w:pPr>
    <w:rPr>
      <w:b/>
      <w:caps/>
    </w:rPr>
  </w:style>
  <w:style w:type="paragraph" w:customStyle="1" w:styleId="blockhd1">
    <w:name w:val="blockhd1"/>
    <w:basedOn w:val="isonormal"/>
    <w:next w:val="blocktext1"/>
    <w:rsid w:val="00102234"/>
    <w:pPr>
      <w:keepNext/>
      <w:keepLines/>
      <w:suppressAutoHyphens/>
    </w:pPr>
    <w:rPr>
      <w:b/>
    </w:rPr>
  </w:style>
  <w:style w:type="paragraph" w:customStyle="1" w:styleId="blocktext1">
    <w:name w:val="blocktext1"/>
    <w:basedOn w:val="isonormal"/>
    <w:rsid w:val="00102234"/>
    <w:pPr>
      <w:keepLines/>
      <w:jc w:val="both"/>
    </w:pPr>
  </w:style>
  <w:style w:type="paragraph" w:customStyle="1" w:styleId="blockhd2">
    <w:name w:val="blockhd2"/>
    <w:basedOn w:val="isonormal"/>
    <w:next w:val="blocktext2"/>
    <w:rsid w:val="00102234"/>
    <w:pPr>
      <w:keepNext/>
      <w:keepLines/>
      <w:suppressAutoHyphens/>
      <w:ind w:left="302"/>
    </w:pPr>
    <w:rPr>
      <w:b/>
    </w:rPr>
  </w:style>
  <w:style w:type="paragraph" w:customStyle="1" w:styleId="blocktext2">
    <w:name w:val="blocktext2"/>
    <w:basedOn w:val="isonormal"/>
    <w:rsid w:val="00102234"/>
    <w:pPr>
      <w:keepLines/>
      <w:ind w:left="302"/>
      <w:jc w:val="both"/>
    </w:pPr>
  </w:style>
  <w:style w:type="paragraph" w:customStyle="1" w:styleId="blockhd3">
    <w:name w:val="blockhd3"/>
    <w:basedOn w:val="isonormal"/>
    <w:next w:val="blocktext3"/>
    <w:rsid w:val="00102234"/>
    <w:pPr>
      <w:keepNext/>
      <w:keepLines/>
      <w:suppressAutoHyphens/>
      <w:ind w:left="605"/>
    </w:pPr>
    <w:rPr>
      <w:b/>
    </w:rPr>
  </w:style>
  <w:style w:type="paragraph" w:customStyle="1" w:styleId="blocktext3">
    <w:name w:val="blocktext3"/>
    <w:basedOn w:val="isonormal"/>
    <w:rsid w:val="00102234"/>
    <w:pPr>
      <w:keepLines/>
      <w:ind w:left="600"/>
      <w:jc w:val="both"/>
    </w:pPr>
  </w:style>
  <w:style w:type="paragraph" w:customStyle="1" w:styleId="blockhd4">
    <w:name w:val="blockhd4"/>
    <w:basedOn w:val="isonormal"/>
    <w:next w:val="blocktext4"/>
    <w:rsid w:val="00102234"/>
    <w:pPr>
      <w:keepNext/>
      <w:keepLines/>
      <w:suppressAutoHyphens/>
      <w:ind w:left="907"/>
    </w:pPr>
    <w:rPr>
      <w:b/>
    </w:rPr>
  </w:style>
  <w:style w:type="paragraph" w:customStyle="1" w:styleId="blocktext4">
    <w:name w:val="blocktext4"/>
    <w:basedOn w:val="isonormal"/>
    <w:rsid w:val="00102234"/>
    <w:pPr>
      <w:keepLines/>
      <w:ind w:left="907"/>
      <w:jc w:val="both"/>
    </w:pPr>
  </w:style>
  <w:style w:type="paragraph" w:customStyle="1" w:styleId="blockhd5">
    <w:name w:val="blockhd5"/>
    <w:basedOn w:val="isonormal"/>
    <w:next w:val="blocktext5"/>
    <w:rsid w:val="00102234"/>
    <w:pPr>
      <w:keepNext/>
      <w:keepLines/>
      <w:suppressAutoHyphens/>
      <w:ind w:left="1195"/>
    </w:pPr>
    <w:rPr>
      <w:b/>
    </w:rPr>
  </w:style>
  <w:style w:type="paragraph" w:customStyle="1" w:styleId="blocktext5">
    <w:name w:val="blocktext5"/>
    <w:basedOn w:val="isonormal"/>
    <w:rsid w:val="00102234"/>
    <w:pPr>
      <w:keepLines/>
      <w:ind w:left="1195"/>
      <w:jc w:val="both"/>
    </w:pPr>
  </w:style>
  <w:style w:type="paragraph" w:customStyle="1" w:styleId="blockhd6">
    <w:name w:val="blockhd6"/>
    <w:basedOn w:val="isonormal"/>
    <w:next w:val="blocktext6"/>
    <w:rsid w:val="00102234"/>
    <w:pPr>
      <w:keepNext/>
      <w:keepLines/>
      <w:suppressAutoHyphens/>
      <w:ind w:left="1498"/>
    </w:pPr>
    <w:rPr>
      <w:b/>
    </w:rPr>
  </w:style>
  <w:style w:type="paragraph" w:customStyle="1" w:styleId="blocktext6">
    <w:name w:val="blocktext6"/>
    <w:basedOn w:val="isonormal"/>
    <w:rsid w:val="00102234"/>
    <w:pPr>
      <w:keepLines/>
      <w:ind w:left="1498"/>
      <w:jc w:val="both"/>
    </w:pPr>
  </w:style>
  <w:style w:type="paragraph" w:customStyle="1" w:styleId="blockhd7">
    <w:name w:val="blockhd7"/>
    <w:basedOn w:val="isonormal"/>
    <w:next w:val="blocktext7"/>
    <w:rsid w:val="00102234"/>
    <w:pPr>
      <w:keepNext/>
      <w:keepLines/>
      <w:suppressAutoHyphens/>
      <w:ind w:left="1800"/>
    </w:pPr>
    <w:rPr>
      <w:b/>
    </w:rPr>
  </w:style>
  <w:style w:type="paragraph" w:customStyle="1" w:styleId="blocktext7">
    <w:name w:val="blocktext7"/>
    <w:basedOn w:val="isonormal"/>
    <w:rsid w:val="00102234"/>
    <w:pPr>
      <w:keepLines/>
      <w:ind w:left="1800"/>
      <w:jc w:val="both"/>
    </w:pPr>
  </w:style>
  <w:style w:type="paragraph" w:customStyle="1" w:styleId="blockhd8">
    <w:name w:val="blockhd8"/>
    <w:basedOn w:val="isonormal"/>
    <w:next w:val="blocktext8"/>
    <w:rsid w:val="00102234"/>
    <w:pPr>
      <w:keepNext/>
      <w:keepLines/>
      <w:suppressAutoHyphens/>
      <w:ind w:left="2102"/>
    </w:pPr>
    <w:rPr>
      <w:b/>
    </w:rPr>
  </w:style>
  <w:style w:type="paragraph" w:customStyle="1" w:styleId="blocktext8">
    <w:name w:val="blocktext8"/>
    <w:basedOn w:val="isonormal"/>
    <w:rsid w:val="00102234"/>
    <w:pPr>
      <w:keepLines/>
      <w:ind w:left="2102"/>
      <w:jc w:val="both"/>
    </w:pPr>
  </w:style>
  <w:style w:type="paragraph" w:customStyle="1" w:styleId="blockhd9">
    <w:name w:val="blockhd9"/>
    <w:basedOn w:val="isonormal"/>
    <w:next w:val="blocktext9"/>
    <w:rsid w:val="00102234"/>
    <w:pPr>
      <w:keepNext/>
      <w:keepLines/>
      <w:suppressAutoHyphens/>
      <w:ind w:left="2405"/>
    </w:pPr>
    <w:rPr>
      <w:b/>
    </w:rPr>
  </w:style>
  <w:style w:type="paragraph" w:customStyle="1" w:styleId="blocktext9">
    <w:name w:val="blocktext9"/>
    <w:basedOn w:val="isonormal"/>
    <w:rsid w:val="00102234"/>
    <w:pPr>
      <w:keepLines/>
      <w:ind w:left="2405"/>
      <w:jc w:val="both"/>
    </w:pPr>
  </w:style>
  <w:style w:type="paragraph" w:customStyle="1" w:styleId="colline">
    <w:name w:val="colline"/>
    <w:basedOn w:val="isonormal"/>
    <w:next w:val="blocktext1"/>
    <w:rsid w:val="00102234"/>
    <w:pPr>
      <w:pBdr>
        <w:bottom w:val="single" w:sz="6" w:space="0" w:color="auto"/>
      </w:pBdr>
      <w:spacing w:before="0" w:line="80" w:lineRule="exact"/>
    </w:pPr>
  </w:style>
  <w:style w:type="paragraph" w:customStyle="1" w:styleId="sectiontitlecenter">
    <w:name w:val="section title center"/>
    <w:basedOn w:val="isonormal"/>
    <w:rsid w:val="0010223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styleId="Header">
    <w:name w:val="header"/>
    <w:basedOn w:val="Normal"/>
    <w:link w:val="HeaderChar"/>
    <w:rsid w:val="00102234"/>
    <w:pPr>
      <w:tabs>
        <w:tab w:val="center" w:pos="4680"/>
        <w:tab w:val="right" w:pos="9360"/>
      </w:tabs>
    </w:pPr>
  </w:style>
  <w:style w:type="paragraph" w:customStyle="1" w:styleId="sectiontitleflushleft">
    <w:name w:val="section title flush left"/>
    <w:basedOn w:val="isonormal"/>
    <w:rsid w:val="0010223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10223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10223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10223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10223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10223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10223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0223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0223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10223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10223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10223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10223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10223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10223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10223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10223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10223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10223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columnheading">
    <w:name w:val="column heading"/>
    <w:basedOn w:val="isonormal"/>
    <w:rsid w:val="00102234"/>
    <w:pPr>
      <w:keepNext/>
      <w:keepLines/>
      <w:spacing w:before="0"/>
      <w:jc w:val="center"/>
    </w:pPr>
    <w:rPr>
      <w:b/>
    </w:rPr>
  </w:style>
  <w:style w:type="paragraph" w:customStyle="1" w:styleId="isof1">
    <w:name w:val="isof1"/>
    <w:basedOn w:val="isonormal"/>
    <w:rsid w:val="00102234"/>
    <w:pPr>
      <w:spacing w:before="0"/>
      <w:jc w:val="both"/>
    </w:pPr>
  </w:style>
  <w:style w:type="paragraph" w:customStyle="1" w:styleId="isof2">
    <w:name w:val="isof2"/>
    <w:basedOn w:val="isonormal"/>
    <w:rsid w:val="0010223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102234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B22CEE"/>
    <w:pPr>
      <w:spacing w:before="0" w:line="250" w:lineRule="exact"/>
    </w:pPr>
    <w:rPr>
      <w:b/>
      <w:sz w:val="24"/>
    </w:rPr>
  </w:style>
  <w:style w:type="paragraph" w:customStyle="1" w:styleId="title12">
    <w:name w:val="title12"/>
    <w:basedOn w:val="isonormal"/>
    <w:next w:val="isonormal"/>
    <w:rsid w:val="0010223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102234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B22CEE"/>
    <w:pPr>
      <w:ind w:left="1080" w:hanging="360"/>
      <w:jc w:val="center"/>
    </w:pPr>
    <w:rPr>
      <w:b/>
      <w:caps/>
      <w:sz w:val="24"/>
    </w:rPr>
  </w:style>
  <w:style w:type="paragraph" w:styleId="Footer">
    <w:name w:val="footer"/>
    <w:basedOn w:val="Normal"/>
    <w:link w:val="FooterChar"/>
    <w:rsid w:val="00102234"/>
    <w:pPr>
      <w:tabs>
        <w:tab w:val="center" w:pos="4680"/>
        <w:tab w:val="right" w:pos="9360"/>
      </w:tabs>
    </w:pPr>
  </w:style>
  <w:style w:type="paragraph" w:customStyle="1" w:styleId="center">
    <w:name w:val="center"/>
    <w:basedOn w:val="isonormal"/>
    <w:rsid w:val="00102234"/>
    <w:pPr>
      <w:jc w:val="center"/>
    </w:pPr>
  </w:style>
  <w:style w:type="paragraph" w:customStyle="1" w:styleId="tabletext">
    <w:name w:val="tabletext"/>
    <w:basedOn w:val="isonormal"/>
    <w:rsid w:val="00102234"/>
    <w:pPr>
      <w:spacing w:before="60"/>
    </w:p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styleId="TableofAuthorities">
    <w:name w:val="table of authorities"/>
    <w:basedOn w:val="Normal"/>
    <w:next w:val="Normal"/>
    <w:semiHidden/>
    <w:rsid w:val="00B22CEE"/>
    <w:pPr>
      <w:tabs>
        <w:tab w:val="right" w:leader="dot" w:pos="10080"/>
      </w:tabs>
      <w:ind w:left="200" w:hanging="200"/>
    </w:pPr>
  </w:style>
  <w:style w:type="paragraph" w:customStyle="1" w:styleId="spc">
    <w:name w:val="spc"/>
    <w:basedOn w:val="Normal"/>
    <w:pPr>
      <w:spacing w:line="80" w:lineRule="exact"/>
      <w:jc w:val="left"/>
    </w:pPr>
  </w:style>
  <w:style w:type="paragraph" w:customStyle="1" w:styleId="spc1">
    <w:name w:val="spc1"/>
    <w:basedOn w:val="isof1"/>
    <w:pPr>
      <w:spacing w:line="1440" w:lineRule="exact"/>
      <w:jc w:val="left"/>
    </w:pPr>
  </w:style>
  <w:style w:type="paragraph" w:customStyle="1" w:styleId="spc2">
    <w:name w:val="spc2"/>
    <w:basedOn w:val="isof1"/>
    <w:pPr>
      <w:spacing w:line="2880" w:lineRule="exact"/>
      <w:jc w:val="left"/>
    </w:pPr>
  </w:style>
  <w:style w:type="paragraph" w:customStyle="1" w:styleId="tablecenter">
    <w:name w:val="tablecenter"/>
    <w:basedOn w:val="Normal"/>
    <w:pPr>
      <w:spacing w:before="40" w:line="220" w:lineRule="exact"/>
      <w:jc w:val="center"/>
    </w:pPr>
    <w:rPr>
      <w:rFonts w:ascii="Helv" w:hAnsi="Helv"/>
    </w:rPr>
  </w:style>
  <w:style w:type="paragraph" w:customStyle="1" w:styleId="tableleft">
    <w:name w:val="tableleft"/>
    <w:basedOn w:val="Normal"/>
    <w:pPr>
      <w:spacing w:before="40" w:line="220" w:lineRule="exact"/>
      <w:jc w:val="left"/>
    </w:pPr>
    <w:rPr>
      <w:rFonts w:ascii="Helv" w:hAnsi="Helv"/>
    </w:rPr>
  </w:style>
  <w:style w:type="paragraph" w:customStyle="1" w:styleId="Space1pt4">
    <w:name w:val="Space1pt4"/>
    <w:basedOn w:val="Normal"/>
    <w:pPr>
      <w:spacing w:line="120" w:lineRule="exact"/>
    </w:pPr>
    <w:rPr>
      <w:rFonts w:ascii="Helvetica" w:hAnsi="Helvetica"/>
    </w:rPr>
  </w:style>
  <w:style w:type="paragraph" w:customStyle="1" w:styleId="tableright">
    <w:name w:val="tableright"/>
    <w:basedOn w:val="Normal"/>
    <w:pPr>
      <w:spacing w:before="60" w:line="220" w:lineRule="exact"/>
      <w:jc w:val="right"/>
    </w:pPr>
    <w:rPr>
      <w:rFonts w:ascii="Helv" w:hAnsi="Helv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head">
    <w:name w:val="head"/>
    <w:basedOn w:val="Normal"/>
    <w:pPr>
      <w:jc w:val="center"/>
    </w:pPr>
    <w:rPr>
      <w:b/>
    </w:r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102234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center10pt">
    <w:name w:val="center (10pt)"/>
    <w:basedOn w:val="tableleft"/>
    <w:pPr>
      <w:spacing w:before="60"/>
    </w:pPr>
    <w:rPr>
      <w:rFonts w:ascii="Arial" w:hAnsi="Arial"/>
    </w:rPr>
  </w:style>
  <w:style w:type="paragraph" w:customStyle="1" w:styleId="Style1">
    <w:name w:val="Style1"/>
    <w:basedOn w:val="Normal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styleId="Date">
    <w:name w:val="Date"/>
    <w:basedOn w:val="Normal"/>
    <w:rsid w:val="00B22CEE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B22CEE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B22CEE"/>
    <w:pPr>
      <w:tabs>
        <w:tab w:val="left" w:pos="2160"/>
      </w:tabs>
      <w:jc w:val="left"/>
    </w:pPr>
    <w:rPr>
      <w:sz w:val="2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MailDate">
    <w:name w:val="MailDate"/>
    <w:basedOn w:val="Normal"/>
    <w:rsid w:val="00B22CEE"/>
    <w:pPr>
      <w:jc w:val="right"/>
    </w:pPr>
    <w:rPr>
      <w:caps/>
      <w:sz w:val="22"/>
    </w:r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isonormal">
    <w:name w:val="isonormal"/>
    <w:rsid w:val="0010223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character" w:styleId="CommentReference">
    <w:name w:val="annotation reference"/>
    <w:semiHidden/>
    <w:rsid w:val="00B22CEE"/>
    <w:rPr>
      <w:sz w:val="16"/>
    </w:rPr>
  </w:style>
  <w:style w:type="paragraph" w:styleId="CommentText">
    <w:name w:val="annotation text"/>
    <w:basedOn w:val="Normal"/>
    <w:semiHidden/>
    <w:rsid w:val="00B22CEE"/>
    <w:pPr>
      <w:spacing w:line="220" w:lineRule="exact"/>
    </w:pPr>
    <w:rPr>
      <w:rFonts w:ascii="Helv" w:hAnsi="Helv"/>
    </w:rPr>
  </w:style>
  <w:style w:type="paragraph" w:styleId="Index1">
    <w:name w:val="index 1"/>
    <w:basedOn w:val="Normal"/>
    <w:next w:val="Normal"/>
    <w:semiHidden/>
    <w:rsid w:val="00B22CEE"/>
    <w:pPr>
      <w:tabs>
        <w:tab w:val="right" w:leader="dot" w:pos="10080"/>
      </w:tabs>
      <w:ind w:left="200" w:hanging="200"/>
    </w:pPr>
  </w:style>
  <w:style w:type="paragraph" w:styleId="ListNumber">
    <w:name w:val="List Number"/>
    <w:basedOn w:val="Normal"/>
    <w:rsid w:val="00B22CEE"/>
    <w:pPr>
      <w:numPr>
        <w:ilvl w:val="11"/>
      </w:numPr>
      <w:ind w:left="360" w:hanging="360"/>
    </w:pPr>
  </w:style>
  <w:style w:type="paragraph" w:customStyle="1" w:styleId="sidetext">
    <w:name w:val="sidetext"/>
    <w:basedOn w:val="isonormal"/>
    <w:rsid w:val="00102234"/>
    <w:pPr>
      <w:spacing w:before="0" w:line="240" w:lineRule="auto"/>
      <w:jc w:val="center"/>
    </w:pPr>
    <w:rPr>
      <w:sz w:val="52"/>
    </w:rPr>
  </w:style>
  <w:style w:type="paragraph" w:customStyle="1" w:styleId="tabletxtdecpage">
    <w:name w:val="tabletxt dec page"/>
    <w:basedOn w:val="isonormal"/>
    <w:rsid w:val="00102234"/>
    <w:pPr>
      <w:spacing w:before="60"/>
    </w:pPr>
    <w:rPr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B22CEE"/>
  </w:style>
  <w:style w:type="paragraph" w:customStyle="1" w:styleId="space8">
    <w:name w:val="space8"/>
    <w:basedOn w:val="isonormal"/>
    <w:next w:val="blocktext1"/>
    <w:rsid w:val="00102234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102234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10223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10223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10223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10223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10223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10223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10223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10223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102234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102234"/>
    <w:pPr>
      <w:spacing w:before="60"/>
    </w:pPr>
    <w:rPr>
      <w:sz w:val="16"/>
    </w:rPr>
  </w:style>
  <w:style w:type="paragraph" w:customStyle="1" w:styleId="TEXT12">
    <w:name w:val="TEXT12"/>
    <w:basedOn w:val="isonormal"/>
    <w:rsid w:val="0010223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10223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10223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10223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102234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10223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10223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102234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102234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102234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102234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10223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102234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102234"/>
    <w:rPr>
      <w:rFonts w:ascii="Arial" w:hAnsi="Arial"/>
    </w:rPr>
  </w:style>
  <w:style w:type="character" w:customStyle="1" w:styleId="FooterChar">
    <w:name w:val="Footer Char"/>
    <w:link w:val="Footer"/>
    <w:rsid w:val="00102234"/>
    <w:rPr>
      <w:rFonts w:ascii="Arial" w:hAnsi="Arial"/>
    </w:rPr>
  </w:style>
  <w:style w:type="character" w:customStyle="1" w:styleId="formlink">
    <w:name w:val="formlink"/>
    <w:rsid w:val="00102234"/>
    <w:rPr>
      <w:b/>
    </w:rPr>
  </w:style>
  <w:style w:type="paragraph" w:styleId="Revision">
    <w:name w:val="Revision"/>
    <w:hidden/>
    <w:uiPriority w:val="99"/>
    <w:semiHidden/>
    <w:rsid w:val="004405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3</LOB>
    <DocumentName xmlns="a86cc342-0045-41e2-80e9-abdb777d2eca">LI-CL-2024-054 - 008 - CM 01 42 02 25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i37404</AuthorId>
    <CircularDocDescription xmlns="a86cc342-0045-41e2-80e9-abdb777d2eca">CM 01 42 02 25 Revised</CircularDocDescription>
    <Date_x0020_Modified xmlns="a86cc342-0045-41e2-80e9-abdb777d2eca">2023-11-14T05:00:00+00:00</Date_x0020_Modified>
    <CircularDate xmlns="a86cc342-0045-41e2-80e9-abdb777d2eca">2024-07-08T04:00:00+00:00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This circular announces the filing of various new and revised state-specific Commercial Lines endorsements in Georgia in order to more closely track Georgia Law and based on comments from the Georgia Department of Insurance (“Department”). [...]</KeyMessage>
    <CircularNumber xmlns="a86cc342-0045-41e2-80e9-abdb777d2eca">LI-CL-2024-054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McCaskey, Kaitlyn</AuthorName>
    <Sequence xmlns="a86cc342-0045-41e2-80e9-abdb777d2eca">7</Sequence>
    <ServiceModuleString xmlns="a86cc342-0045-41e2-80e9-abdb777d2eca">Forms;</ServiceModuleString>
    <CircId xmlns="a86cc342-0045-41e2-80e9-abdb777d2eca">41248</CircId>
    <IncludeWithPDF xmlns="a86cc342-0045-41e2-80e9-abdb777d2eca">true</IncludeWithPDF>
    <ApplicableLOBs xmlns="a86cc342-0045-41e2-80e9-abdb777d2eca">
      <Value>4</Value>
      <Value>7</Value>
      <Value>8</Value>
      <Value>13</Value>
      <Value>18</Value>
      <Value>26</Value>
    </ApplicableLOBs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GEORGIA NEW AND REVISED ENDORSEMENTS FILED</CircularTitle>
    <Jurs xmlns="a86cc342-0045-41e2-80e9-abdb777d2eca">
      <Value>11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11C6FF-17C4-475D-A49E-E066D92042D4}"/>
</file>

<file path=customXml/itemProps2.xml><?xml version="1.0" encoding="utf-8"?>
<ds:datastoreItem xmlns:ds="http://schemas.openxmlformats.org/officeDocument/2006/customXml" ds:itemID="{E50F5D01-C4EB-4740-B511-B5BCE4DDFBD5}">
  <ds:schemaRefs>
    <ds:schemaRef ds:uri="b46ec5a0-05e9-4998-b314-ddd445f86ee4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ad8a5e21-03a8-4889-a925-74d9299fda5b"/>
    <ds:schemaRef ds:uri="http://purl.org/dc/elements/1.1/"/>
    <ds:schemaRef ds:uri="http://schemas.microsoft.com/sharepoint/v3/field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E0F9D6-77C3-49B6-B7C2-267B8196414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9bd8e39-e41c-4f07-b1ea-3ef48e053bff}" enabled="1" method="Standar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596</Words>
  <Characters>2900</Characters>
  <Application>Microsoft Office Word</Application>
  <DocSecurity>0</DocSecurity>
  <Lines>103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GEORGIA CHANGES</vt:lpstr>
    </vt:vector>
  </TitlesOfParts>
  <Manager/>
  <Company/>
  <LinksUpToDate>false</LinksUpToDate>
  <CharactersWithSpaces>3446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CHANGES</dc:title>
  <dc:subject/>
  <dc:creator/>
  <cp:keywords/>
  <dc:description>2</dc:description>
  <cp:lastModifiedBy/>
  <cp:revision>1</cp:revision>
  <cp:lastPrinted>2000-05-31T12:42:00Z</cp:lastPrinted>
  <dcterms:created xsi:type="dcterms:W3CDTF">2019-06-26T12:58:00Z</dcterms:created>
  <dcterms:modified xsi:type="dcterms:W3CDTF">2024-05-28T19:06:00Z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isontdom1\i53520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GEORGIA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CM01420313    </vt:lpwstr>
  </property>
  <property fmtid="{D5CDD505-2E9C-101B-9397-08002B2CF9AE}" pid="18" name="Form: Action">
    <vt:lpwstr>R   </vt:lpwstr>
  </property>
  <property fmtid="{D5CDD505-2E9C-101B-9397-08002B2CF9AE}" pid="19" name="Form: BaseFormNumber">
    <vt:lpwstr>CM0142    </vt:lpwstr>
  </property>
  <property fmtid="{D5CDD505-2E9C-101B-9397-08002B2CF9AE}" pid="20" name="Form: Cancellation">
    <vt:lpwstr>N</vt:lpwstr>
  </property>
  <property fmtid="{D5CDD505-2E9C-101B-9397-08002B2CF9AE}" pid="21" name="Form: CategoryCode">
    <vt:lpwstr>  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CM 01 42 03 13      </vt:lpwstr>
  </property>
  <property fmtid="{D5CDD505-2E9C-101B-9397-08002B2CF9AE}" pid="24" name="Form: EditionDate">
    <vt:lpwstr>0313</vt:lpwstr>
  </property>
  <property fmtid="{D5CDD505-2E9C-101B-9397-08002B2CF9AE}" pid="25" name="Form: EditionDateCentury">
    <vt:lpwstr>20130301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CL-2013-OEND1    </vt:lpwstr>
  </property>
  <property fmtid="{D5CDD505-2E9C-101B-9397-08002B2CF9AE}" pid="29" name="Form: FormNumber">
    <vt:lpwstr>CM01420313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GA</vt:lpwstr>
  </property>
  <property fmtid="{D5CDD505-2E9C-101B-9397-08002B2CF9AE}" pid="32" name="Form: Language">
    <vt:lpwstr>E   </vt:lpwstr>
  </property>
  <property fmtid="{D5CDD505-2E9C-101B-9397-08002B2CF9AE}" pid="33" name="Form: LOB">
    <vt:lpwstr>CM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/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2.00000000000000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__bk83003400d400030013004300230003003300130033000200020002000200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I07928</vt:lpwstr>
  </property>
  <property fmtid="{D5CDD505-2E9C-101B-9397-08002B2CF9AE}" pid="55" name="LineName">
    <vt:lpwstr>TestName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2013-08-26T09:38:53Z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18570200.0000000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TPSD</vt:lpwstr>
  </property>
  <property fmtid="{D5CDD505-2E9C-101B-9397-08002B2CF9AE}" pid="69" name="PsdName">
    <vt:lpwstr>Uibopuu, Carol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Test</vt:lpwstr>
  </property>
  <property fmtid="{D5CDD505-2E9C-101B-9397-08002B2CF9AE}" pid="77" name="UserName_e63a6049-e0d9-46df-b91b-e318d6fcea01">
    <vt:lpwstr>Uibopu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