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fontTable.xml" ContentType="application/vnd.openxmlformats-officedocument.wordprocessingml.fontTable+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4CD0C" w14:textId="77777777" w:rsidR="00A916AB" w:rsidRPr="00305C48" w:rsidRDefault="00305C48" w:rsidP="00305C48">
      <w:pPr>
        <w:pStyle w:val="title18"/>
      </w:pPr>
      <w:bookmarkStart w:id="0" w:name="_Hlk130575831"/>
      <w:r w:rsidRPr="00305C48">
        <w:rPr>
          <w:noProof/>
        </w:rPr>
        <mc:AlternateContent>
          <mc:Choice Requires="wps">
            <w:drawing>
              <wp:anchor distT="0" distB="0" distL="114300" distR="114300" simplePos="0" relativeHeight="251666432" behindDoc="1" locked="1" layoutInCell="0" allowOverlap="1" wp14:anchorId="3AE94E66" wp14:editId="237174ED">
                <wp:simplePos x="0" y="0"/>
                <wp:positionH relativeFrom="page">
                  <wp:posOffset>7219315</wp:posOffset>
                </wp:positionH>
                <wp:positionV relativeFrom="page">
                  <wp:align>center</wp:align>
                </wp:positionV>
                <wp:extent cx="457200" cy="493776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B5223B" w14:textId="77777777" w:rsidR="00F562B2" w:rsidRDefault="00305C48">
                            <w:pPr>
                              <w:pStyle w:val="sidetext"/>
                            </w:pPr>
                            <w:r>
                              <w:t>R</w:t>
                            </w:r>
                          </w:p>
                          <w:p w14:paraId="6BEEEB80" w14:textId="77777777" w:rsidR="00F562B2" w:rsidRDefault="00F562B2">
                            <w:pPr>
                              <w:pStyle w:val="sidetext"/>
                            </w:pPr>
                          </w:p>
                          <w:p w14:paraId="47CD84F0" w14:textId="77777777" w:rsidR="00F562B2" w:rsidRDefault="00305C48">
                            <w:pPr>
                              <w:pStyle w:val="sidetext"/>
                            </w:pPr>
                            <w:r>
                              <w:t>E</w:t>
                            </w:r>
                          </w:p>
                          <w:p w14:paraId="3271B358" w14:textId="77777777" w:rsidR="00F562B2" w:rsidRDefault="00F562B2">
                            <w:pPr>
                              <w:pStyle w:val="sidetext"/>
                            </w:pPr>
                          </w:p>
                          <w:p w14:paraId="4EFA0DBC" w14:textId="77777777" w:rsidR="00F562B2" w:rsidRDefault="00305C48">
                            <w:pPr>
                              <w:pStyle w:val="sidetext"/>
                            </w:pPr>
                            <w:r>
                              <w:t>V</w:t>
                            </w:r>
                          </w:p>
                          <w:p w14:paraId="69EDCC2C" w14:textId="77777777" w:rsidR="00F562B2" w:rsidRDefault="00F562B2">
                            <w:pPr>
                              <w:pStyle w:val="sidetext"/>
                            </w:pPr>
                          </w:p>
                          <w:p w14:paraId="62BE9CE2" w14:textId="77777777" w:rsidR="00F562B2" w:rsidRDefault="00305C48">
                            <w:pPr>
                              <w:pStyle w:val="sidetext"/>
                            </w:pPr>
                            <w:r>
                              <w:t>I</w:t>
                            </w:r>
                          </w:p>
                          <w:p w14:paraId="45956F54" w14:textId="77777777" w:rsidR="00F562B2" w:rsidRDefault="00F562B2">
                            <w:pPr>
                              <w:pStyle w:val="sidetext"/>
                            </w:pPr>
                          </w:p>
                          <w:p w14:paraId="10DCD291" w14:textId="77777777" w:rsidR="00F562B2" w:rsidRDefault="00305C48">
                            <w:pPr>
                              <w:pStyle w:val="sidetext"/>
                            </w:pPr>
                            <w:r>
                              <w:t>S</w:t>
                            </w:r>
                          </w:p>
                          <w:p w14:paraId="0286D17B" w14:textId="77777777" w:rsidR="00F562B2" w:rsidRDefault="00F562B2">
                            <w:pPr>
                              <w:pStyle w:val="sidetext"/>
                            </w:pPr>
                          </w:p>
                          <w:p w14:paraId="091F1622" w14:textId="77777777" w:rsidR="00F562B2" w:rsidRDefault="00305C48">
                            <w:pPr>
                              <w:pStyle w:val="sidetext"/>
                            </w:pPr>
                            <w:r>
                              <w:t>E</w:t>
                            </w:r>
                          </w:p>
                          <w:p w14:paraId="08A0BD8C" w14:textId="77777777" w:rsidR="00F562B2" w:rsidRDefault="00F562B2">
                            <w:pPr>
                              <w:pStyle w:val="sidetext"/>
                            </w:pPr>
                          </w:p>
                          <w:p w14:paraId="199447E5" w14:textId="77777777" w:rsidR="00F562B2" w:rsidRDefault="00305C48">
                            <w:pPr>
                              <w:pStyle w:val="sidetext"/>
                            </w:pPr>
                            <w:r>
                              <w:t>D</w:t>
                            </w:r>
                          </w:p>
                        </w:txbxContent>
                      </wps:txbx>
                      <wps:bodyPr rot="0" vert="horz" wrap="square" lIns="76200" tIns="12700" rIns="12700" bIns="12700" anchor="t" anchorCtr="0" upright="1"/>
                    </wps:wsp>
                  </a:graphicData>
                </a:graphic>
                <wp14:sizeRelH relativeFrom="page">
                  <wp14:pctWidth>0</wp14:pctWidth>
                </wp14:sizeRelH>
                <wp14:sizeRelV relativeFrom="page">
                  <wp14:pctHeight>0</wp14:pctHeight>
                </wp14:sizeRelV>
              </wp:anchor>
            </w:drawing>
          </mc:Choice>
          <mc:Fallback>
            <w:pict>
              <v:rect w14:anchorId="3AE94E66" id="Rectangle 7" o:spid="_x0000_s1026" style="position:absolute;left:0;text-align:left;margin-left:568.45pt;margin-top:0;width:36pt;height:388.8pt;z-index:-251650048;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" o:allowincell="f" stroked="f">
                <v:textbox inset="6pt,1pt,1pt,1pt">
                  <w:txbxContent>
                    <w:p w14:paraId="1CB5223B" w14:textId="77777777" w:rsidR="00F562B2" w:rsidRDefault="00305C48">
                      <w:pPr>
                        <w:pStyle w:val="sidetext"/>
                      </w:pPr>
                      <w:r>
                        <w:t>R</w:t>
                      </w:r>
                    </w:p>
                    <w:p w14:paraId="6BEEEB80" w14:textId="77777777" w:rsidR="00F562B2" w:rsidRDefault="00F562B2">
                      <w:pPr>
                        <w:pStyle w:val="sidetext"/>
                      </w:pPr>
                    </w:p>
                    <w:p w14:paraId="47CD84F0" w14:textId="77777777" w:rsidR="00F562B2" w:rsidRDefault="00305C48">
                      <w:pPr>
                        <w:pStyle w:val="sidetext"/>
                      </w:pPr>
                      <w:r>
                        <w:t>E</w:t>
                      </w:r>
                    </w:p>
                    <w:p w14:paraId="3271B358" w14:textId="77777777" w:rsidR="00F562B2" w:rsidRDefault="00F562B2">
                      <w:pPr>
                        <w:pStyle w:val="sidetext"/>
                      </w:pPr>
                    </w:p>
                    <w:p w14:paraId="4EFA0DBC" w14:textId="77777777" w:rsidR="00F562B2" w:rsidRDefault="00305C48">
                      <w:pPr>
                        <w:pStyle w:val="sidetext"/>
                      </w:pPr>
                      <w:r>
                        <w:t>V</w:t>
                      </w:r>
                    </w:p>
                    <w:p w14:paraId="69EDCC2C" w14:textId="77777777" w:rsidR="00F562B2" w:rsidRDefault="00F562B2">
                      <w:pPr>
                        <w:pStyle w:val="sidetext"/>
                      </w:pPr>
                    </w:p>
                    <w:p w14:paraId="62BE9CE2" w14:textId="77777777" w:rsidR="00F562B2" w:rsidRDefault="00305C48">
                      <w:pPr>
                        <w:pStyle w:val="sidetext"/>
                      </w:pPr>
                      <w:r>
                        <w:t>I</w:t>
                      </w:r>
                    </w:p>
                    <w:p w14:paraId="45956F54" w14:textId="77777777" w:rsidR="00F562B2" w:rsidRDefault="00F562B2">
                      <w:pPr>
                        <w:pStyle w:val="sidetext"/>
                      </w:pPr>
                    </w:p>
                    <w:p w14:paraId="10DCD291" w14:textId="77777777" w:rsidR="00F562B2" w:rsidRDefault="00305C48">
                      <w:pPr>
                        <w:pStyle w:val="sidetext"/>
                      </w:pPr>
                      <w:r>
                        <w:t>S</w:t>
                      </w:r>
                    </w:p>
                    <w:p w14:paraId="0286D17B" w14:textId="77777777" w:rsidR="00F562B2" w:rsidRDefault="00F562B2">
                      <w:pPr>
                        <w:pStyle w:val="sidetext"/>
                      </w:pPr>
                    </w:p>
                    <w:p w14:paraId="091F1622" w14:textId="77777777" w:rsidR="00F562B2" w:rsidRDefault="00305C48">
                      <w:pPr>
                        <w:pStyle w:val="sidetext"/>
                      </w:pPr>
                      <w:r>
                        <w:t>E</w:t>
                      </w:r>
                    </w:p>
                    <w:p w14:paraId="08A0BD8C" w14:textId="77777777" w:rsidR="00F562B2" w:rsidRDefault="00F562B2">
                      <w:pPr>
                        <w:pStyle w:val="sidetext"/>
                      </w:pPr>
                    </w:p>
                    <w:p w14:paraId="199447E5" w14:textId="77777777" w:rsidR="00F562B2" w:rsidRDefault="00305C48">
                      <w:pPr>
                        <w:pStyle w:val="sidetext"/>
                      </w:pPr>
                      <w:r>
                        <w:t>D</w:t>
                      </w:r>
                    </w:p>
                  </w:txbxContent>
                </v:textbox>
                <w10:wrap anchorx="page" anchory="page"/>
                <w10:anchorlock/>
              </v:rect>
            </w:pict>
          </mc:Fallback>
        </mc:AlternateContent>
      </w:r>
      <w:r w:rsidR="00C00DEB" w:rsidRPr="00305C48">
        <w:t>GEORGIA CHANGES</w:t>
      </w:r>
    </w:p>
    <w:p w14:paraId="2C8B0E1E" w14:textId="77777777" w:rsidR="00A916AB" w:rsidRPr="00FC6ABE" w:rsidRDefault="00A916AB" w:rsidP="00305C48">
      <w:pPr>
        <w:pStyle w:val="isonormal"/>
        <w:sectPr w:rsidR="00A916AB" w:rsidRPr="00FC6ABE" w:rsidSect="008B3F0C">
          <w:footerReference w:type="even" r:id="rId9"/>
          <w:footerReference w:type="default" r:id="rId10"/>
          <w:headerReference w:type="first" r:id="rId11"/>
          <w:footerReference w:type="first" r:id="rId12"/>
          <w:type w:val="continuous"/>
          <w:pgSz w:w="12240" w:h="15840"/>
          <w:pgMar w:top="1080" w:right="1080" w:bottom="1380" w:left="1080" w:header="1080" w:footer="240" w:gutter="0"/>
          <w:cols w:space="720"/>
          <w:noEndnote/>
          <w:titlePg/>
          <w:docGrid w:linePitch="272"/>
        </w:sectPr>
      </w:pPr>
    </w:p>
    <w:p w14:paraId="6DA956AF" w14:textId="77777777" w:rsidR="00A916AB" w:rsidRPr="00FC6ABE" w:rsidRDefault="00A916AB" w:rsidP="00305C48">
      <w:pPr>
        <w:pStyle w:val="blocktext1"/>
        <w:spacing w:before="0"/>
      </w:pPr>
    </w:p>
    <w:p w14:paraId="146F63D9" w14:textId="77777777" w:rsidR="00A916AB" w:rsidRPr="00FC6ABE" w:rsidRDefault="00305C48" w:rsidP="00305C48">
      <w:pPr>
        <w:pStyle w:val="blocktext1"/>
      </w:pPr>
      <w:r w:rsidRPr="00FC6ABE">
        <w:t xml:space="preserve">This endorsement modifies insurance provided under the following: </w:t>
      </w:r>
    </w:p>
    <w:p w14:paraId="10564172" w14:textId="77777777" w:rsidR="00A916AB" w:rsidRPr="00FC6ABE" w:rsidRDefault="00305C48" w:rsidP="00305C48">
      <w:pPr>
        <w:pStyle w:val="blockhd2"/>
        <w:rPr>
          <w:b w:val="0"/>
        </w:rPr>
      </w:pPr>
      <w:r w:rsidRPr="00FC6ABE">
        <w:rPr>
          <w:b w:val="0"/>
        </w:rPr>
        <w:br/>
        <w:t>COMMERCIAL CRIME POLICY</w:t>
      </w:r>
      <w:r w:rsidRPr="00FC6ABE">
        <w:rPr>
          <w:b w:val="0"/>
        </w:rPr>
        <w:br/>
      </w:r>
      <w:r w:rsidR="00750ECA" w:rsidRPr="00FC6ABE">
        <w:rPr>
          <w:b w:val="0"/>
        </w:rPr>
        <w:t>COMMERCIAL FIDELITY</w:t>
      </w:r>
      <w:r w:rsidRPr="00FC6ABE">
        <w:rPr>
          <w:b w:val="0"/>
        </w:rPr>
        <w:t xml:space="preserve"> AND FORGERY POLICY</w:t>
      </w:r>
      <w:r w:rsidRPr="00FC6ABE">
        <w:rPr>
          <w:b w:val="0"/>
        </w:rPr>
        <w:br/>
        <w:t>GOVERNMENT CRIME POLICY</w:t>
      </w:r>
      <w:r w:rsidR="00FC3E5B" w:rsidRPr="00FC6ABE">
        <w:rPr>
          <w:b w:val="0"/>
        </w:rPr>
        <w:br/>
        <w:t>GOVERNMENT</w:t>
      </w:r>
      <w:r w:rsidR="00104091" w:rsidRPr="00FC6ABE">
        <w:rPr>
          <w:b w:val="0"/>
        </w:rPr>
        <w:t xml:space="preserve"> </w:t>
      </w:r>
      <w:r w:rsidR="00750ECA" w:rsidRPr="00FC6ABE">
        <w:rPr>
          <w:b w:val="0"/>
        </w:rPr>
        <w:t>FIDELITY</w:t>
      </w:r>
      <w:r w:rsidR="00FC3E5B" w:rsidRPr="00FC6ABE">
        <w:rPr>
          <w:b w:val="0"/>
        </w:rPr>
        <w:t xml:space="preserve"> AND FORGERY POLICY</w:t>
      </w:r>
      <w:r w:rsidRPr="00FC6ABE">
        <w:rPr>
          <w:b w:val="0"/>
        </w:rPr>
        <w:br/>
        <w:t>KIDNAP/RANSOM AND EXTORTION POLICY</w:t>
      </w:r>
    </w:p>
    <w:p w14:paraId="58195C13" w14:textId="77777777" w:rsidR="00A916AB" w:rsidRPr="00FC6ABE" w:rsidRDefault="00A916AB" w:rsidP="00305C48">
      <w:pPr>
        <w:pStyle w:val="blocktext1"/>
      </w:pPr>
    </w:p>
    <w:p w14:paraId="5FEE1E71" w14:textId="77777777" w:rsidR="00A916AB" w:rsidRPr="00FC6ABE" w:rsidRDefault="00A916AB" w:rsidP="00305C48">
      <w:pPr>
        <w:pStyle w:val="blocktext1"/>
        <w:sectPr w:rsidR="00A916AB" w:rsidRPr="00FC6ABE" w:rsidSect="008B3F0C">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080" w:right="1080" w:bottom="1380" w:left="1080" w:header="1080" w:footer="240" w:gutter="0"/>
          <w:cols w:space="720"/>
          <w:noEndnote/>
          <w:titlePg/>
          <w:docGrid w:linePitch="272"/>
        </w:sectPr>
      </w:pPr>
    </w:p>
    <w:p w14:paraId="4D12B136" w14:textId="77777777" w:rsidR="00EF1A09" w:rsidRPr="00FC6ABE" w:rsidRDefault="00305C48" w:rsidP="00305C48">
      <w:pPr>
        <w:pStyle w:val="outlinetxt1"/>
        <w:rPr>
          <w:b w:val="0"/>
        </w:rPr>
      </w:pPr>
      <w:r w:rsidRPr="00FC6ABE">
        <w:tab/>
      </w:r>
      <w:r w:rsidR="00822490" w:rsidRPr="00FC6ABE">
        <w:t>A.</w:t>
      </w:r>
      <w:r w:rsidR="00822490" w:rsidRPr="00FC6ABE">
        <w:tab/>
      </w:r>
      <w:r w:rsidR="00822490" w:rsidRPr="00FC6ABE">
        <w:rPr>
          <w:b w:val="0"/>
          <w:bCs/>
        </w:rPr>
        <w:t xml:space="preserve">Under the Commercial Crime Policy, Commercial Fidelity </w:t>
      </w:r>
      <w:r w:rsidR="00104091" w:rsidRPr="00FC6ABE">
        <w:rPr>
          <w:b w:val="0"/>
          <w:bCs/>
        </w:rPr>
        <w:t>A</w:t>
      </w:r>
      <w:r w:rsidR="00822490" w:rsidRPr="00FC6ABE">
        <w:rPr>
          <w:b w:val="0"/>
          <w:bCs/>
        </w:rPr>
        <w:t xml:space="preserve">nd Forgery Policy, Government Crime Policy and Government Fidelity </w:t>
      </w:r>
      <w:r w:rsidR="00104091" w:rsidRPr="00FC6ABE">
        <w:rPr>
          <w:b w:val="0"/>
          <w:bCs/>
        </w:rPr>
        <w:t>A</w:t>
      </w:r>
      <w:r w:rsidR="00822490" w:rsidRPr="00FC6ABE">
        <w:rPr>
          <w:b w:val="0"/>
          <w:bCs/>
        </w:rPr>
        <w:t xml:space="preserve">nd Forgery Policy, </w:t>
      </w:r>
      <w:r w:rsidR="00822490" w:rsidRPr="00FC6ABE">
        <w:rPr>
          <w:b w:val="0"/>
        </w:rPr>
        <w:t xml:space="preserve">Paragraph </w:t>
      </w:r>
      <w:r w:rsidR="00822490" w:rsidRPr="00FC6ABE">
        <w:t>(a)</w:t>
      </w:r>
      <w:r w:rsidR="00822490" w:rsidRPr="00FC6ABE">
        <w:rPr>
          <w:b w:val="0"/>
        </w:rPr>
        <w:t xml:space="preserve"> of the </w:t>
      </w:r>
      <w:r w:rsidR="00822490" w:rsidRPr="00FC6ABE">
        <w:rPr>
          <w:bCs/>
        </w:rPr>
        <w:t>Policy Cancellation</w:t>
      </w:r>
      <w:r w:rsidR="00822490" w:rsidRPr="00FC6ABE">
        <w:rPr>
          <w:b w:val="0"/>
        </w:rPr>
        <w:t xml:space="preserve"> Condition is replaced by the following:</w:t>
      </w:r>
    </w:p>
    <w:p w14:paraId="61254E7D" w14:textId="77777777" w:rsidR="00EF1A09" w:rsidRPr="00FC6ABE" w:rsidRDefault="00305C48" w:rsidP="00305C48">
      <w:pPr>
        <w:pStyle w:val="outlinetxt5"/>
        <w:rPr>
          <w:b w:val="0"/>
          <w:bCs/>
        </w:rPr>
      </w:pPr>
      <w:r w:rsidRPr="00FC6ABE">
        <w:tab/>
        <w:t>(</w:t>
      </w:r>
      <w:r w:rsidR="003710CC" w:rsidRPr="00FC6ABE">
        <w:t>a</w:t>
      </w:r>
      <w:r w:rsidRPr="00FC6ABE">
        <w:t>)</w:t>
      </w:r>
      <w:r w:rsidRPr="00FC6ABE">
        <w:tab/>
      </w:r>
      <w:r w:rsidRPr="00FC6ABE">
        <w:rPr>
          <w:b w:val="0"/>
          <w:bCs/>
        </w:rPr>
        <w:t>The first Named Insured shown in the Declarations may cancel this Policy by:</w:t>
      </w:r>
    </w:p>
    <w:p w14:paraId="6F41047F" w14:textId="77777777" w:rsidR="00EF1A09" w:rsidRPr="00FC6ABE" w:rsidRDefault="00305C48" w:rsidP="00305C48">
      <w:pPr>
        <w:pStyle w:val="outlinetxt6"/>
      </w:pPr>
      <w:r w:rsidRPr="00FC6ABE">
        <w:tab/>
        <w:t>(</w:t>
      </w:r>
      <w:r w:rsidR="003710CC" w:rsidRPr="00FC6ABE">
        <w:t>i</w:t>
      </w:r>
      <w:r w:rsidRPr="00FC6ABE">
        <w:t>)</w:t>
      </w:r>
      <w:r w:rsidRPr="00FC6ABE">
        <w:tab/>
      </w:r>
      <w:r w:rsidRPr="00FC6ABE">
        <w:rPr>
          <w:b w:val="0"/>
          <w:bCs/>
        </w:rPr>
        <w:t>Returning this Policy to us; or</w:t>
      </w:r>
    </w:p>
    <w:p w14:paraId="2C567C57" w14:textId="77777777" w:rsidR="00EF1A09" w:rsidRPr="00FC6ABE" w:rsidRDefault="00305C48" w:rsidP="00305C48">
      <w:pPr>
        <w:pStyle w:val="outlinetxt6"/>
      </w:pPr>
      <w:r w:rsidRPr="00FC6ABE">
        <w:tab/>
        <w:t>(</w:t>
      </w:r>
      <w:r w:rsidR="003710CC" w:rsidRPr="00FC6ABE">
        <w:t>ii</w:t>
      </w:r>
      <w:r w:rsidRPr="00FC6ABE">
        <w:t>)</w:t>
      </w:r>
      <w:r w:rsidRPr="00FC6ABE">
        <w:tab/>
      </w:r>
      <w:r w:rsidRPr="00FC6ABE">
        <w:rPr>
          <w:b w:val="0"/>
          <w:bCs/>
        </w:rPr>
        <w:t>Giving us or our authorized agent advance notice of cancellation in one of the following ways:</w:t>
      </w:r>
    </w:p>
    <w:p w14:paraId="0CECE75B" w14:textId="77777777" w:rsidR="00EF1A09" w:rsidRPr="00FC6ABE" w:rsidRDefault="00305C48" w:rsidP="00305C48">
      <w:pPr>
        <w:pStyle w:val="outlinetxt7"/>
      </w:pPr>
      <w:r w:rsidRPr="00FC6ABE">
        <w:tab/>
      </w:r>
      <w:r w:rsidR="00104091" w:rsidRPr="00FC6ABE">
        <w:t>i</w:t>
      </w:r>
      <w:r w:rsidR="003710CC" w:rsidRPr="00FC6ABE">
        <w:t>.</w:t>
      </w:r>
      <w:r w:rsidRPr="00FC6ABE">
        <w:tab/>
      </w:r>
      <w:r w:rsidRPr="00FC6ABE">
        <w:rPr>
          <w:b w:val="0"/>
          <w:bCs/>
        </w:rPr>
        <w:t>Orally;</w:t>
      </w:r>
      <w:r w:rsidRPr="00FC6ABE">
        <w:t xml:space="preserve"> </w:t>
      </w:r>
    </w:p>
    <w:p w14:paraId="7774480D" w14:textId="77777777" w:rsidR="00EF1A09" w:rsidRPr="00FC6ABE" w:rsidRDefault="00305C48" w:rsidP="00305C48">
      <w:pPr>
        <w:pStyle w:val="outlinetxt7"/>
        <w:rPr>
          <w:bCs/>
        </w:rPr>
      </w:pPr>
      <w:r w:rsidRPr="00FC6ABE">
        <w:tab/>
      </w:r>
      <w:r w:rsidR="00104091" w:rsidRPr="00FC6ABE">
        <w:t>ii</w:t>
      </w:r>
      <w:r w:rsidR="003710CC" w:rsidRPr="00FC6ABE">
        <w:t>.</w:t>
      </w:r>
      <w:r w:rsidRPr="00FC6ABE">
        <w:tab/>
      </w:r>
      <w:r w:rsidRPr="00FC6ABE">
        <w:rPr>
          <w:b w:val="0"/>
        </w:rPr>
        <w:t>Electronically; or</w:t>
      </w:r>
    </w:p>
    <w:p w14:paraId="42FD0B31" w14:textId="77777777" w:rsidR="00EF1A09" w:rsidRPr="00FC6ABE" w:rsidRDefault="00305C48" w:rsidP="00305C48">
      <w:pPr>
        <w:pStyle w:val="outlinetxt7"/>
      </w:pPr>
      <w:r w:rsidRPr="00FC6ABE">
        <w:tab/>
      </w:r>
      <w:r w:rsidR="00104091" w:rsidRPr="00FC6ABE">
        <w:t>iii</w:t>
      </w:r>
      <w:r w:rsidR="003710CC" w:rsidRPr="00FC6ABE">
        <w:t>.</w:t>
      </w:r>
      <w:r w:rsidRPr="00FC6ABE">
        <w:tab/>
      </w:r>
      <w:r w:rsidRPr="00FC6ABE">
        <w:rPr>
          <w:b w:val="0"/>
          <w:bCs/>
        </w:rPr>
        <w:t>Mailing or delivering to us written notice;</w:t>
      </w:r>
    </w:p>
    <w:p w14:paraId="00A32302" w14:textId="77777777" w:rsidR="00EF1A09" w:rsidRPr="00FC6ABE" w:rsidRDefault="00305C48" w:rsidP="00305C48">
      <w:pPr>
        <w:pStyle w:val="blocktext6"/>
      </w:pPr>
      <w:r w:rsidRPr="00FC6ABE">
        <w:t xml:space="preserve">stating a future date on which the Policy is to be cancelled, subject to the following: </w:t>
      </w:r>
    </w:p>
    <w:p w14:paraId="0D82ACCA" w14:textId="77777777" w:rsidR="00EF1A09" w:rsidRPr="00FC6ABE" w:rsidRDefault="00305C48" w:rsidP="00305C48">
      <w:pPr>
        <w:pStyle w:val="outlinetxt6"/>
      </w:pPr>
      <w:r w:rsidRPr="00FC6ABE">
        <w:tab/>
        <w:t>(</w:t>
      </w:r>
      <w:r w:rsidR="00EC6923" w:rsidRPr="00FC6ABE">
        <w:t>i</w:t>
      </w:r>
      <w:r w:rsidRPr="00FC6ABE">
        <w:t>)</w:t>
      </w:r>
      <w:r w:rsidRPr="00FC6ABE">
        <w:tab/>
      </w:r>
      <w:r w:rsidRPr="00FC6ABE">
        <w:rPr>
          <w:b w:val="0"/>
          <w:bCs/>
        </w:rPr>
        <w:t>If only the interest of the first Named Insured is affected, the effective date of cancellation will be either the date:</w:t>
      </w:r>
    </w:p>
    <w:p w14:paraId="692B898A" w14:textId="77777777" w:rsidR="00EF1A09" w:rsidRPr="00FC6ABE" w:rsidRDefault="00305C48" w:rsidP="00305C48">
      <w:pPr>
        <w:pStyle w:val="outlinetxt7"/>
        <w:rPr>
          <w:b w:val="0"/>
        </w:rPr>
      </w:pPr>
      <w:r w:rsidRPr="00FC6ABE">
        <w:tab/>
      </w:r>
      <w:r w:rsidR="00535632" w:rsidRPr="00FC6ABE">
        <w:t>i</w:t>
      </w:r>
      <w:r w:rsidR="00EC6923" w:rsidRPr="00FC6ABE">
        <w:t>.</w:t>
      </w:r>
      <w:r w:rsidRPr="00FC6ABE">
        <w:rPr>
          <w:b w:val="0"/>
        </w:rPr>
        <w:tab/>
        <w:t>This Policy is returned to us;</w:t>
      </w:r>
    </w:p>
    <w:p w14:paraId="46485567" w14:textId="77777777" w:rsidR="00EF1A09" w:rsidRPr="00FC6ABE" w:rsidRDefault="00305C48" w:rsidP="00305C48">
      <w:pPr>
        <w:pStyle w:val="outlinetxt7"/>
        <w:rPr>
          <w:b w:val="0"/>
        </w:rPr>
      </w:pPr>
      <w:r w:rsidRPr="00FC6ABE">
        <w:rPr>
          <w:b w:val="0"/>
        </w:rPr>
        <w:tab/>
      </w:r>
      <w:r w:rsidR="00535632" w:rsidRPr="00FC6ABE">
        <w:rPr>
          <w:bCs/>
        </w:rPr>
        <w:t>ii</w:t>
      </w:r>
      <w:r w:rsidR="00EC6923" w:rsidRPr="00FC6ABE">
        <w:rPr>
          <w:bCs/>
        </w:rPr>
        <w:t>.</w:t>
      </w:r>
      <w:r w:rsidRPr="00FC6ABE">
        <w:rPr>
          <w:bCs/>
        </w:rPr>
        <w:tab/>
      </w:r>
      <w:r w:rsidRPr="00FC6ABE">
        <w:rPr>
          <w:b w:val="0"/>
        </w:rPr>
        <w:t xml:space="preserve">We receive notice from the first Named Insured; or </w:t>
      </w:r>
    </w:p>
    <w:p w14:paraId="60011F8A" w14:textId="77777777" w:rsidR="00EF1A09" w:rsidRPr="00FC6ABE" w:rsidRDefault="00305C48" w:rsidP="00305C48">
      <w:pPr>
        <w:pStyle w:val="outlinetxt7"/>
        <w:rPr>
          <w:b w:val="0"/>
        </w:rPr>
      </w:pPr>
      <w:r w:rsidRPr="00FC6ABE">
        <w:rPr>
          <w:b w:val="0"/>
        </w:rPr>
        <w:tab/>
      </w:r>
      <w:r w:rsidR="00535632" w:rsidRPr="00FC6ABE">
        <w:rPr>
          <w:bCs/>
        </w:rPr>
        <w:t>iii</w:t>
      </w:r>
      <w:r w:rsidR="00EC6923" w:rsidRPr="00FC6ABE">
        <w:rPr>
          <w:bCs/>
        </w:rPr>
        <w:t>.</w:t>
      </w:r>
      <w:r w:rsidRPr="00FC6ABE">
        <w:rPr>
          <w:b w:val="0"/>
        </w:rPr>
        <w:tab/>
        <w:t>Specified in the notice;</w:t>
      </w:r>
    </w:p>
    <w:p w14:paraId="2623EA25" w14:textId="77777777" w:rsidR="00EF1A09" w:rsidRPr="00FC6ABE" w:rsidRDefault="00305C48" w:rsidP="00305C48">
      <w:pPr>
        <w:pStyle w:val="blocktext7"/>
      </w:pPr>
      <w:r w:rsidRPr="00FC6ABE">
        <w:t>whichever is late</w:t>
      </w:r>
      <w:r w:rsidR="00DE35D7" w:rsidRPr="00FC6ABE">
        <w:t>st</w:t>
      </w:r>
      <w:r w:rsidRPr="00FC6ABE">
        <w:t xml:space="preserve">. </w:t>
      </w:r>
    </w:p>
    <w:p w14:paraId="4ADA4E54" w14:textId="77777777" w:rsidR="00EF1A09" w:rsidRPr="00FC6ABE" w:rsidRDefault="00305C48" w:rsidP="00305C48">
      <w:pPr>
        <w:pStyle w:val="blocktext7"/>
      </w:pPr>
      <w:r w:rsidRPr="00FC6ABE">
        <w:t xml:space="preserve">However, upon receiving a notice of cancellation from the first Named Insured, we may waive the requirement that the notice state the future date of cancellation by confirming the date and time of cancellation to the first Named Insured. </w:t>
      </w:r>
    </w:p>
    <w:p w14:paraId="33FBD1E5" w14:textId="77777777" w:rsidR="00EF1A09" w:rsidRPr="00FC6ABE" w:rsidRDefault="00305C48" w:rsidP="00305C48">
      <w:pPr>
        <w:pStyle w:val="outlinetxt6"/>
      </w:pPr>
      <w:r w:rsidRPr="00FC6ABE">
        <w:tab/>
        <w:t>(</w:t>
      </w:r>
      <w:r w:rsidR="00EC6923" w:rsidRPr="00FC6ABE">
        <w:t>ii</w:t>
      </w:r>
      <w:r w:rsidRPr="00FC6ABE">
        <w:t>)</w:t>
      </w:r>
      <w:r w:rsidRPr="00FC6ABE">
        <w:tab/>
      </w:r>
      <w:r w:rsidRPr="00FC6ABE">
        <w:rPr>
          <w:b w:val="0"/>
          <w:bCs/>
        </w:rPr>
        <w:t>If by statute, regulation or contract this Policy may not be cancelled unless notice is given to a governmental agency or other third party, we will mail or deliver at least 10 days' notice to the first Named Insured and the third party as soon as practicable after receiving the first Named Insured's request for cancellation.</w:t>
      </w:r>
      <w:r w:rsidRPr="00FC6ABE">
        <w:t xml:space="preserve"> </w:t>
      </w:r>
    </w:p>
    <w:p w14:paraId="5EB00ED0" w14:textId="77777777" w:rsidR="00EF1A09" w:rsidRPr="00FC6ABE" w:rsidRDefault="00305C48" w:rsidP="00305C48">
      <w:pPr>
        <w:pStyle w:val="blocktext7"/>
      </w:pPr>
      <w:r w:rsidRPr="00FC6ABE">
        <w:t xml:space="preserve">Our notice will state the effective date of cancellation, which will be the later of the following: </w:t>
      </w:r>
    </w:p>
    <w:p w14:paraId="23352C7D" w14:textId="77777777" w:rsidR="00EF1A09" w:rsidRPr="00FC6ABE" w:rsidRDefault="00305C48" w:rsidP="00305C48">
      <w:pPr>
        <w:pStyle w:val="outlinetxt7"/>
      </w:pPr>
      <w:r w:rsidRPr="00FC6ABE">
        <w:tab/>
      </w:r>
      <w:r w:rsidR="00535632" w:rsidRPr="00FC6ABE">
        <w:t>i</w:t>
      </w:r>
      <w:r w:rsidR="001D60AC" w:rsidRPr="00FC6ABE">
        <w:t>.</w:t>
      </w:r>
      <w:r w:rsidRPr="00FC6ABE">
        <w:tab/>
      </w:r>
      <w:r w:rsidRPr="00FC6ABE">
        <w:rPr>
          <w:b w:val="0"/>
          <w:bCs/>
        </w:rPr>
        <w:t>10 days from the date of mailing or delivering our notice; or</w:t>
      </w:r>
      <w:r w:rsidRPr="00FC6ABE">
        <w:t xml:space="preserve"> </w:t>
      </w:r>
    </w:p>
    <w:p w14:paraId="49F8729A" w14:textId="77777777" w:rsidR="00EF1A09" w:rsidRPr="00FC6ABE" w:rsidRDefault="00305C48" w:rsidP="00305C48">
      <w:pPr>
        <w:pStyle w:val="outlinetxt7"/>
        <w:rPr>
          <w:b w:val="0"/>
          <w:bCs/>
        </w:rPr>
      </w:pPr>
      <w:r w:rsidRPr="00FC6ABE">
        <w:tab/>
      </w:r>
      <w:r w:rsidR="00535632" w:rsidRPr="00FC6ABE">
        <w:t>ii</w:t>
      </w:r>
      <w:r w:rsidR="001D60AC" w:rsidRPr="00FC6ABE">
        <w:t>.</w:t>
      </w:r>
      <w:r w:rsidRPr="00FC6ABE">
        <w:tab/>
      </w:r>
      <w:r w:rsidRPr="00FC6ABE">
        <w:rPr>
          <w:b w:val="0"/>
          <w:bCs/>
        </w:rPr>
        <w:t xml:space="preserve">The effective date of cancellation stated in the first Named Insured's notice to us. </w:t>
      </w:r>
    </w:p>
    <w:p w14:paraId="5B516AD1" w14:textId="77777777" w:rsidR="00EF1A09" w:rsidRPr="00FC6ABE" w:rsidRDefault="00305C48" w:rsidP="00305C48">
      <w:pPr>
        <w:pStyle w:val="outlinetxt6"/>
      </w:pPr>
      <w:r w:rsidRPr="00FC6ABE">
        <w:tab/>
      </w:r>
      <w:r w:rsidR="006D3E8E" w:rsidRPr="00FC6ABE">
        <w:t>(iii</w:t>
      </w:r>
      <w:r w:rsidRPr="00FC6ABE">
        <w:t>)</w:t>
      </w:r>
      <w:r w:rsidRPr="00FC6ABE">
        <w:tab/>
      </w:r>
      <w:r w:rsidRPr="00FC6ABE">
        <w:rPr>
          <w:b w:val="0"/>
          <w:bCs/>
        </w:rPr>
        <w:t>In the event of oral cancellation, we shall, within 10 days</w:t>
      </w:r>
      <w:r w:rsidR="00747649" w:rsidRPr="00FC6ABE">
        <w:rPr>
          <w:b w:val="0"/>
          <w:bCs/>
        </w:rPr>
        <w:t>,</w:t>
      </w:r>
      <w:r w:rsidRPr="00FC6ABE">
        <w:rPr>
          <w:b w:val="0"/>
          <w:bCs/>
        </w:rPr>
        <w:t xml:space="preserve"> provide the first Named Insured, electronically or in writing, confirmation of such requested cancellation.</w:t>
      </w:r>
    </w:p>
    <w:p w14:paraId="5D7BAAD7" w14:textId="77777777" w:rsidR="00EF1A09" w:rsidRPr="00FC6ABE" w:rsidRDefault="00305C48" w:rsidP="00305C48">
      <w:pPr>
        <w:pStyle w:val="outlinetxt6"/>
      </w:pPr>
      <w:r w:rsidRPr="00FC6ABE">
        <w:tab/>
        <w:t>(</w:t>
      </w:r>
      <w:r w:rsidR="006D3E8E" w:rsidRPr="00FC6ABE">
        <w:t>iv</w:t>
      </w:r>
      <w:r w:rsidRPr="00FC6ABE">
        <w:t>)</w:t>
      </w:r>
      <w:r w:rsidRPr="00FC6ABE">
        <w:tab/>
      </w:r>
      <w:r w:rsidRPr="00FC6ABE">
        <w:rPr>
          <w:b w:val="0"/>
          <w:bCs/>
        </w:rPr>
        <w:t>We may require that the first Named Insured provide written, electronic or other recorded verification of the request for cancellation prior to such cancellation taking effect.</w:t>
      </w:r>
    </w:p>
    <w:p w14:paraId="6C55EEEB" w14:textId="77777777" w:rsidR="00EF1A09" w:rsidRPr="00FC6ABE" w:rsidRDefault="00305C48" w:rsidP="00305C48">
      <w:pPr>
        <w:pStyle w:val="outlinetxt1"/>
        <w:rPr>
          <w:b w:val="0"/>
        </w:rPr>
      </w:pPr>
      <w:r w:rsidRPr="00FC6ABE">
        <w:tab/>
        <w:t>B.</w:t>
      </w:r>
      <w:r w:rsidRPr="00FC6ABE">
        <w:tab/>
      </w:r>
      <w:r w:rsidR="004D1469" w:rsidRPr="00FC6ABE">
        <w:rPr>
          <w:b w:val="0"/>
          <w:bCs/>
        </w:rPr>
        <w:t xml:space="preserve">Under the Commercial Crime Policy, Commercial Fidelity </w:t>
      </w:r>
      <w:r w:rsidR="004D5B91" w:rsidRPr="00FC6ABE">
        <w:rPr>
          <w:b w:val="0"/>
          <w:bCs/>
        </w:rPr>
        <w:t>A</w:t>
      </w:r>
      <w:r w:rsidR="004D1469" w:rsidRPr="00FC6ABE">
        <w:rPr>
          <w:b w:val="0"/>
          <w:bCs/>
        </w:rPr>
        <w:t xml:space="preserve">nd Forgery Policy, Government Crime Policy and Government Fidelity </w:t>
      </w:r>
      <w:r w:rsidR="004D5B91" w:rsidRPr="00FC6ABE">
        <w:rPr>
          <w:b w:val="0"/>
          <w:bCs/>
        </w:rPr>
        <w:t>A</w:t>
      </w:r>
      <w:r w:rsidR="004D1469" w:rsidRPr="00FC6ABE">
        <w:rPr>
          <w:b w:val="0"/>
          <w:bCs/>
        </w:rPr>
        <w:t xml:space="preserve">nd Forgery Policy, </w:t>
      </w:r>
      <w:r w:rsidR="004D1469" w:rsidRPr="00FC6ABE">
        <w:rPr>
          <w:b w:val="0"/>
        </w:rPr>
        <w:t xml:space="preserve">Paragraph </w:t>
      </w:r>
      <w:r w:rsidR="004D1469" w:rsidRPr="00FC6ABE">
        <w:t>(e)</w:t>
      </w:r>
      <w:r w:rsidR="004D1469" w:rsidRPr="00FC6ABE">
        <w:rPr>
          <w:b w:val="0"/>
        </w:rPr>
        <w:t xml:space="preserve"> of the </w:t>
      </w:r>
      <w:r w:rsidR="004D1469" w:rsidRPr="00FC6ABE">
        <w:rPr>
          <w:bCs/>
        </w:rPr>
        <w:t>Policy Cancellation</w:t>
      </w:r>
      <w:r w:rsidR="004D1469" w:rsidRPr="00FC6ABE">
        <w:rPr>
          <w:b w:val="0"/>
        </w:rPr>
        <w:t xml:space="preserve"> Condition is replaced by the following:</w:t>
      </w:r>
    </w:p>
    <w:p w14:paraId="37BB8E08" w14:textId="77777777" w:rsidR="00EF1A09" w:rsidRPr="00FC6ABE" w:rsidRDefault="00305C48" w:rsidP="00305C48">
      <w:pPr>
        <w:pStyle w:val="outlinehd5"/>
      </w:pPr>
      <w:r w:rsidRPr="00FC6ABE">
        <w:tab/>
        <w:t>(</w:t>
      </w:r>
      <w:r w:rsidR="006C3F1F" w:rsidRPr="00FC6ABE">
        <w:t>e</w:t>
      </w:r>
      <w:r w:rsidRPr="00FC6ABE">
        <w:t>)</w:t>
      </w:r>
      <w:r w:rsidRPr="00FC6ABE">
        <w:tab/>
        <w:t xml:space="preserve">Premium Refund </w:t>
      </w:r>
    </w:p>
    <w:p w14:paraId="314488AC" w14:textId="77777777" w:rsidR="00EF1A09" w:rsidRPr="00FC6ABE" w:rsidRDefault="00305C48" w:rsidP="00305C48">
      <w:pPr>
        <w:pStyle w:val="outlinetxt6"/>
        <w:rPr>
          <w:b w:val="0"/>
        </w:rPr>
      </w:pPr>
      <w:r w:rsidRPr="00FC6ABE">
        <w:tab/>
      </w:r>
      <w:r w:rsidRPr="00FC6ABE">
        <w:rPr>
          <w:bCs/>
        </w:rPr>
        <w:t>(</w:t>
      </w:r>
      <w:r w:rsidR="006C3F1F" w:rsidRPr="00FC6ABE">
        <w:rPr>
          <w:bCs/>
        </w:rPr>
        <w:t>i</w:t>
      </w:r>
      <w:r w:rsidRPr="00FC6ABE">
        <w:rPr>
          <w:bCs/>
        </w:rPr>
        <w:t>)</w:t>
      </w:r>
      <w:r w:rsidRPr="00FC6ABE">
        <w:rPr>
          <w:b w:val="0"/>
        </w:rPr>
        <w:tab/>
      </w:r>
      <w:r w:rsidRPr="00FC6ABE">
        <w:rPr>
          <w:b w:val="0"/>
        </w:rPr>
        <w:t xml:space="preserve">If this Policy is cancelled, we will send the first Named Insured any premium refund due. </w:t>
      </w:r>
    </w:p>
    <w:p w14:paraId="2D3BF811" w14:textId="77777777" w:rsidR="00EF1A09" w:rsidRPr="00FC6ABE" w:rsidRDefault="00305C48" w:rsidP="00305C48">
      <w:pPr>
        <w:pStyle w:val="outlinetxt6"/>
        <w:rPr>
          <w:b w:val="0"/>
        </w:rPr>
      </w:pPr>
      <w:r w:rsidRPr="00FC6ABE">
        <w:rPr>
          <w:b w:val="0"/>
        </w:rPr>
        <w:br w:type="page"/>
      </w:r>
      <w:r w:rsidR="00F562B2" w:rsidRPr="00FC6ABE">
        <w:rPr>
          <w:b w:val="0"/>
          <w:noProof/>
        </w:rPr>
        <w:lastRenderedPageBreak/>
        <mc:AlternateContent>
          <mc:Choice Requires="wps">
            <w:drawing>
              <wp:anchor distT="0" distB="0" distL="114300" distR="114300" simplePos="0" relativeHeight="251658240" behindDoc="1" locked="1" layoutInCell="0" allowOverlap="1" wp14:anchorId="529F61B7" wp14:editId="47749D78">
                <wp:simplePos x="0" y="0"/>
                <wp:positionH relativeFrom="page">
                  <wp:posOffset>7219315</wp:posOffset>
                </wp:positionH>
                <wp:positionV relativeFrom="page">
                  <wp:posOffset>2560320</wp:posOffset>
                </wp:positionV>
                <wp:extent cx="457200" cy="493776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7F9AB1" w14:textId="77777777" w:rsidR="00F562B2" w:rsidRDefault="00305C48">
                            <w:pPr>
                              <w:pStyle w:val="sidetext"/>
                            </w:pPr>
                            <w:r>
                              <w:t>R</w:t>
                            </w:r>
                          </w:p>
                          <w:p w14:paraId="465E6878" w14:textId="77777777" w:rsidR="00F562B2" w:rsidRDefault="00F562B2">
                            <w:pPr>
                              <w:pStyle w:val="sidetext"/>
                            </w:pPr>
                          </w:p>
                          <w:p w14:paraId="2EDA9A4A" w14:textId="77777777" w:rsidR="00F562B2" w:rsidRDefault="00305C48">
                            <w:pPr>
                              <w:pStyle w:val="sidetext"/>
                            </w:pPr>
                            <w:r>
                              <w:t>E</w:t>
                            </w:r>
                          </w:p>
                          <w:p w14:paraId="135DC26E" w14:textId="77777777" w:rsidR="00F562B2" w:rsidRDefault="00F562B2">
                            <w:pPr>
                              <w:pStyle w:val="sidetext"/>
                            </w:pPr>
                          </w:p>
                          <w:p w14:paraId="0EF8BC9F" w14:textId="77777777" w:rsidR="00F562B2" w:rsidRDefault="00305C48">
                            <w:pPr>
                              <w:pStyle w:val="sidetext"/>
                            </w:pPr>
                            <w:r>
                              <w:t>V</w:t>
                            </w:r>
                          </w:p>
                          <w:p w14:paraId="7768DE40" w14:textId="77777777" w:rsidR="00F562B2" w:rsidRDefault="00F562B2">
                            <w:pPr>
                              <w:pStyle w:val="sidetext"/>
                            </w:pPr>
                          </w:p>
                          <w:p w14:paraId="0D2329D3" w14:textId="77777777" w:rsidR="00F562B2" w:rsidRDefault="00305C48">
                            <w:pPr>
                              <w:pStyle w:val="sidetext"/>
                            </w:pPr>
                            <w:r>
                              <w:t>I</w:t>
                            </w:r>
                          </w:p>
                          <w:p w14:paraId="19083EC6" w14:textId="77777777" w:rsidR="00F562B2" w:rsidRDefault="00F562B2">
                            <w:pPr>
                              <w:pStyle w:val="sidetext"/>
                            </w:pPr>
                          </w:p>
                          <w:p w14:paraId="6C5CF177" w14:textId="77777777" w:rsidR="00F562B2" w:rsidRDefault="00305C48">
                            <w:pPr>
                              <w:pStyle w:val="sidetext"/>
                            </w:pPr>
                            <w:r>
                              <w:t>S</w:t>
                            </w:r>
                          </w:p>
                          <w:p w14:paraId="44A863A2" w14:textId="77777777" w:rsidR="00F562B2" w:rsidRDefault="00F562B2">
                            <w:pPr>
                              <w:pStyle w:val="sidetext"/>
                            </w:pPr>
                          </w:p>
                          <w:p w14:paraId="0B030C01" w14:textId="77777777" w:rsidR="00F562B2" w:rsidRDefault="00305C48">
                            <w:pPr>
                              <w:pStyle w:val="sidetext"/>
                            </w:pPr>
                            <w:r>
                              <w:t>E</w:t>
                            </w:r>
                          </w:p>
                          <w:p w14:paraId="0EF04727" w14:textId="77777777" w:rsidR="00F562B2" w:rsidRDefault="00F562B2">
                            <w:pPr>
                              <w:pStyle w:val="sidetext"/>
                            </w:pPr>
                          </w:p>
                          <w:p w14:paraId="32E64CE7" w14:textId="77777777" w:rsidR="00F562B2" w:rsidRDefault="00305C48">
                            <w:pPr>
                              <w:pStyle w:val="sidetext"/>
                            </w:pPr>
                            <w:r>
                              <w:t>D</w:t>
                            </w:r>
                          </w:p>
                        </w:txbxContent>
                      </wps:txbx>
                      <wps:bodyPr rot="0" vert="horz" wrap="square" lIns="76200" tIns="12700" rIns="12700" bIns="12700" anchor="t" anchorCtr="0" upright="1"/>
                    </wps:wsp>
                  </a:graphicData>
                </a:graphic>
                <wp14:sizeRelH relativeFrom="page">
                  <wp14:pctWidth>0</wp14:pctWidth>
                </wp14:sizeRelH>
                <wp14:sizeRelV relativeFrom="page">
                  <wp14:pctHeight>0</wp14:pctHeight>
                </wp14:sizeRelV>
              </wp:anchor>
            </w:drawing>
          </mc:Choice>
          <mc:Fallback>
            <w:pict>
              <v:rect w14:anchorId="529F61B7" id="Rectangle 1" o:spid="_x0000_s1027" style="position:absolute;left:0;text-align:left;margin-left:568.45pt;margin-top:201.6pt;width:36pt;height:388.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" o:allowincell="f" stroked="f">
                <v:textbox inset="6pt,1pt,1pt,1pt">
                  <w:txbxContent>
                    <w:p w14:paraId="7C7F9AB1" w14:textId="77777777" w:rsidR="00F562B2" w:rsidRDefault="00305C48">
                      <w:pPr>
                        <w:pStyle w:val="sidetext"/>
                      </w:pPr>
                      <w:r>
                        <w:t>R</w:t>
                      </w:r>
                    </w:p>
                    <w:p w14:paraId="465E6878" w14:textId="77777777" w:rsidR="00F562B2" w:rsidRDefault="00F562B2">
                      <w:pPr>
                        <w:pStyle w:val="sidetext"/>
                      </w:pPr>
                    </w:p>
                    <w:p w14:paraId="2EDA9A4A" w14:textId="77777777" w:rsidR="00F562B2" w:rsidRDefault="00305C48">
                      <w:pPr>
                        <w:pStyle w:val="sidetext"/>
                      </w:pPr>
                      <w:r>
                        <w:t>E</w:t>
                      </w:r>
                    </w:p>
                    <w:p w14:paraId="135DC26E" w14:textId="77777777" w:rsidR="00F562B2" w:rsidRDefault="00F562B2">
                      <w:pPr>
                        <w:pStyle w:val="sidetext"/>
                      </w:pPr>
                    </w:p>
                    <w:p w14:paraId="0EF8BC9F" w14:textId="77777777" w:rsidR="00F562B2" w:rsidRDefault="00305C48">
                      <w:pPr>
                        <w:pStyle w:val="sidetext"/>
                      </w:pPr>
                      <w:r>
                        <w:t>V</w:t>
                      </w:r>
                    </w:p>
                    <w:p w14:paraId="7768DE40" w14:textId="77777777" w:rsidR="00F562B2" w:rsidRDefault="00F562B2">
                      <w:pPr>
                        <w:pStyle w:val="sidetext"/>
                      </w:pPr>
                    </w:p>
                    <w:p w14:paraId="0D2329D3" w14:textId="77777777" w:rsidR="00F562B2" w:rsidRDefault="00305C48">
                      <w:pPr>
                        <w:pStyle w:val="sidetext"/>
                      </w:pPr>
                      <w:r>
                        <w:t>I</w:t>
                      </w:r>
                    </w:p>
                    <w:p w14:paraId="19083EC6" w14:textId="77777777" w:rsidR="00F562B2" w:rsidRDefault="00F562B2">
                      <w:pPr>
                        <w:pStyle w:val="sidetext"/>
                      </w:pPr>
                    </w:p>
                    <w:p w14:paraId="6C5CF177" w14:textId="77777777" w:rsidR="00F562B2" w:rsidRDefault="00305C48">
                      <w:pPr>
                        <w:pStyle w:val="sidetext"/>
                      </w:pPr>
                      <w:r>
                        <w:t>S</w:t>
                      </w:r>
                    </w:p>
                    <w:p w14:paraId="44A863A2" w14:textId="77777777" w:rsidR="00F562B2" w:rsidRDefault="00F562B2">
                      <w:pPr>
                        <w:pStyle w:val="sidetext"/>
                      </w:pPr>
                    </w:p>
                    <w:p w14:paraId="0B030C01" w14:textId="77777777" w:rsidR="00F562B2" w:rsidRDefault="00305C48">
                      <w:pPr>
                        <w:pStyle w:val="sidetext"/>
                      </w:pPr>
                      <w:r>
                        <w:t>E</w:t>
                      </w:r>
                    </w:p>
                    <w:p w14:paraId="0EF04727" w14:textId="77777777" w:rsidR="00F562B2" w:rsidRDefault="00F562B2">
                      <w:pPr>
                        <w:pStyle w:val="sidetext"/>
                      </w:pPr>
                    </w:p>
                    <w:p w14:paraId="32E64CE7" w14:textId="77777777" w:rsidR="00F562B2" w:rsidRDefault="00305C48">
                      <w:pPr>
                        <w:pStyle w:val="sidetext"/>
                      </w:pPr>
                      <w:r>
                        <w:t>D</w:t>
                      </w:r>
                    </w:p>
                  </w:txbxContent>
                </v:textbox>
                <w10:wrap anchorx="page" anchory="page"/>
                <w10:anchorlock/>
              </v:rect>
            </w:pict>
          </mc:Fallback>
        </mc:AlternateContent>
      </w:r>
      <w:r w:rsidRPr="00FC6ABE">
        <w:rPr>
          <w:b w:val="0"/>
        </w:rPr>
        <w:tab/>
      </w:r>
      <w:r w:rsidRPr="00FC6ABE">
        <w:rPr>
          <w:bCs/>
        </w:rPr>
        <w:t>(</w:t>
      </w:r>
      <w:r w:rsidR="006C3F1F" w:rsidRPr="00FC6ABE">
        <w:rPr>
          <w:bCs/>
        </w:rPr>
        <w:t>ii</w:t>
      </w:r>
      <w:r w:rsidRPr="00FC6ABE">
        <w:rPr>
          <w:bCs/>
        </w:rPr>
        <w:t>)</w:t>
      </w:r>
      <w:r w:rsidRPr="00FC6ABE">
        <w:rPr>
          <w:b w:val="0"/>
        </w:rPr>
        <w:tab/>
        <w:t xml:space="preserve">If we cancel, the refund will be pro rata, except as provided in Paragraph </w:t>
      </w:r>
      <w:r w:rsidRPr="00FC6ABE">
        <w:rPr>
          <w:bCs/>
        </w:rPr>
        <w:t>B.(</w:t>
      </w:r>
      <w:r w:rsidR="006A75E7" w:rsidRPr="00FC6ABE">
        <w:rPr>
          <w:bCs/>
        </w:rPr>
        <w:t>e</w:t>
      </w:r>
      <w:r w:rsidRPr="00FC6ABE">
        <w:rPr>
          <w:bCs/>
        </w:rPr>
        <w:t>)(</w:t>
      </w:r>
      <w:r w:rsidR="006A75E7" w:rsidRPr="00FC6ABE">
        <w:rPr>
          <w:bCs/>
        </w:rPr>
        <w:t>iii</w:t>
      </w:r>
      <w:r w:rsidRPr="00FC6ABE">
        <w:rPr>
          <w:bCs/>
        </w:rPr>
        <w:t>).</w:t>
      </w:r>
      <w:r w:rsidRPr="00FC6ABE">
        <w:rPr>
          <w:b w:val="0"/>
        </w:rPr>
        <w:t xml:space="preserve"> </w:t>
      </w:r>
    </w:p>
    <w:p w14:paraId="70A865E3" w14:textId="77777777" w:rsidR="00EF1A09" w:rsidRPr="00FC6ABE" w:rsidRDefault="00305C48" w:rsidP="00305C48">
      <w:pPr>
        <w:pStyle w:val="outlinetxt6"/>
        <w:rPr>
          <w:b w:val="0"/>
        </w:rPr>
      </w:pPr>
      <w:r w:rsidRPr="00FC6ABE">
        <w:rPr>
          <w:b w:val="0"/>
        </w:rPr>
        <w:tab/>
      </w:r>
      <w:r w:rsidRPr="00FC6ABE">
        <w:rPr>
          <w:bCs/>
        </w:rPr>
        <w:t>(</w:t>
      </w:r>
      <w:r w:rsidR="006C3F1F" w:rsidRPr="00FC6ABE">
        <w:rPr>
          <w:bCs/>
        </w:rPr>
        <w:t>iii</w:t>
      </w:r>
      <w:r w:rsidRPr="00FC6ABE">
        <w:rPr>
          <w:bCs/>
        </w:rPr>
        <w:t>)</w:t>
      </w:r>
      <w:r w:rsidRPr="00FC6ABE">
        <w:rPr>
          <w:b w:val="0"/>
        </w:rPr>
        <w:tab/>
        <w:t xml:space="preserve">If the cancellation results from failure of the first Named Insured to pay, when due, any premium to us or any amount, when due, under a premium finance agreement, then the refund may be less than pro rata. Calculation of the return premium at less than pro rata represents a penalty charged on unearned premium. </w:t>
      </w:r>
    </w:p>
    <w:p w14:paraId="07599AC6" w14:textId="77777777" w:rsidR="00EF1A09" w:rsidRPr="00FC6ABE" w:rsidRDefault="00305C48" w:rsidP="00305C48">
      <w:pPr>
        <w:pStyle w:val="outlinetxt6"/>
        <w:rPr>
          <w:b w:val="0"/>
        </w:rPr>
      </w:pPr>
      <w:r w:rsidRPr="00FC6ABE">
        <w:rPr>
          <w:b w:val="0"/>
        </w:rPr>
        <w:tab/>
      </w:r>
      <w:r w:rsidRPr="00FC6ABE">
        <w:rPr>
          <w:bCs/>
        </w:rPr>
        <w:t>(</w:t>
      </w:r>
      <w:r w:rsidR="006C3F1F" w:rsidRPr="00FC6ABE">
        <w:rPr>
          <w:bCs/>
        </w:rPr>
        <w:t>iv</w:t>
      </w:r>
      <w:r w:rsidRPr="00FC6ABE">
        <w:rPr>
          <w:bCs/>
        </w:rPr>
        <w:t>)</w:t>
      </w:r>
      <w:r w:rsidRPr="00FC6ABE">
        <w:rPr>
          <w:b w:val="0"/>
        </w:rPr>
        <w:tab/>
        <w:t xml:space="preserve">If the first Named Insured cancels, the refund may be less than pro rata. </w:t>
      </w:r>
    </w:p>
    <w:p w14:paraId="13934139" w14:textId="77777777" w:rsidR="00EF1A09" w:rsidRPr="00FC6ABE" w:rsidRDefault="00305C48" w:rsidP="00305C48">
      <w:pPr>
        <w:pStyle w:val="outlinetxt6"/>
        <w:rPr>
          <w:b w:val="0"/>
        </w:rPr>
      </w:pPr>
      <w:r w:rsidRPr="00FC6ABE">
        <w:rPr>
          <w:b w:val="0"/>
        </w:rPr>
        <w:tab/>
      </w:r>
      <w:r w:rsidRPr="00FC6ABE">
        <w:rPr>
          <w:bCs/>
        </w:rPr>
        <w:t>(</w:t>
      </w:r>
      <w:r w:rsidR="006C3F1F" w:rsidRPr="00FC6ABE">
        <w:rPr>
          <w:bCs/>
        </w:rPr>
        <w:t>v</w:t>
      </w:r>
      <w:r w:rsidRPr="00FC6ABE">
        <w:rPr>
          <w:bCs/>
        </w:rPr>
        <w:t>)</w:t>
      </w:r>
      <w:r w:rsidRPr="00FC6ABE">
        <w:rPr>
          <w:b w:val="0"/>
        </w:rPr>
        <w:tab/>
      </w:r>
      <w:r w:rsidRPr="00FC6ABE">
        <w:rPr>
          <w:b w:val="0"/>
        </w:rPr>
        <w:t xml:space="preserve">The cancellation will be effective even if we have not made or offered a refund. </w:t>
      </w:r>
    </w:p>
    <w:p w14:paraId="1339F064" w14:textId="77777777" w:rsidR="00EF1A09" w:rsidRPr="00FC6ABE" w:rsidRDefault="00305C48" w:rsidP="00305C48">
      <w:pPr>
        <w:pStyle w:val="outlinetxt1"/>
        <w:rPr>
          <w:b w:val="0"/>
        </w:rPr>
      </w:pPr>
      <w:r w:rsidRPr="00FC6ABE">
        <w:tab/>
        <w:t>C.</w:t>
      </w:r>
      <w:r w:rsidRPr="00FC6ABE">
        <w:tab/>
      </w:r>
      <w:r w:rsidR="004D1469" w:rsidRPr="00FC6ABE">
        <w:rPr>
          <w:b w:val="0"/>
          <w:bCs/>
        </w:rPr>
        <w:t xml:space="preserve">Under the Commercial Crime Policy, Commercial Fidelity </w:t>
      </w:r>
      <w:r w:rsidR="009B074D" w:rsidRPr="00FC6ABE">
        <w:rPr>
          <w:b w:val="0"/>
          <w:bCs/>
        </w:rPr>
        <w:t>A</w:t>
      </w:r>
      <w:r w:rsidR="004D1469" w:rsidRPr="00FC6ABE">
        <w:rPr>
          <w:b w:val="0"/>
          <w:bCs/>
        </w:rPr>
        <w:t xml:space="preserve">nd Forgery Policy, Government Crime Policy and Government Fidelity </w:t>
      </w:r>
      <w:r w:rsidR="009B074D" w:rsidRPr="00FC6ABE">
        <w:rPr>
          <w:b w:val="0"/>
          <w:bCs/>
        </w:rPr>
        <w:t>A</w:t>
      </w:r>
      <w:r w:rsidR="004D1469" w:rsidRPr="00FC6ABE">
        <w:rPr>
          <w:b w:val="0"/>
          <w:bCs/>
        </w:rPr>
        <w:t xml:space="preserve">nd Forgery Policy, </w:t>
      </w:r>
      <w:r w:rsidR="004D1469" w:rsidRPr="00FC6ABE">
        <w:rPr>
          <w:b w:val="0"/>
        </w:rPr>
        <w:t xml:space="preserve">the following is added to the </w:t>
      </w:r>
      <w:r w:rsidR="004D1469" w:rsidRPr="00FC6ABE">
        <w:rPr>
          <w:bCs/>
        </w:rPr>
        <w:t>Policy Cancellation</w:t>
      </w:r>
      <w:r w:rsidR="004D1469" w:rsidRPr="00FC6ABE">
        <w:rPr>
          <w:b w:val="0"/>
        </w:rPr>
        <w:t xml:space="preserve"> Condition:</w:t>
      </w:r>
    </w:p>
    <w:p w14:paraId="30C7E726" w14:textId="77777777" w:rsidR="00EF1A09" w:rsidRPr="00FC6ABE" w:rsidRDefault="00305C48" w:rsidP="00305C48">
      <w:pPr>
        <w:pStyle w:val="outlinetxt5"/>
      </w:pPr>
      <w:r w:rsidRPr="00FC6ABE">
        <w:tab/>
        <w:t>(</w:t>
      </w:r>
      <w:r w:rsidR="006C3F1F" w:rsidRPr="00FC6ABE">
        <w:t>g</w:t>
      </w:r>
      <w:r w:rsidRPr="00FC6ABE">
        <w:t>)</w:t>
      </w:r>
      <w:r w:rsidRPr="00FC6ABE">
        <w:tab/>
      </w:r>
      <w:r w:rsidRPr="00FC6ABE">
        <w:rPr>
          <w:b w:val="0"/>
          <w:bCs/>
        </w:rPr>
        <w:t>If we decide to:</w:t>
      </w:r>
      <w:r w:rsidRPr="00FC6ABE">
        <w:t xml:space="preserve"> </w:t>
      </w:r>
    </w:p>
    <w:p w14:paraId="7FFB66D5" w14:textId="77777777" w:rsidR="00EF1A09" w:rsidRPr="00FC6ABE" w:rsidRDefault="00305C48" w:rsidP="00305C48">
      <w:pPr>
        <w:pStyle w:val="outlinetxt6"/>
        <w:rPr>
          <w:b w:val="0"/>
        </w:rPr>
      </w:pPr>
      <w:r w:rsidRPr="00FC6ABE">
        <w:tab/>
      </w:r>
      <w:r w:rsidRPr="00FC6ABE">
        <w:rPr>
          <w:bCs/>
        </w:rPr>
        <w:t>(</w:t>
      </w:r>
      <w:r w:rsidR="006C3F1F" w:rsidRPr="00FC6ABE">
        <w:rPr>
          <w:bCs/>
        </w:rPr>
        <w:t>i</w:t>
      </w:r>
      <w:r w:rsidRPr="00FC6ABE">
        <w:rPr>
          <w:bCs/>
        </w:rPr>
        <w:t>)</w:t>
      </w:r>
      <w:r w:rsidRPr="00FC6ABE">
        <w:rPr>
          <w:b w:val="0"/>
        </w:rPr>
        <w:tab/>
        <w:t xml:space="preserve">Cancel or nonrenew this Policy; </w:t>
      </w:r>
    </w:p>
    <w:p w14:paraId="6AA4E4E6" w14:textId="77777777" w:rsidR="00EF1A09" w:rsidRPr="00FC6ABE" w:rsidRDefault="00305C48" w:rsidP="00305C48">
      <w:pPr>
        <w:pStyle w:val="outlinetxt6"/>
        <w:rPr>
          <w:b w:val="0"/>
        </w:rPr>
      </w:pPr>
      <w:r w:rsidRPr="00FC6ABE">
        <w:rPr>
          <w:b w:val="0"/>
        </w:rPr>
        <w:tab/>
      </w:r>
      <w:r w:rsidRPr="00FC6ABE">
        <w:rPr>
          <w:bCs/>
        </w:rPr>
        <w:t>(</w:t>
      </w:r>
      <w:r w:rsidR="006C3F1F" w:rsidRPr="00FC6ABE">
        <w:rPr>
          <w:bCs/>
        </w:rPr>
        <w:t>ii</w:t>
      </w:r>
      <w:r w:rsidRPr="00FC6ABE">
        <w:rPr>
          <w:bCs/>
        </w:rPr>
        <w:t>)</w:t>
      </w:r>
      <w:r w:rsidRPr="00FC6ABE">
        <w:rPr>
          <w:b w:val="0"/>
        </w:rPr>
        <w:tab/>
        <w:t xml:space="preserve">Increase current policy premium by more than 15% (other than any increase due to change in risk, exposure or experience modification or resulting from an </w:t>
      </w:r>
      <w:r w:rsidRPr="00FC6ABE">
        <w:rPr>
          <w:b w:val="0"/>
        </w:rPr>
        <w:t>audit of auditable coverages); or</w:t>
      </w:r>
    </w:p>
    <w:p w14:paraId="52EE3E92" w14:textId="77777777" w:rsidR="00EF1A09" w:rsidRPr="00FC6ABE" w:rsidRDefault="00305C48" w:rsidP="00305C48">
      <w:pPr>
        <w:pStyle w:val="outlinetxt6"/>
        <w:rPr>
          <w:b w:val="0"/>
        </w:rPr>
      </w:pPr>
      <w:r w:rsidRPr="00FC6ABE">
        <w:rPr>
          <w:b w:val="0"/>
        </w:rPr>
        <w:tab/>
      </w:r>
      <w:r w:rsidRPr="00FC6ABE">
        <w:rPr>
          <w:bCs/>
        </w:rPr>
        <w:t>(</w:t>
      </w:r>
      <w:r w:rsidR="006C3F1F" w:rsidRPr="00FC6ABE">
        <w:rPr>
          <w:bCs/>
        </w:rPr>
        <w:t>iii</w:t>
      </w:r>
      <w:r w:rsidRPr="00FC6ABE">
        <w:rPr>
          <w:bCs/>
        </w:rPr>
        <w:t>)</w:t>
      </w:r>
      <w:r w:rsidRPr="00FC6ABE">
        <w:rPr>
          <w:b w:val="0"/>
        </w:rPr>
        <w:tab/>
        <w:t xml:space="preserve">Change any policy provision which would limit, restrict or remove coverage and which would result in a reduction of coverage as specified in GA. CODE ANN. § 33-24-47(g); </w:t>
      </w:r>
    </w:p>
    <w:p w14:paraId="18E339EA" w14:textId="77777777" w:rsidR="00EF1A09" w:rsidRPr="00FC6ABE" w:rsidRDefault="00305C48" w:rsidP="00305C48">
      <w:pPr>
        <w:pStyle w:val="blocktext6"/>
      </w:pPr>
      <w:r w:rsidRPr="00FC6ABE">
        <w:t xml:space="preserve">then: </w:t>
      </w:r>
    </w:p>
    <w:p w14:paraId="60317570" w14:textId="77777777" w:rsidR="00EF1A09" w:rsidRPr="00FC6ABE" w:rsidRDefault="00305C48" w:rsidP="00305C48">
      <w:pPr>
        <w:pStyle w:val="blocktext6"/>
      </w:pPr>
      <w:r w:rsidRPr="00FC6ABE">
        <w:t xml:space="preserve">We will mail or deliver notice of our action (including the dollar amount of any increase in renewal premium of more than 15%) to the first Named Insured at the last mailing address known to us. Except as applicable as described in Paragraph </w:t>
      </w:r>
      <w:r w:rsidRPr="00FC6ABE">
        <w:rPr>
          <w:b/>
        </w:rPr>
        <w:t>D.</w:t>
      </w:r>
      <w:r w:rsidRPr="00FC6ABE">
        <w:t xml:space="preserve"> below, we will mail or deliver notice at least: </w:t>
      </w:r>
    </w:p>
    <w:p w14:paraId="647322B3" w14:textId="77777777" w:rsidR="00EF1A09" w:rsidRPr="00FC6ABE" w:rsidRDefault="00305C48" w:rsidP="00305C48">
      <w:pPr>
        <w:pStyle w:val="outlinetxt7"/>
        <w:rPr>
          <w:b w:val="0"/>
        </w:rPr>
      </w:pPr>
      <w:r w:rsidRPr="00FC6ABE">
        <w:tab/>
      </w:r>
      <w:r w:rsidR="00F526D5" w:rsidRPr="00FC6ABE">
        <w:t>i</w:t>
      </w:r>
      <w:r w:rsidR="006C3F1F" w:rsidRPr="00FC6ABE">
        <w:rPr>
          <w:bCs/>
        </w:rPr>
        <w:t>.</w:t>
      </w:r>
      <w:r w:rsidRPr="00FC6ABE">
        <w:rPr>
          <w:b w:val="0"/>
        </w:rPr>
        <w:tab/>
        <w:t xml:space="preserve">10 days before the effective date of cancellation if this Policy has been in effect less than 60 days or if we cancel for nonpayment of premium; </w:t>
      </w:r>
    </w:p>
    <w:p w14:paraId="30072524" w14:textId="77777777" w:rsidR="00EF1A09" w:rsidRPr="00FC6ABE" w:rsidRDefault="00305C48" w:rsidP="00305C48">
      <w:pPr>
        <w:pStyle w:val="outlinetxt7"/>
        <w:rPr>
          <w:b w:val="0"/>
        </w:rPr>
      </w:pPr>
      <w:r w:rsidRPr="00FC6ABE">
        <w:rPr>
          <w:b w:val="0"/>
        </w:rPr>
        <w:tab/>
      </w:r>
      <w:r w:rsidR="00F526D5" w:rsidRPr="00FC6ABE">
        <w:rPr>
          <w:bCs/>
        </w:rPr>
        <w:t>ii</w:t>
      </w:r>
      <w:r w:rsidR="006C3F1F" w:rsidRPr="00FC6ABE">
        <w:rPr>
          <w:bCs/>
        </w:rPr>
        <w:t>.</w:t>
      </w:r>
      <w:r w:rsidRPr="00FC6ABE">
        <w:rPr>
          <w:b w:val="0"/>
        </w:rPr>
        <w:tab/>
        <w:t xml:space="preserve">45 days before the effective date of cancellation if this Policy has been in effect 60 or more days and we cancel for a reason other than nonpayment of premium; </w:t>
      </w:r>
    </w:p>
    <w:p w14:paraId="1D289013" w14:textId="77777777" w:rsidR="00EF1A09" w:rsidRPr="00FC6ABE" w:rsidRDefault="00305C48" w:rsidP="00305C48">
      <w:pPr>
        <w:pStyle w:val="outlinetxt7"/>
        <w:rPr>
          <w:b w:val="0"/>
        </w:rPr>
      </w:pPr>
      <w:r w:rsidRPr="00FC6ABE">
        <w:rPr>
          <w:b w:val="0"/>
        </w:rPr>
        <w:tab/>
      </w:r>
      <w:r w:rsidR="00F526D5" w:rsidRPr="00FC6ABE">
        <w:rPr>
          <w:bCs/>
        </w:rPr>
        <w:t>iii</w:t>
      </w:r>
      <w:r w:rsidR="006C3F1F" w:rsidRPr="00FC6ABE">
        <w:rPr>
          <w:bCs/>
        </w:rPr>
        <w:t>.</w:t>
      </w:r>
      <w:r w:rsidRPr="00FC6ABE">
        <w:rPr>
          <w:b w:val="0"/>
        </w:rPr>
        <w:tab/>
        <w:t>45 days before the expiration date of this Policy if we decide to nonrenew or increase the premium; or</w:t>
      </w:r>
    </w:p>
    <w:p w14:paraId="382BF302" w14:textId="77777777" w:rsidR="00EF1A09" w:rsidRPr="00FC6ABE" w:rsidRDefault="00305C48" w:rsidP="00305C48">
      <w:pPr>
        <w:pStyle w:val="outlinetxt7"/>
        <w:rPr>
          <w:b w:val="0"/>
        </w:rPr>
      </w:pPr>
      <w:r w:rsidRPr="00FC6ABE">
        <w:rPr>
          <w:b w:val="0"/>
        </w:rPr>
        <w:tab/>
      </w:r>
      <w:r w:rsidR="00F526D5" w:rsidRPr="00FC6ABE">
        <w:rPr>
          <w:bCs/>
        </w:rPr>
        <w:t>iv</w:t>
      </w:r>
      <w:r w:rsidR="006C3F1F" w:rsidRPr="00FC6ABE">
        <w:rPr>
          <w:bCs/>
        </w:rPr>
        <w:t>.</w:t>
      </w:r>
      <w:r w:rsidRPr="00FC6ABE">
        <w:rPr>
          <w:b w:val="0"/>
        </w:rPr>
        <w:tab/>
        <w:t xml:space="preserve">45 days prior to the effective date of the proposed change which would limit, restrict or remove coverage and which would result in a reduction of coverage as specified in GA. CODE ANN. § 33-24-47(g). </w:t>
      </w:r>
    </w:p>
    <w:p w14:paraId="09165FDB" w14:textId="77777777" w:rsidR="00EF1A09" w:rsidRPr="00FC6ABE" w:rsidRDefault="00305C48" w:rsidP="00305C48">
      <w:pPr>
        <w:pStyle w:val="outlinetxt1"/>
        <w:rPr>
          <w:b w:val="0"/>
        </w:rPr>
      </w:pPr>
      <w:r w:rsidRPr="00FC6ABE">
        <w:rPr>
          <w:b w:val="0"/>
        </w:rPr>
        <w:tab/>
      </w:r>
      <w:r w:rsidRPr="00FC6ABE">
        <w:t>D.</w:t>
      </w:r>
      <w:r w:rsidRPr="00FC6ABE">
        <w:tab/>
      </w:r>
      <w:r w:rsidR="00077B3E" w:rsidRPr="00FC6ABE">
        <w:rPr>
          <w:b w:val="0"/>
          <w:bCs/>
        </w:rPr>
        <w:t>Under the Commercial Crime Policy, Commercial Fidelity And Forgery Policy, Government Crime Policy and Government Fidelity And Forgery Policy,</w:t>
      </w:r>
      <w:r w:rsidR="00077B3E" w:rsidRPr="00FC6ABE">
        <w:t xml:space="preserve"> </w:t>
      </w:r>
      <w:r w:rsidR="00077B3E" w:rsidRPr="00FC6ABE">
        <w:rPr>
          <w:b w:val="0"/>
          <w:bCs/>
        </w:rPr>
        <w:t>w</w:t>
      </w:r>
      <w:r w:rsidRPr="00FC6ABE">
        <w:rPr>
          <w:b w:val="0"/>
        </w:rPr>
        <w:t xml:space="preserve">ith respect to a policy that is written to permit an audit, the following is added to the </w:t>
      </w:r>
      <w:r w:rsidR="004D1469" w:rsidRPr="00FC6ABE">
        <w:rPr>
          <w:bCs/>
        </w:rPr>
        <w:t>Policy</w:t>
      </w:r>
      <w:r w:rsidR="004D1469" w:rsidRPr="00FC6ABE">
        <w:rPr>
          <w:b w:val="0"/>
        </w:rPr>
        <w:t xml:space="preserve"> </w:t>
      </w:r>
      <w:r w:rsidRPr="00FC6ABE">
        <w:t>Cancellation</w:t>
      </w:r>
      <w:r w:rsidRPr="00FC6ABE">
        <w:rPr>
          <w:b w:val="0"/>
        </w:rPr>
        <w:t xml:space="preserve"> Condition: </w:t>
      </w:r>
    </w:p>
    <w:p w14:paraId="3A681D04" w14:textId="77777777" w:rsidR="00EF1A09" w:rsidRPr="00FC6ABE" w:rsidRDefault="00305C48" w:rsidP="00305C48">
      <w:pPr>
        <w:pStyle w:val="blocktext2"/>
      </w:pPr>
      <w:r w:rsidRPr="00FC6ABE">
        <w:t xml:space="preserve">If you fail to submit to or allow an audit for the current or most recently expired term, we may cancel this Policy subject to the following: </w:t>
      </w:r>
    </w:p>
    <w:p w14:paraId="472DEEBB" w14:textId="77777777" w:rsidR="00EF1A09" w:rsidRPr="00FC6ABE" w:rsidRDefault="00305C48" w:rsidP="00305C48">
      <w:pPr>
        <w:pStyle w:val="outlinetxt2"/>
        <w:rPr>
          <w:b w:val="0"/>
        </w:rPr>
      </w:pPr>
      <w:r w:rsidRPr="00FC6ABE">
        <w:tab/>
        <w:t>1.</w:t>
      </w:r>
      <w:r w:rsidRPr="00FC6ABE">
        <w:tab/>
      </w:r>
      <w:r w:rsidRPr="00FC6ABE">
        <w:rPr>
          <w:b w:val="0"/>
        </w:rPr>
        <w:t>We will make two documented efforts to</w:t>
      </w:r>
      <w:r w:rsidRPr="00FC6ABE">
        <w:t xml:space="preserve"> </w:t>
      </w:r>
      <w:r w:rsidRPr="00FC6ABE">
        <w:rPr>
          <w:b w:val="0"/>
        </w:rPr>
        <w:t>send you and your agent notification of potential cancellation. After the second notice has been sent, we have the right to cancel this Policy by mailing or delivering a written notice of cancellation to the first Named Insured at least 10 days before the effective date of cancellation, but not within 20 days of the first documented effort.</w:t>
      </w:r>
    </w:p>
    <w:p w14:paraId="482C5253" w14:textId="77777777" w:rsidR="00EF1A09" w:rsidRPr="00FC6ABE" w:rsidRDefault="00305C48" w:rsidP="00305C48">
      <w:pPr>
        <w:pStyle w:val="outlinetxt2"/>
        <w:rPr>
          <w:b w:val="0"/>
        </w:rPr>
      </w:pPr>
      <w:r w:rsidRPr="00FC6ABE">
        <w:rPr>
          <w:b w:val="0"/>
        </w:rPr>
        <w:tab/>
      </w:r>
      <w:r w:rsidRPr="00FC6ABE">
        <w:t>2.</w:t>
      </w:r>
      <w:r w:rsidRPr="00FC6ABE">
        <w:rPr>
          <w:b w:val="0"/>
        </w:rPr>
        <w:tab/>
        <w:t>If we cancel this Policy based on your failure to submit to or allow an audit, we will send the written notice of cancellation to the first Named Insured at the last mailing address</w:t>
      </w:r>
      <w:r w:rsidR="008F4833" w:rsidRPr="00FC6ABE">
        <w:rPr>
          <w:b w:val="0"/>
        </w:rPr>
        <w:t xml:space="preserve"> known to us</w:t>
      </w:r>
      <w:r w:rsidRPr="00FC6ABE">
        <w:rPr>
          <w:b w:val="0"/>
        </w:rPr>
        <w:t xml:space="preserve"> by certified mail or statutory overnight delivery with return receipt requested.</w:t>
      </w:r>
    </w:p>
    <w:p w14:paraId="675F248C" w14:textId="77777777" w:rsidR="00C00DEB" w:rsidRPr="00FC6ABE" w:rsidRDefault="00305C48" w:rsidP="00305C48">
      <w:pPr>
        <w:pStyle w:val="outlinetxt1"/>
        <w:rPr>
          <w:ins w:id="1" w:author="Author" w:date="2024-07-24T10:02:00Z"/>
          <w:b w:val="0"/>
        </w:rPr>
      </w:pPr>
      <w:r>
        <w:tab/>
      </w:r>
      <w:ins w:id="2" w:author="Author" w:date="2024-07-24T10:09:00Z">
        <w:r w:rsidR="00D25D5B" w:rsidRPr="00FC6ABE">
          <w:t>E</w:t>
        </w:r>
      </w:ins>
      <w:ins w:id="3" w:author="Author" w:date="2024-07-24T10:02:00Z">
        <w:r w:rsidR="00D25D5B" w:rsidRPr="00FC6ABE">
          <w:t>.</w:t>
        </w:r>
        <w:r w:rsidR="00D25D5B" w:rsidRPr="00FC6ABE">
          <w:tab/>
        </w:r>
      </w:ins>
      <w:ins w:id="4" w:author="Author" w:date="2024-07-24T10:25:00Z">
        <w:r w:rsidR="00E91A4D" w:rsidRPr="00FC6ABE">
          <w:rPr>
            <w:b w:val="0"/>
            <w:bCs/>
          </w:rPr>
          <w:t>Under the Commercial Crime Policy, Commercial Fidelity And Forgery Policy, Government Crime Policy and Government Fidelity And Forgery Policy,</w:t>
        </w:r>
      </w:ins>
      <w:ins w:id="5" w:author="Author" w:date="2024-07-24T10:02:00Z">
        <w:r w:rsidR="00D25D5B" w:rsidRPr="00FC6ABE">
          <w:rPr>
            <w:b w:val="0"/>
            <w:bCs/>
          </w:rPr>
          <w:t xml:space="preserve"> </w:t>
        </w:r>
        <w:r w:rsidR="00D25D5B" w:rsidRPr="00FC6ABE">
          <w:rPr>
            <w:b w:val="0"/>
          </w:rPr>
          <w:t>the</w:t>
        </w:r>
        <w:r w:rsidR="00D25D5B" w:rsidRPr="00FC6ABE">
          <w:t xml:space="preserve"> Other Insurance</w:t>
        </w:r>
        <w:r w:rsidR="00D25D5B" w:rsidRPr="00FC6ABE">
          <w:rPr>
            <w:b w:val="0"/>
          </w:rPr>
          <w:t xml:space="preserve"> Condition is replaced by the following: </w:t>
        </w:r>
      </w:ins>
    </w:p>
    <w:p w14:paraId="480A0C5D" w14:textId="77777777" w:rsidR="00C00DEB" w:rsidRPr="00FC6ABE" w:rsidRDefault="00305C48" w:rsidP="00305C48">
      <w:pPr>
        <w:pStyle w:val="blockhd2"/>
        <w:rPr>
          <w:ins w:id="6" w:author="Author" w:date="2024-07-24T10:02:00Z"/>
        </w:rPr>
      </w:pPr>
      <w:ins w:id="7" w:author="Author" w:date="2024-07-24T10:02:00Z">
        <w:r w:rsidRPr="00FC6ABE">
          <w:t>Other Insurance</w:t>
        </w:r>
      </w:ins>
    </w:p>
    <w:p w14:paraId="44892F24" w14:textId="77777777" w:rsidR="00C00DEB" w:rsidRPr="00BD6125" w:rsidRDefault="00305C48" w:rsidP="00305C48">
      <w:pPr>
        <w:pStyle w:val="blocktext2"/>
        <w:rPr>
          <w:ins w:id="8" w:author="Author" w:date="2024-07-24T10:02:00Z"/>
        </w:rPr>
      </w:pPr>
      <w:ins w:id="9" w:author="Author" w:date="2024-07-24T10:02:00Z">
        <w:r w:rsidRPr="00BD6125">
          <w:t>If other valid and collectible insurance is available to you for loss covered under this insurance, our obligations are limited as follows:</w:t>
        </w:r>
      </w:ins>
    </w:p>
    <w:p w14:paraId="5DE24C5F" w14:textId="77777777" w:rsidR="00F412FC" w:rsidRPr="00BD6125" w:rsidRDefault="00305C48" w:rsidP="00305C48">
      <w:pPr>
        <w:pStyle w:val="outlinehd2"/>
        <w:rPr>
          <w:ins w:id="10" w:author="Author" w:date="2024-07-24T13:11:00Z"/>
        </w:rPr>
      </w:pPr>
      <w:ins w:id="11" w:author="Author" w:date="2024-07-29T09:19:00Z">
        <w:r>
          <w:tab/>
        </w:r>
      </w:ins>
      <w:ins w:id="12" w:author="Author" w:date="2024-07-24T13:11:00Z">
        <w:r w:rsidR="00D25D5B" w:rsidRPr="00BD6125">
          <w:t>1</w:t>
        </w:r>
      </w:ins>
      <w:ins w:id="13" w:author="Author" w:date="2024-07-25T16:06:00Z">
        <w:r w:rsidR="00BD6125">
          <w:t>.</w:t>
        </w:r>
      </w:ins>
      <w:ins w:id="14" w:author="Author" w:date="2024-07-24T13:11:00Z">
        <w:r w:rsidR="00D25D5B" w:rsidRPr="00BD6125">
          <w:tab/>
          <w:t>Primary Insurance</w:t>
        </w:r>
      </w:ins>
    </w:p>
    <w:p w14:paraId="4D98BF9D" w14:textId="77777777" w:rsidR="00F412FC" w:rsidRPr="00BD6125" w:rsidRDefault="00305C48" w:rsidP="00305C48">
      <w:pPr>
        <w:pStyle w:val="blocktext3"/>
        <w:rPr>
          <w:ins w:id="15" w:author="Author" w:date="2024-07-24T13:11:00Z"/>
        </w:rPr>
      </w:pPr>
      <w:ins w:id="16" w:author="Author" w:date="2024-07-24T13:11:00Z">
        <w:r w:rsidRPr="00BD6125">
          <w:t>When this Policy is written as primary insurance</w:t>
        </w:r>
      </w:ins>
      <w:ins w:id="17" w:author="Author" w:date="2024-07-29T14:32:00Z">
        <w:r w:rsidR="008E5029">
          <w:t>,</w:t>
        </w:r>
      </w:ins>
      <w:ins w:id="18" w:author="Author" w:date="2024-07-24T13:11:00Z">
        <w:r w:rsidRPr="00BD6125">
          <w:t xml:space="preserve"> we will pay our share of the covered loss. Our share is the proportion that the applicable Limit Of Insurance shown in the Declarations bears to the total limit of all insurance covering the same loss.</w:t>
        </w:r>
      </w:ins>
      <w:ins w:id="19" w:author="Author" w:date="2024-07-25T09:52:00Z">
        <w:r w:rsidR="00683E8E" w:rsidRPr="00BD6125">
          <w:t xml:space="preserve"> Our payment for loss is subject to the terms and conditions of this</w:t>
        </w:r>
      </w:ins>
      <w:ins w:id="20" w:author="Author" w:date="2024-07-25T12:53:00Z">
        <w:r w:rsidR="002212A2" w:rsidRPr="00BD6125">
          <w:t xml:space="preserve"> Policy</w:t>
        </w:r>
      </w:ins>
      <w:ins w:id="21" w:author="Author" w:date="2024-07-25T09:52:00Z">
        <w:r w:rsidR="00683E8E" w:rsidRPr="00BD6125">
          <w:t>.</w:t>
        </w:r>
      </w:ins>
    </w:p>
    <w:p w14:paraId="77FBC179" w14:textId="77777777" w:rsidR="00082F07" w:rsidRPr="00131A8E" w:rsidRDefault="00305C48" w:rsidP="00305C48">
      <w:pPr>
        <w:pStyle w:val="blocktext1"/>
      </w:pPr>
      <w:r w:rsidRPr="00131A8E">
        <w:rPr>
          <w:b/>
        </w:rPr>
        <w:br w:type="page"/>
      </w:r>
    </w:p>
    <w:p w14:paraId="103A3E30" w14:textId="77777777" w:rsidR="00F412FC" w:rsidRPr="00082F07" w:rsidRDefault="00305C48" w:rsidP="00305C48">
      <w:pPr>
        <w:pStyle w:val="outlinehd2"/>
        <w:rPr>
          <w:ins w:id="22" w:author="Author" w:date="2024-07-24T13:11:00Z"/>
        </w:rPr>
      </w:pPr>
      <w:r w:rsidRPr="00082F07">
        <w:rPr>
          <w:noProof/>
        </w:rPr>
        <w:lastRenderedPageBreak/>
        <mc:AlternateContent>
          <mc:Choice Requires="wps">
            <w:drawing>
              <wp:anchor distT="0" distB="0" distL="114300" distR="114300" simplePos="0" relativeHeight="251660288" behindDoc="1" locked="1" layoutInCell="0" allowOverlap="1" wp14:anchorId="5FC9E553" wp14:editId="5F6F8E19">
                <wp:simplePos x="0" y="0"/>
                <wp:positionH relativeFrom="page">
                  <wp:posOffset>7226300</wp:posOffset>
                </wp:positionH>
                <wp:positionV relativeFrom="page">
                  <wp:align>center</wp:align>
                </wp:positionV>
                <wp:extent cx="457200" cy="493776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FF9FA4" w14:textId="77777777" w:rsidR="00F562B2" w:rsidRDefault="00305C48">
                            <w:pPr>
                              <w:pStyle w:val="sidetext"/>
                            </w:pPr>
                            <w:r>
                              <w:t>R</w:t>
                            </w:r>
                          </w:p>
                          <w:p w14:paraId="419C1A77" w14:textId="77777777" w:rsidR="00F562B2" w:rsidRDefault="00F562B2">
                            <w:pPr>
                              <w:pStyle w:val="sidetext"/>
                            </w:pPr>
                          </w:p>
                          <w:p w14:paraId="1CB01070" w14:textId="77777777" w:rsidR="00F562B2" w:rsidRDefault="00305C48">
                            <w:pPr>
                              <w:pStyle w:val="sidetext"/>
                            </w:pPr>
                            <w:r>
                              <w:t>E</w:t>
                            </w:r>
                          </w:p>
                          <w:p w14:paraId="29735DEC" w14:textId="77777777" w:rsidR="00F562B2" w:rsidRDefault="00F562B2">
                            <w:pPr>
                              <w:pStyle w:val="sidetext"/>
                            </w:pPr>
                          </w:p>
                          <w:p w14:paraId="49E6FA47" w14:textId="77777777" w:rsidR="00F562B2" w:rsidRDefault="00305C48">
                            <w:pPr>
                              <w:pStyle w:val="sidetext"/>
                            </w:pPr>
                            <w:r>
                              <w:t>V</w:t>
                            </w:r>
                          </w:p>
                          <w:p w14:paraId="3D1C63F0" w14:textId="77777777" w:rsidR="00F562B2" w:rsidRDefault="00F562B2">
                            <w:pPr>
                              <w:pStyle w:val="sidetext"/>
                            </w:pPr>
                          </w:p>
                          <w:p w14:paraId="0532C87B" w14:textId="77777777" w:rsidR="00F562B2" w:rsidRDefault="00305C48">
                            <w:pPr>
                              <w:pStyle w:val="sidetext"/>
                            </w:pPr>
                            <w:r>
                              <w:t>I</w:t>
                            </w:r>
                          </w:p>
                          <w:p w14:paraId="0841C571" w14:textId="77777777" w:rsidR="00F562B2" w:rsidRDefault="00F562B2">
                            <w:pPr>
                              <w:pStyle w:val="sidetext"/>
                            </w:pPr>
                          </w:p>
                          <w:p w14:paraId="5E4040B6" w14:textId="77777777" w:rsidR="00F562B2" w:rsidRDefault="00305C48">
                            <w:pPr>
                              <w:pStyle w:val="sidetext"/>
                            </w:pPr>
                            <w:r>
                              <w:t>S</w:t>
                            </w:r>
                          </w:p>
                          <w:p w14:paraId="61FF7CF4" w14:textId="77777777" w:rsidR="00F562B2" w:rsidRDefault="00F562B2">
                            <w:pPr>
                              <w:pStyle w:val="sidetext"/>
                            </w:pPr>
                          </w:p>
                          <w:p w14:paraId="216979A1" w14:textId="77777777" w:rsidR="00F562B2" w:rsidRDefault="00305C48">
                            <w:pPr>
                              <w:pStyle w:val="sidetext"/>
                            </w:pPr>
                            <w:r>
                              <w:t>E</w:t>
                            </w:r>
                          </w:p>
                          <w:p w14:paraId="666BD8EC" w14:textId="77777777" w:rsidR="00F562B2" w:rsidRDefault="00F562B2">
                            <w:pPr>
                              <w:pStyle w:val="sidetext"/>
                            </w:pPr>
                          </w:p>
                          <w:p w14:paraId="526DC1DB" w14:textId="77777777" w:rsidR="00F562B2" w:rsidRDefault="00305C48">
                            <w:pPr>
                              <w:pStyle w:val="sidetext"/>
                            </w:pPr>
                            <w:r>
                              <w:t>D</w:t>
                            </w:r>
                          </w:p>
                        </w:txbxContent>
                      </wps:txbx>
                      <wps:bodyPr rot="0" vert="horz" wrap="square" lIns="76200" tIns="12700" rIns="12700" bIns="12700" anchor="t" anchorCtr="0" upright="1"/>
                    </wps:wsp>
                  </a:graphicData>
                </a:graphic>
                <wp14:sizeRelH relativeFrom="page">
                  <wp14:pctWidth>0</wp14:pctWidth>
                </wp14:sizeRelH>
                <wp14:sizeRelV relativeFrom="page">
                  <wp14:pctHeight>0</wp14:pctHeight>
                </wp14:sizeRelV>
              </wp:anchor>
            </w:drawing>
          </mc:Choice>
          <mc:Fallback>
            <w:pict>
              <v:rect w14:anchorId="5FC9E553" id="Rectangle 2" o:spid="_x0000_s1028" style="position:absolute;left:0;text-align:left;margin-left:569pt;margin-top:0;width:36pt;height:388.8pt;z-index:-251656192;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" o:allowincell="f" stroked="f">
                <v:textbox inset="6pt,1pt,1pt,1pt">
                  <w:txbxContent>
                    <w:p w14:paraId="38FF9FA4" w14:textId="77777777" w:rsidR="00F562B2" w:rsidRDefault="00305C48">
                      <w:pPr>
                        <w:pStyle w:val="sidetext"/>
                      </w:pPr>
                      <w:r>
                        <w:t>R</w:t>
                      </w:r>
                    </w:p>
                    <w:p w14:paraId="419C1A77" w14:textId="77777777" w:rsidR="00F562B2" w:rsidRDefault="00F562B2">
                      <w:pPr>
                        <w:pStyle w:val="sidetext"/>
                      </w:pPr>
                    </w:p>
                    <w:p w14:paraId="1CB01070" w14:textId="77777777" w:rsidR="00F562B2" w:rsidRDefault="00305C48">
                      <w:pPr>
                        <w:pStyle w:val="sidetext"/>
                      </w:pPr>
                      <w:r>
                        <w:t>E</w:t>
                      </w:r>
                    </w:p>
                    <w:p w14:paraId="29735DEC" w14:textId="77777777" w:rsidR="00F562B2" w:rsidRDefault="00F562B2">
                      <w:pPr>
                        <w:pStyle w:val="sidetext"/>
                      </w:pPr>
                    </w:p>
                    <w:p w14:paraId="49E6FA47" w14:textId="77777777" w:rsidR="00F562B2" w:rsidRDefault="00305C48">
                      <w:pPr>
                        <w:pStyle w:val="sidetext"/>
                      </w:pPr>
                      <w:r>
                        <w:t>V</w:t>
                      </w:r>
                    </w:p>
                    <w:p w14:paraId="3D1C63F0" w14:textId="77777777" w:rsidR="00F562B2" w:rsidRDefault="00F562B2">
                      <w:pPr>
                        <w:pStyle w:val="sidetext"/>
                      </w:pPr>
                    </w:p>
                    <w:p w14:paraId="0532C87B" w14:textId="77777777" w:rsidR="00F562B2" w:rsidRDefault="00305C48">
                      <w:pPr>
                        <w:pStyle w:val="sidetext"/>
                      </w:pPr>
                      <w:r>
                        <w:t>I</w:t>
                      </w:r>
                    </w:p>
                    <w:p w14:paraId="0841C571" w14:textId="77777777" w:rsidR="00F562B2" w:rsidRDefault="00F562B2">
                      <w:pPr>
                        <w:pStyle w:val="sidetext"/>
                      </w:pPr>
                    </w:p>
                    <w:p w14:paraId="5E4040B6" w14:textId="77777777" w:rsidR="00F562B2" w:rsidRDefault="00305C48">
                      <w:pPr>
                        <w:pStyle w:val="sidetext"/>
                      </w:pPr>
                      <w:r>
                        <w:t>S</w:t>
                      </w:r>
                    </w:p>
                    <w:p w14:paraId="61FF7CF4" w14:textId="77777777" w:rsidR="00F562B2" w:rsidRDefault="00F562B2">
                      <w:pPr>
                        <w:pStyle w:val="sidetext"/>
                      </w:pPr>
                    </w:p>
                    <w:p w14:paraId="216979A1" w14:textId="77777777" w:rsidR="00F562B2" w:rsidRDefault="00305C48">
                      <w:pPr>
                        <w:pStyle w:val="sidetext"/>
                      </w:pPr>
                      <w:r>
                        <w:t>E</w:t>
                      </w:r>
                    </w:p>
                    <w:p w14:paraId="666BD8EC" w14:textId="77777777" w:rsidR="00F562B2" w:rsidRDefault="00F562B2">
                      <w:pPr>
                        <w:pStyle w:val="sidetext"/>
                      </w:pPr>
                    </w:p>
                    <w:p w14:paraId="526DC1DB" w14:textId="77777777" w:rsidR="00F562B2" w:rsidRDefault="00305C48">
                      <w:pPr>
                        <w:pStyle w:val="sidetext"/>
                      </w:pPr>
                      <w:r>
                        <w:t>D</w:t>
                      </w:r>
                    </w:p>
                  </w:txbxContent>
                </v:textbox>
                <w10:wrap anchorx="page" anchory="page"/>
                <w10:anchorlock/>
              </v:rect>
            </w:pict>
          </mc:Fallback>
        </mc:AlternateContent>
      </w:r>
      <w:ins w:id="23" w:author="Author" w:date="2024-07-24T13:11:00Z">
        <w:r w:rsidR="00F412FC" w:rsidRPr="00082F07">
          <w:tab/>
          <w:t>2</w:t>
        </w:r>
      </w:ins>
      <w:ins w:id="24" w:author="Author" w:date="2024-07-25T16:07:00Z">
        <w:r w:rsidR="00082F07">
          <w:t>.</w:t>
        </w:r>
      </w:ins>
      <w:ins w:id="25" w:author="Author" w:date="2024-07-24T13:11:00Z">
        <w:r w:rsidR="00F412FC" w:rsidRPr="00082F07">
          <w:tab/>
          <w:t>Excess Insurance</w:t>
        </w:r>
      </w:ins>
    </w:p>
    <w:p w14:paraId="25707B66" w14:textId="77777777" w:rsidR="00F412FC" w:rsidRPr="003F26C8" w:rsidRDefault="00305C48" w:rsidP="00305C48">
      <w:pPr>
        <w:pStyle w:val="outlinetxt3"/>
        <w:rPr>
          <w:ins w:id="26" w:author="Author" w:date="2024-07-24T13:11:00Z"/>
        </w:rPr>
      </w:pPr>
      <w:ins w:id="27" w:author="Author" w:date="2024-07-24T13:11:00Z">
        <w:r w:rsidRPr="003F26C8">
          <w:rPr>
            <w:b w:val="0"/>
          </w:rPr>
          <w:tab/>
        </w:r>
        <w:r w:rsidRPr="003F26C8">
          <w:t>a</w:t>
        </w:r>
      </w:ins>
      <w:ins w:id="28" w:author="Author" w:date="2024-07-25T16:07:00Z">
        <w:r w:rsidR="003F26C8" w:rsidRPr="003F26C8">
          <w:t>.</w:t>
        </w:r>
      </w:ins>
      <w:ins w:id="29" w:author="Author" w:date="2024-07-24T13:11:00Z">
        <w:r w:rsidRPr="003F26C8">
          <w:tab/>
        </w:r>
        <w:r w:rsidRPr="003F26C8">
          <w:rPr>
            <w:b w:val="0"/>
          </w:rPr>
          <w:t xml:space="preserve">When this Policy is written excess over other insurance, we will pay only our share of the amount of loss that exceeds the limit of insurance and deductible amount of that other </w:t>
        </w:r>
        <w:r w:rsidRPr="003F26C8">
          <w:rPr>
            <w:b w:val="0"/>
          </w:rPr>
          <w:t>insurance</w:t>
        </w:r>
      </w:ins>
      <w:ins w:id="30" w:author="Author" w:date="2024-07-26T08:34:00Z">
        <w:r w:rsidR="00E54126">
          <w:rPr>
            <w:b w:val="0"/>
          </w:rPr>
          <w:t>.</w:t>
        </w:r>
      </w:ins>
      <w:ins w:id="31" w:author="Author" w:date="2024-07-24T13:11:00Z">
        <w:r w:rsidRPr="003F26C8">
          <w:rPr>
            <w:b w:val="0"/>
          </w:rPr>
          <w:t xml:space="preserve"> </w:t>
        </w:r>
      </w:ins>
      <w:ins w:id="32" w:author="Author" w:date="2024-07-25T09:52:00Z">
        <w:r w:rsidR="00683E8E" w:rsidRPr="003F26C8">
          <w:rPr>
            <w:b w:val="0"/>
            <w:rPrChange w:id="33" w:author="Author" w:date="2024-07-25T09:53:00Z">
              <w:rPr/>
            </w:rPrChange>
          </w:rPr>
          <w:t xml:space="preserve">Our payment for loss is subject to the terms and conditions of this </w:t>
        </w:r>
      </w:ins>
      <w:ins w:id="34" w:author="Author" w:date="2024-07-25T12:52:00Z">
        <w:r w:rsidR="002212A2" w:rsidRPr="003F26C8">
          <w:rPr>
            <w:b w:val="0"/>
          </w:rPr>
          <w:t>Policy</w:t>
        </w:r>
      </w:ins>
      <w:ins w:id="35" w:author="Author" w:date="2024-07-25T09:52:00Z">
        <w:r w:rsidR="00683E8E" w:rsidRPr="003F26C8">
          <w:rPr>
            <w:b w:val="0"/>
          </w:rPr>
          <w:t>.</w:t>
        </w:r>
      </w:ins>
    </w:p>
    <w:p w14:paraId="673AC83A" w14:textId="77777777" w:rsidR="00C00DEB" w:rsidRPr="009251F4" w:rsidRDefault="00305C48" w:rsidP="00305C48">
      <w:pPr>
        <w:pStyle w:val="outlinetxt3"/>
      </w:pPr>
      <w:ins w:id="36" w:author="Author" w:date="2024-07-24T13:11:00Z">
        <w:r w:rsidRPr="003F26C8">
          <w:rPr>
            <w:b w:val="0"/>
          </w:rPr>
          <w:tab/>
        </w:r>
        <w:r w:rsidRPr="003F26C8">
          <w:t>b</w:t>
        </w:r>
      </w:ins>
      <w:ins w:id="37" w:author="Author" w:date="2024-07-25T16:08:00Z">
        <w:r w:rsidR="003F26C8" w:rsidRPr="003F26C8">
          <w:t>.</w:t>
        </w:r>
      </w:ins>
      <w:ins w:id="38" w:author="Author" w:date="2024-07-24T13:11:00Z">
        <w:r w:rsidRPr="003F26C8">
          <w:tab/>
        </w:r>
        <w:r w:rsidRPr="003F26C8">
          <w:rPr>
            <w:b w:val="0"/>
          </w:rPr>
          <w:t xml:space="preserve">However, if loss covered under this Policy is subject to a deductible, we will reduce the Deductible Amount shown in the Declarations by the sum total of all </w:t>
        </w:r>
        <w:r w:rsidRPr="003F26C8">
          <w:rPr>
            <w:b w:val="0"/>
          </w:rPr>
          <w:t>such other insurance plus any deductible amount applicable to that other insurance.</w:t>
        </w:r>
      </w:ins>
    </w:p>
    <w:p w14:paraId="5520408C" w14:textId="77777777" w:rsidR="00A916AB" w:rsidRPr="00FC6ABE" w:rsidRDefault="00305C48" w:rsidP="00305C48">
      <w:pPr>
        <w:pStyle w:val="outlinetxt1"/>
        <w:rPr>
          <w:b w:val="0"/>
        </w:rPr>
      </w:pPr>
      <w:r>
        <w:tab/>
      </w:r>
      <w:del w:id="39" w:author="Author" w:date="2024-07-24T10:09:00Z">
        <w:r w:rsidR="00D25D5B" w:rsidRPr="00FC6ABE">
          <w:delText>E</w:delText>
        </w:r>
      </w:del>
      <w:ins w:id="40" w:author="Author" w:date="2024-07-24T10:09:00Z">
        <w:r w:rsidR="00C00DEB" w:rsidRPr="00FC6ABE">
          <w:t>F</w:t>
        </w:r>
      </w:ins>
      <w:r w:rsidR="007576AF" w:rsidRPr="00FC6ABE">
        <w:t>.</w:t>
      </w:r>
      <w:r w:rsidR="007576AF" w:rsidRPr="00FC6ABE">
        <w:tab/>
      </w:r>
      <w:r w:rsidR="00D25D5B" w:rsidRPr="00FC6ABE">
        <w:rPr>
          <w:b w:val="0"/>
          <w:bCs/>
        </w:rPr>
        <w:t xml:space="preserve">Under the Kidnap/Ransom </w:t>
      </w:r>
      <w:r w:rsidR="004B101D" w:rsidRPr="00FC6ABE">
        <w:rPr>
          <w:b w:val="0"/>
          <w:bCs/>
        </w:rPr>
        <w:t>A</w:t>
      </w:r>
      <w:r w:rsidR="00D25D5B" w:rsidRPr="00FC6ABE">
        <w:rPr>
          <w:b w:val="0"/>
          <w:bCs/>
        </w:rPr>
        <w:t xml:space="preserve">nd Extortion Policy, </w:t>
      </w:r>
      <w:r w:rsidR="007576AF" w:rsidRPr="00FC6ABE">
        <w:rPr>
          <w:b w:val="0"/>
        </w:rPr>
        <w:t xml:space="preserve">Paragraph </w:t>
      </w:r>
      <w:r w:rsidR="007576AF" w:rsidRPr="00FC6ABE">
        <w:t>(1)</w:t>
      </w:r>
      <w:r w:rsidR="007576AF" w:rsidRPr="00FC6ABE">
        <w:rPr>
          <w:b w:val="0"/>
        </w:rPr>
        <w:t xml:space="preserve"> of the </w:t>
      </w:r>
      <w:r w:rsidR="007576AF" w:rsidRPr="00FC6ABE">
        <w:t>Cancellation Of Policy</w:t>
      </w:r>
      <w:r w:rsidR="007576AF" w:rsidRPr="00FC6ABE">
        <w:rPr>
          <w:b w:val="0"/>
        </w:rPr>
        <w:t xml:space="preserve"> Condition is replaced by the following: </w:t>
      </w:r>
    </w:p>
    <w:p w14:paraId="51590EC7" w14:textId="77777777" w:rsidR="00C24C18" w:rsidRPr="00FC6ABE" w:rsidRDefault="00305C48" w:rsidP="00305C48">
      <w:pPr>
        <w:pStyle w:val="outlinetxt4"/>
        <w:rPr>
          <w:b w:val="0"/>
        </w:rPr>
      </w:pPr>
      <w:r w:rsidRPr="00FC6ABE">
        <w:rPr>
          <w:b w:val="0"/>
        </w:rPr>
        <w:tab/>
      </w:r>
      <w:r w:rsidRPr="00FC6ABE">
        <w:t>(1)</w:t>
      </w:r>
      <w:r w:rsidRPr="00FC6ABE">
        <w:tab/>
      </w:r>
      <w:r w:rsidRPr="00FC6ABE">
        <w:rPr>
          <w:b w:val="0"/>
        </w:rPr>
        <w:t xml:space="preserve">The first Named Insured shown in the Declarations may cancel this </w:t>
      </w:r>
      <w:r w:rsidR="00804E9F" w:rsidRPr="00FC6ABE">
        <w:rPr>
          <w:b w:val="0"/>
        </w:rPr>
        <w:t>P</w:t>
      </w:r>
      <w:r w:rsidRPr="00FC6ABE">
        <w:rPr>
          <w:b w:val="0"/>
        </w:rPr>
        <w:t>olicy by</w:t>
      </w:r>
      <w:r w:rsidR="000F186F" w:rsidRPr="00FC6ABE">
        <w:rPr>
          <w:b w:val="0"/>
        </w:rPr>
        <w:t>:</w:t>
      </w:r>
    </w:p>
    <w:p w14:paraId="6098D2EA" w14:textId="77777777" w:rsidR="00EE5D1E" w:rsidRPr="00FC6ABE" w:rsidRDefault="00305C48" w:rsidP="00305C48">
      <w:pPr>
        <w:pStyle w:val="outlinetxt5"/>
        <w:rPr>
          <w:b w:val="0"/>
        </w:rPr>
      </w:pPr>
      <w:r w:rsidRPr="00FC6ABE">
        <w:rPr>
          <w:b w:val="0"/>
        </w:rPr>
        <w:tab/>
      </w:r>
      <w:r w:rsidRPr="00FC6ABE">
        <w:t>(a)</w:t>
      </w:r>
      <w:r w:rsidRPr="00FC6ABE">
        <w:tab/>
      </w:r>
      <w:r w:rsidRPr="00FC6ABE">
        <w:rPr>
          <w:b w:val="0"/>
        </w:rPr>
        <w:t xml:space="preserve">Returning this </w:t>
      </w:r>
      <w:r w:rsidR="00804E9F" w:rsidRPr="00FC6ABE">
        <w:rPr>
          <w:b w:val="0"/>
        </w:rPr>
        <w:t>P</w:t>
      </w:r>
      <w:r w:rsidRPr="00FC6ABE">
        <w:rPr>
          <w:b w:val="0"/>
        </w:rPr>
        <w:t>olicy to us; or</w:t>
      </w:r>
    </w:p>
    <w:p w14:paraId="61E0470D" w14:textId="77777777" w:rsidR="00EE5D1E" w:rsidRPr="00FC6ABE" w:rsidRDefault="00305C48" w:rsidP="00305C48">
      <w:pPr>
        <w:pStyle w:val="outlinetxt5"/>
        <w:rPr>
          <w:b w:val="0"/>
        </w:rPr>
      </w:pPr>
      <w:r w:rsidRPr="00FC6ABE">
        <w:rPr>
          <w:b w:val="0"/>
        </w:rPr>
        <w:tab/>
      </w:r>
      <w:r w:rsidRPr="00FC6ABE">
        <w:t>(b)</w:t>
      </w:r>
      <w:r w:rsidRPr="00FC6ABE">
        <w:tab/>
      </w:r>
      <w:r w:rsidRPr="00FC6ABE">
        <w:rPr>
          <w:b w:val="0"/>
        </w:rPr>
        <w:t>Giving us or our authorized agent advance notice of cancellation in one of the following ways:</w:t>
      </w:r>
    </w:p>
    <w:p w14:paraId="7412BB13" w14:textId="77777777" w:rsidR="000A6516" w:rsidRPr="00FC6ABE" w:rsidRDefault="00305C48" w:rsidP="00305C48">
      <w:pPr>
        <w:pStyle w:val="outlinetxt6"/>
        <w:rPr>
          <w:b w:val="0"/>
        </w:rPr>
      </w:pPr>
      <w:r w:rsidRPr="00FC6ABE">
        <w:tab/>
        <w:t>(i)</w:t>
      </w:r>
      <w:r w:rsidRPr="00FC6ABE">
        <w:tab/>
      </w:r>
      <w:r w:rsidRPr="00FC6ABE">
        <w:rPr>
          <w:b w:val="0"/>
        </w:rPr>
        <w:t xml:space="preserve">Orally; </w:t>
      </w:r>
    </w:p>
    <w:p w14:paraId="0D9FC3B0" w14:textId="77777777" w:rsidR="00EE5D1E" w:rsidRPr="00FC6ABE" w:rsidRDefault="00305C48" w:rsidP="00305C48">
      <w:pPr>
        <w:pStyle w:val="outlinetxt6"/>
        <w:rPr>
          <w:b w:val="0"/>
          <w:bCs/>
        </w:rPr>
      </w:pPr>
      <w:r w:rsidRPr="00FC6ABE">
        <w:tab/>
      </w:r>
      <w:r w:rsidR="004D0EC3" w:rsidRPr="00FC6ABE">
        <w:t>(ii)</w:t>
      </w:r>
      <w:r w:rsidR="004D0EC3" w:rsidRPr="00FC6ABE">
        <w:tab/>
      </w:r>
      <w:r w:rsidR="004D0EC3" w:rsidRPr="00FC6ABE">
        <w:rPr>
          <w:b w:val="0"/>
          <w:bCs/>
        </w:rPr>
        <w:t>Electronically; or</w:t>
      </w:r>
    </w:p>
    <w:p w14:paraId="4522ED1C" w14:textId="77777777" w:rsidR="00EE5D1E" w:rsidRPr="00FC6ABE" w:rsidRDefault="00305C48" w:rsidP="00305C48">
      <w:pPr>
        <w:pStyle w:val="outlinetxt6"/>
      </w:pPr>
      <w:r w:rsidRPr="00FC6ABE">
        <w:rPr>
          <w:b w:val="0"/>
        </w:rPr>
        <w:tab/>
      </w:r>
      <w:r w:rsidRPr="00FC6ABE">
        <w:t>(iii)</w:t>
      </w:r>
      <w:r w:rsidRPr="00FC6ABE">
        <w:tab/>
      </w:r>
      <w:r w:rsidRPr="00FC6ABE">
        <w:rPr>
          <w:b w:val="0"/>
        </w:rPr>
        <w:t xml:space="preserve">Mailing or </w:t>
      </w:r>
      <w:r w:rsidRPr="00FC6ABE">
        <w:rPr>
          <w:b w:val="0"/>
        </w:rPr>
        <w:t>delivering</w:t>
      </w:r>
      <w:r w:rsidRPr="00FC6ABE">
        <w:t xml:space="preserve"> </w:t>
      </w:r>
      <w:r w:rsidRPr="00FC6ABE">
        <w:rPr>
          <w:b w:val="0"/>
        </w:rPr>
        <w:t>to us written notice;</w:t>
      </w:r>
    </w:p>
    <w:p w14:paraId="67EF3186" w14:textId="77777777" w:rsidR="00C24C18" w:rsidRPr="00FC6ABE" w:rsidRDefault="00305C48" w:rsidP="00305C48">
      <w:pPr>
        <w:pStyle w:val="blocktext5"/>
      </w:pPr>
      <w:r w:rsidRPr="00FC6ABE">
        <w:t xml:space="preserve">stating a future date on which the </w:t>
      </w:r>
      <w:r w:rsidR="00804E9F" w:rsidRPr="00FC6ABE">
        <w:t>P</w:t>
      </w:r>
      <w:r w:rsidRPr="00FC6ABE">
        <w:t xml:space="preserve">olicy is to be cancelled, subject to the following: </w:t>
      </w:r>
    </w:p>
    <w:p w14:paraId="5E4BC02A" w14:textId="77777777" w:rsidR="00804E9F" w:rsidRPr="00FC6ABE" w:rsidRDefault="00305C48" w:rsidP="00305C48">
      <w:pPr>
        <w:pStyle w:val="outlinetxt5"/>
      </w:pPr>
      <w:r w:rsidRPr="00FC6ABE">
        <w:rPr>
          <w:b w:val="0"/>
        </w:rPr>
        <w:tab/>
      </w:r>
      <w:r w:rsidRPr="00FC6ABE">
        <w:t>(a)</w:t>
      </w:r>
      <w:r w:rsidRPr="00FC6ABE">
        <w:tab/>
      </w:r>
      <w:r w:rsidRPr="00FC6ABE">
        <w:rPr>
          <w:b w:val="0"/>
        </w:rPr>
        <w:t>If only the interest of the first Named Insured is affected, the effective date of cancellation will be either the date</w:t>
      </w:r>
      <w:r w:rsidR="00863D20" w:rsidRPr="00FC6ABE">
        <w:rPr>
          <w:b w:val="0"/>
        </w:rPr>
        <w:t>:</w:t>
      </w:r>
    </w:p>
    <w:p w14:paraId="1B17E6F9" w14:textId="77777777" w:rsidR="00863D20" w:rsidRPr="00FC6ABE" w:rsidRDefault="00305C48" w:rsidP="00305C48">
      <w:pPr>
        <w:pStyle w:val="outlinetxt6"/>
      </w:pPr>
      <w:r w:rsidRPr="00FC6ABE">
        <w:tab/>
        <w:t>(i)</w:t>
      </w:r>
      <w:r w:rsidRPr="00FC6ABE">
        <w:tab/>
      </w:r>
      <w:r w:rsidRPr="00FC6ABE">
        <w:rPr>
          <w:b w:val="0"/>
        </w:rPr>
        <w:t>This Policy is returned to us;</w:t>
      </w:r>
    </w:p>
    <w:p w14:paraId="7F049E84" w14:textId="77777777" w:rsidR="0049206A" w:rsidRPr="00FC6ABE" w:rsidRDefault="00305C48" w:rsidP="00305C48">
      <w:pPr>
        <w:pStyle w:val="outlinetxt6"/>
        <w:tabs>
          <w:tab w:val="clear" w:pos="1680"/>
          <w:tab w:val="right" w:pos="1710"/>
        </w:tabs>
        <w:rPr>
          <w:b w:val="0"/>
        </w:rPr>
      </w:pPr>
      <w:r w:rsidRPr="00FC6ABE">
        <w:rPr>
          <w:b w:val="0"/>
        </w:rPr>
        <w:tab/>
      </w:r>
      <w:r w:rsidRPr="00FC6ABE">
        <w:t>(ii)</w:t>
      </w:r>
      <w:r w:rsidRPr="00FC6ABE">
        <w:rPr>
          <w:b w:val="0"/>
        </w:rPr>
        <w:tab/>
      </w:r>
      <w:r w:rsidR="00364FBC" w:rsidRPr="00FC6ABE">
        <w:rPr>
          <w:b w:val="0"/>
        </w:rPr>
        <w:t>W</w:t>
      </w:r>
      <w:r w:rsidR="00A916AB" w:rsidRPr="00FC6ABE">
        <w:rPr>
          <w:b w:val="0"/>
        </w:rPr>
        <w:t>e receive notice from the first Named Insured</w:t>
      </w:r>
      <w:r w:rsidR="00364FBC" w:rsidRPr="00FC6ABE">
        <w:rPr>
          <w:b w:val="0"/>
        </w:rPr>
        <w:t>;</w:t>
      </w:r>
      <w:r w:rsidR="00A916AB" w:rsidRPr="00FC6ABE">
        <w:rPr>
          <w:b w:val="0"/>
        </w:rPr>
        <w:t xml:space="preserve"> or </w:t>
      </w:r>
    </w:p>
    <w:p w14:paraId="6F4239C4" w14:textId="77777777" w:rsidR="00CD508A" w:rsidRPr="00FC6ABE" w:rsidRDefault="00305C48" w:rsidP="00305C48">
      <w:pPr>
        <w:pStyle w:val="outlinetxt6"/>
        <w:tabs>
          <w:tab w:val="clear" w:pos="1680"/>
          <w:tab w:val="right" w:pos="1710"/>
        </w:tabs>
        <w:rPr>
          <w:b w:val="0"/>
        </w:rPr>
      </w:pPr>
      <w:r w:rsidRPr="00FC6ABE">
        <w:rPr>
          <w:b w:val="0"/>
        </w:rPr>
        <w:tab/>
      </w:r>
      <w:r w:rsidRPr="00FC6ABE">
        <w:t>(iii)</w:t>
      </w:r>
      <w:r w:rsidRPr="00FC6ABE">
        <w:tab/>
      </w:r>
      <w:r w:rsidR="000F186F" w:rsidRPr="00FC6ABE">
        <w:rPr>
          <w:b w:val="0"/>
        </w:rPr>
        <w:t>S</w:t>
      </w:r>
      <w:r w:rsidR="00A916AB" w:rsidRPr="00FC6ABE">
        <w:rPr>
          <w:b w:val="0"/>
        </w:rPr>
        <w:t>pecified in the notice</w:t>
      </w:r>
      <w:r w:rsidR="000F186F" w:rsidRPr="00FC6ABE">
        <w:rPr>
          <w:b w:val="0"/>
        </w:rPr>
        <w:t>;</w:t>
      </w:r>
    </w:p>
    <w:p w14:paraId="5AAF124E" w14:textId="77777777" w:rsidR="00CD508A" w:rsidRPr="00FC6ABE" w:rsidRDefault="00305C48" w:rsidP="00305C48">
      <w:pPr>
        <w:pStyle w:val="blocktext6"/>
      </w:pPr>
      <w:r w:rsidRPr="00FC6ABE">
        <w:t>whichever is late</w:t>
      </w:r>
      <w:r w:rsidR="008F4833" w:rsidRPr="00FC6ABE">
        <w:t>st</w:t>
      </w:r>
      <w:r w:rsidRPr="00FC6ABE">
        <w:t xml:space="preserve">. </w:t>
      </w:r>
    </w:p>
    <w:p w14:paraId="095E2F27" w14:textId="77777777" w:rsidR="00A916AB" w:rsidRPr="00FC6ABE" w:rsidRDefault="00305C48" w:rsidP="00305C48">
      <w:pPr>
        <w:pStyle w:val="blocktext6"/>
      </w:pPr>
      <w:r w:rsidRPr="00FC6ABE">
        <w:t xml:space="preserve">However, upon receiving a notice of cancellation from the first Named Insured, we may waive the requirement that the notice state the future date of cancellation by confirming the date and time of cancellation to the first Named Insured. </w:t>
      </w:r>
    </w:p>
    <w:p w14:paraId="7D43A575" w14:textId="77777777" w:rsidR="00A916AB" w:rsidRPr="00FC6ABE" w:rsidRDefault="00305C48" w:rsidP="00305C48">
      <w:pPr>
        <w:pStyle w:val="outlinetxt5"/>
        <w:rPr>
          <w:b w:val="0"/>
        </w:rPr>
      </w:pPr>
      <w:r w:rsidRPr="00FC6ABE">
        <w:rPr>
          <w:b w:val="0"/>
        </w:rPr>
        <w:tab/>
      </w:r>
      <w:r w:rsidRPr="00FC6ABE">
        <w:t>(b)</w:t>
      </w:r>
      <w:r w:rsidRPr="00FC6ABE">
        <w:tab/>
      </w:r>
      <w:r w:rsidRPr="00FC6ABE">
        <w:rPr>
          <w:b w:val="0"/>
        </w:rPr>
        <w:t xml:space="preserve">If by statute, regulation or contract this </w:t>
      </w:r>
      <w:r w:rsidR="007576AF" w:rsidRPr="00FC6ABE">
        <w:rPr>
          <w:b w:val="0"/>
        </w:rPr>
        <w:t>P</w:t>
      </w:r>
      <w:r w:rsidRPr="00FC6ABE">
        <w:rPr>
          <w:b w:val="0"/>
        </w:rPr>
        <w:t xml:space="preserve">olicy may not be cancelled unless notice is given to a governmental agency or other third party, we will </w:t>
      </w:r>
      <w:r w:rsidR="009221A5" w:rsidRPr="00FC6ABE">
        <w:rPr>
          <w:b w:val="0"/>
        </w:rPr>
        <w:t>mail or deliver at least 10 days'</w:t>
      </w:r>
      <w:r w:rsidRPr="00FC6ABE">
        <w:rPr>
          <w:b w:val="0"/>
        </w:rPr>
        <w:t xml:space="preserve"> notice to the first Named Insured and the third party as soon as practicable after receiving the first Named Insured's request for cancellation. </w:t>
      </w:r>
    </w:p>
    <w:p w14:paraId="272F85D9" w14:textId="77777777" w:rsidR="00A916AB" w:rsidRPr="00FC6ABE" w:rsidRDefault="00305C48" w:rsidP="00305C48">
      <w:pPr>
        <w:pStyle w:val="blocktext6"/>
      </w:pPr>
      <w:r w:rsidRPr="00FC6ABE">
        <w:t xml:space="preserve">Our notice will state the effective date of cancellation, which will be the later of the following: </w:t>
      </w:r>
    </w:p>
    <w:p w14:paraId="652E918C" w14:textId="77777777" w:rsidR="00A916AB" w:rsidRPr="00FC6ABE" w:rsidRDefault="00305C48" w:rsidP="00305C48">
      <w:pPr>
        <w:pStyle w:val="outlinetxt6"/>
        <w:rPr>
          <w:b w:val="0"/>
        </w:rPr>
      </w:pPr>
      <w:r w:rsidRPr="00FC6ABE">
        <w:rPr>
          <w:b w:val="0"/>
        </w:rPr>
        <w:tab/>
      </w:r>
      <w:r w:rsidRPr="00FC6ABE">
        <w:t>(i)</w:t>
      </w:r>
      <w:r w:rsidRPr="00FC6ABE">
        <w:tab/>
      </w:r>
      <w:r w:rsidRPr="00FC6ABE">
        <w:rPr>
          <w:b w:val="0"/>
        </w:rPr>
        <w:t xml:space="preserve">10 days from the date of mailing or delivering our notice; or </w:t>
      </w:r>
    </w:p>
    <w:p w14:paraId="46929F25" w14:textId="77777777" w:rsidR="00CE185B" w:rsidRPr="00FC6ABE" w:rsidRDefault="00305C48" w:rsidP="00305C48">
      <w:pPr>
        <w:pStyle w:val="outlinetxt6"/>
        <w:rPr>
          <w:b w:val="0"/>
        </w:rPr>
      </w:pPr>
      <w:r w:rsidRPr="00FC6ABE">
        <w:rPr>
          <w:b w:val="0"/>
        </w:rPr>
        <w:tab/>
      </w:r>
      <w:r w:rsidRPr="00FC6ABE">
        <w:t>(ii)</w:t>
      </w:r>
      <w:r w:rsidRPr="00FC6ABE">
        <w:tab/>
      </w:r>
      <w:r w:rsidRPr="00FC6ABE">
        <w:rPr>
          <w:b w:val="0"/>
        </w:rPr>
        <w:t xml:space="preserve">The effective date of cancellation stated in the first Named Insured's notice to us. </w:t>
      </w:r>
    </w:p>
    <w:p w14:paraId="01F02EE1" w14:textId="77777777" w:rsidR="00CE185B" w:rsidRPr="00FC6ABE" w:rsidRDefault="00305C48" w:rsidP="00305C48">
      <w:pPr>
        <w:pStyle w:val="outlinetxt5"/>
        <w:rPr>
          <w:b w:val="0"/>
        </w:rPr>
      </w:pPr>
      <w:r w:rsidRPr="00FC6ABE">
        <w:rPr>
          <w:b w:val="0"/>
        </w:rPr>
        <w:tab/>
      </w:r>
      <w:r w:rsidRPr="00FC6ABE">
        <w:t>(c)</w:t>
      </w:r>
      <w:r w:rsidRPr="00FC6ABE">
        <w:rPr>
          <w:b w:val="0"/>
        </w:rPr>
        <w:tab/>
        <w:t>In the event of oral cancellation, we shall, within 10 days</w:t>
      </w:r>
      <w:r w:rsidR="00E24694" w:rsidRPr="00FC6ABE">
        <w:rPr>
          <w:b w:val="0"/>
        </w:rPr>
        <w:t>,</w:t>
      </w:r>
      <w:r w:rsidRPr="00FC6ABE">
        <w:rPr>
          <w:b w:val="0"/>
        </w:rPr>
        <w:t xml:space="preserve"> provide the first Named Insured, electronically or in writing, confirmation of such requested cancellation.</w:t>
      </w:r>
    </w:p>
    <w:p w14:paraId="76431872" w14:textId="77777777" w:rsidR="00AA15FE" w:rsidRPr="00FC6ABE" w:rsidRDefault="00305C48" w:rsidP="00305C48">
      <w:pPr>
        <w:pStyle w:val="outlinetxt5"/>
        <w:rPr>
          <w:b w:val="0"/>
        </w:rPr>
      </w:pPr>
      <w:r w:rsidRPr="00FC6ABE">
        <w:rPr>
          <w:b w:val="0"/>
        </w:rPr>
        <w:tab/>
      </w:r>
      <w:r w:rsidRPr="00FC6ABE">
        <w:t>(d)</w:t>
      </w:r>
      <w:r w:rsidRPr="00FC6ABE">
        <w:rPr>
          <w:b w:val="0"/>
        </w:rPr>
        <w:tab/>
        <w:t>We may require that the first Named Insured provide written, electronic or other recorded verification of the request for cancellation prior to such cancellation taking effect.</w:t>
      </w:r>
    </w:p>
    <w:p w14:paraId="070DBBCA" w14:textId="77777777" w:rsidR="00A916AB" w:rsidRPr="00FC6ABE" w:rsidRDefault="00305C48" w:rsidP="00305C48">
      <w:pPr>
        <w:pStyle w:val="outlinetxt1"/>
        <w:rPr>
          <w:b w:val="0"/>
        </w:rPr>
      </w:pPr>
      <w:r w:rsidRPr="00FC6ABE">
        <w:tab/>
      </w:r>
      <w:del w:id="41" w:author="Author" w:date="2024-07-24T10:09:00Z">
        <w:r w:rsidR="00EF1A09" w:rsidRPr="00FC6ABE">
          <w:delText>F</w:delText>
        </w:r>
      </w:del>
      <w:ins w:id="42" w:author="Author" w:date="2024-07-24T10:09:00Z">
        <w:r w:rsidRPr="00FC6ABE">
          <w:t>G</w:t>
        </w:r>
      </w:ins>
      <w:r w:rsidR="000F186F" w:rsidRPr="00FC6ABE">
        <w:t>.</w:t>
      </w:r>
      <w:r w:rsidR="000F186F" w:rsidRPr="00FC6ABE">
        <w:tab/>
      </w:r>
      <w:r w:rsidR="00EF1A09" w:rsidRPr="00FC6ABE">
        <w:rPr>
          <w:b w:val="0"/>
          <w:bCs/>
        </w:rPr>
        <w:t xml:space="preserve">Under the Kidnap/Ransom </w:t>
      </w:r>
      <w:r w:rsidR="00E76117" w:rsidRPr="00FC6ABE">
        <w:rPr>
          <w:b w:val="0"/>
          <w:bCs/>
        </w:rPr>
        <w:t>A</w:t>
      </w:r>
      <w:r w:rsidR="00EF1A09" w:rsidRPr="00FC6ABE">
        <w:rPr>
          <w:b w:val="0"/>
          <w:bCs/>
        </w:rPr>
        <w:t xml:space="preserve">nd Extortion Policy, </w:t>
      </w:r>
      <w:r w:rsidR="000F186F" w:rsidRPr="00FC6ABE">
        <w:rPr>
          <w:b w:val="0"/>
        </w:rPr>
        <w:t xml:space="preserve">Paragraph </w:t>
      </w:r>
      <w:r w:rsidR="000F186F" w:rsidRPr="00FC6ABE">
        <w:t>(5)</w:t>
      </w:r>
      <w:r w:rsidR="000F186F" w:rsidRPr="00FC6ABE">
        <w:rPr>
          <w:b w:val="0"/>
        </w:rPr>
        <w:t xml:space="preserve"> of the </w:t>
      </w:r>
      <w:r w:rsidR="000F186F" w:rsidRPr="00FC6ABE">
        <w:t>Cancellation Of Policy</w:t>
      </w:r>
      <w:r w:rsidR="000F186F" w:rsidRPr="00FC6ABE">
        <w:rPr>
          <w:b w:val="0"/>
        </w:rPr>
        <w:t xml:space="preserve"> Condition is replaced by the following: </w:t>
      </w:r>
    </w:p>
    <w:p w14:paraId="34E9EDDB" w14:textId="77777777" w:rsidR="00A916AB" w:rsidRPr="00FC6ABE" w:rsidRDefault="00305C48" w:rsidP="00305C48">
      <w:pPr>
        <w:pStyle w:val="outlinehd4"/>
      </w:pPr>
      <w:r w:rsidRPr="00FC6ABE">
        <w:tab/>
        <w:t>(5)</w:t>
      </w:r>
      <w:r w:rsidRPr="00FC6ABE">
        <w:tab/>
        <w:t xml:space="preserve">Premium Refund </w:t>
      </w:r>
    </w:p>
    <w:p w14:paraId="0D56AA40" w14:textId="77777777" w:rsidR="00A916AB" w:rsidRPr="00FC6ABE" w:rsidRDefault="00305C48" w:rsidP="00305C48">
      <w:pPr>
        <w:pStyle w:val="outlinetxt5"/>
        <w:rPr>
          <w:b w:val="0"/>
        </w:rPr>
      </w:pPr>
      <w:r w:rsidRPr="00FC6ABE">
        <w:rPr>
          <w:b w:val="0"/>
        </w:rPr>
        <w:tab/>
      </w:r>
      <w:r w:rsidRPr="00FC6ABE">
        <w:t>(a)</w:t>
      </w:r>
      <w:r w:rsidRPr="00FC6ABE">
        <w:tab/>
      </w:r>
      <w:r w:rsidRPr="00FC6ABE">
        <w:rPr>
          <w:b w:val="0"/>
        </w:rPr>
        <w:t xml:space="preserve">If this </w:t>
      </w:r>
      <w:r w:rsidR="00804E9F" w:rsidRPr="00FC6ABE">
        <w:rPr>
          <w:b w:val="0"/>
        </w:rPr>
        <w:t>P</w:t>
      </w:r>
      <w:r w:rsidRPr="00FC6ABE">
        <w:rPr>
          <w:b w:val="0"/>
        </w:rPr>
        <w:t xml:space="preserve">olicy is cancelled, we will send the first Named Insured any premium refund due. </w:t>
      </w:r>
    </w:p>
    <w:p w14:paraId="50CE1BDC" w14:textId="77777777" w:rsidR="00A916AB" w:rsidRPr="00FC6ABE" w:rsidRDefault="00305C48" w:rsidP="00305C48">
      <w:pPr>
        <w:pStyle w:val="outlinetxt5"/>
        <w:rPr>
          <w:b w:val="0"/>
        </w:rPr>
      </w:pPr>
      <w:r w:rsidRPr="00FC6ABE">
        <w:rPr>
          <w:b w:val="0"/>
        </w:rPr>
        <w:tab/>
      </w:r>
      <w:r w:rsidRPr="00FC6ABE">
        <w:t>(b)</w:t>
      </w:r>
      <w:r w:rsidRPr="00FC6ABE">
        <w:tab/>
      </w:r>
      <w:r w:rsidRPr="00FC6ABE">
        <w:rPr>
          <w:b w:val="0"/>
        </w:rPr>
        <w:t xml:space="preserve">If we cancel, the refund will be pro rata, except as provided in Paragraph </w:t>
      </w:r>
      <w:del w:id="43" w:author="Author" w:date="2024-07-30T08:55:00Z">
        <w:r w:rsidR="004D1469" w:rsidRPr="00FC6ABE">
          <w:delText>F</w:delText>
        </w:r>
      </w:del>
      <w:ins w:id="44" w:author="Author" w:date="2024-07-30T08:55:00Z">
        <w:r w:rsidR="004E3047">
          <w:t>G</w:t>
        </w:r>
      </w:ins>
      <w:r w:rsidRPr="00FC6ABE">
        <w:t>.(5)(c)</w:t>
      </w:r>
      <w:r w:rsidR="00236136" w:rsidRPr="00FC6ABE">
        <w:t>.</w:t>
      </w:r>
      <w:r w:rsidRPr="00FC6ABE">
        <w:t xml:space="preserve"> </w:t>
      </w:r>
    </w:p>
    <w:p w14:paraId="0E0FB31F" w14:textId="77777777" w:rsidR="00A916AB" w:rsidRPr="00FC6ABE" w:rsidRDefault="00305C48" w:rsidP="00305C48">
      <w:pPr>
        <w:pStyle w:val="outlinetxt5"/>
        <w:rPr>
          <w:b w:val="0"/>
        </w:rPr>
      </w:pPr>
      <w:r w:rsidRPr="00FC6ABE">
        <w:rPr>
          <w:b w:val="0"/>
        </w:rPr>
        <w:tab/>
      </w:r>
      <w:r w:rsidRPr="00FC6ABE">
        <w:t>(c)</w:t>
      </w:r>
      <w:r w:rsidRPr="00FC6ABE">
        <w:tab/>
      </w:r>
      <w:r w:rsidRPr="00FC6ABE">
        <w:rPr>
          <w:b w:val="0"/>
        </w:rPr>
        <w:t xml:space="preserve">If the cancellation results from failure of the first Named Insured to pay, when due, any premium to us or any amount, when due, under a premium finance agreement, then the refund may be less than pro rata. Calculation of the return premium at less than pro rata represents a penalty charged on unearned premium. </w:t>
      </w:r>
    </w:p>
    <w:p w14:paraId="0B576AD5" w14:textId="77777777" w:rsidR="00A916AB" w:rsidRPr="00FC6ABE" w:rsidRDefault="00305C48" w:rsidP="00305C48">
      <w:pPr>
        <w:pStyle w:val="outlinetxt5"/>
        <w:rPr>
          <w:b w:val="0"/>
        </w:rPr>
      </w:pPr>
      <w:r w:rsidRPr="00FC6ABE">
        <w:rPr>
          <w:b w:val="0"/>
        </w:rPr>
        <w:tab/>
      </w:r>
      <w:r w:rsidRPr="00FC6ABE">
        <w:t>(d)</w:t>
      </w:r>
      <w:r w:rsidRPr="00FC6ABE">
        <w:tab/>
      </w:r>
      <w:r w:rsidRPr="00FC6ABE">
        <w:rPr>
          <w:b w:val="0"/>
        </w:rPr>
        <w:t xml:space="preserve">If the first Named Insured cancels, the refund may be less than pro rata. </w:t>
      </w:r>
    </w:p>
    <w:p w14:paraId="33AA1431" w14:textId="77777777" w:rsidR="00A916AB" w:rsidRPr="00FC6ABE" w:rsidRDefault="00305C48" w:rsidP="00305C48">
      <w:pPr>
        <w:pStyle w:val="outlinetxt5"/>
        <w:rPr>
          <w:b w:val="0"/>
        </w:rPr>
      </w:pPr>
      <w:r w:rsidRPr="00FC6ABE">
        <w:rPr>
          <w:b w:val="0"/>
        </w:rPr>
        <w:tab/>
      </w:r>
      <w:r w:rsidRPr="00FC6ABE">
        <w:t>(e)</w:t>
      </w:r>
      <w:r w:rsidRPr="00FC6ABE">
        <w:tab/>
      </w:r>
      <w:r w:rsidRPr="00FC6ABE">
        <w:rPr>
          <w:b w:val="0"/>
        </w:rPr>
        <w:t xml:space="preserve">The cancellation will be effective even if we have not made or offered a refund. </w:t>
      </w:r>
    </w:p>
    <w:p w14:paraId="1ED57917" w14:textId="77777777" w:rsidR="009251F4" w:rsidRPr="00131A8E" w:rsidRDefault="00305C48" w:rsidP="00305C48">
      <w:pPr>
        <w:pStyle w:val="blocktext1"/>
        <w:rPr>
          <w:b/>
        </w:rPr>
      </w:pPr>
      <w:r w:rsidRPr="00131A8E">
        <w:br w:type="page"/>
      </w:r>
    </w:p>
    <w:p w14:paraId="7E93204C" w14:textId="77777777" w:rsidR="00A916AB" w:rsidRPr="00FC6ABE" w:rsidRDefault="00305C48" w:rsidP="00305C48">
      <w:pPr>
        <w:pStyle w:val="outlinetxt1"/>
        <w:rPr>
          <w:b w:val="0"/>
        </w:rPr>
      </w:pPr>
      <w:r w:rsidRPr="00FC6ABE">
        <w:lastRenderedPageBreak/>
        <w:tab/>
      </w:r>
      <w:del w:id="45" w:author="Author" w:date="2024-07-24T10:09:00Z">
        <w:r w:rsidRPr="00FC6ABE">
          <w:delText>G</w:delText>
        </w:r>
      </w:del>
      <w:ins w:id="46" w:author="Author" w:date="2024-07-24T10:09:00Z">
        <w:r w:rsidRPr="00FC6ABE">
          <w:t>H</w:t>
        </w:r>
      </w:ins>
      <w:r w:rsidRPr="00FC6ABE">
        <w:t>.</w:t>
      </w:r>
      <w:r w:rsidRPr="00FC6ABE">
        <w:tab/>
      </w:r>
      <w:r w:rsidRPr="00FC6ABE">
        <w:rPr>
          <w:b w:val="0"/>
          <w:bCs/>
        </w:rPr>
        <w:t xml:space="preserve">Under the Kidnap/Ransom </w:t>
      </w:r>
      <w:r w:rsidR="00821CCC" w:rsidRPr="00FC6ABE">
        <w:rPr>
          <w:b w:val="0"/>
          <w:bCs/>
        </w:rPr>
        <w:t>A</w:t>
      </w:r>
      <w:r w:rsidRPr="00FC6ABE">
        <w:rPr>
          <w:b w:val="0"/>
          <w:bCs/>
        </w:rPr>
        <w:t xml:space="preserve">nd Extortion Policy, </w:t>
      </w:r>
      <w:r w:rsidRPr="00FC6ABE">
        <w:rPr>
          <w:b w:val="0"/>
        </w:rPr>
        <w:t xml:space="preserve">the following is added to the </w:t>
      </w:r>
      <w:r w:rsidRPr="00FC6ABE">
        <w:t>Cancellation Of Policy</w:t>
      </w:r>
      <w:r w:rsidRPr="00FC6ABE">
        <w:rPr>
          <w:b w:val="0"/>
        </w:rPr>
        <w:t xml:space="preserve"> Condition: </w:t>
      </w:r>
    </w:p>
    <w:p w14:paraId="6D4B059C" w14:textId="77777777" w:rsidR="00A916AB" w:rsidRPr="00FC6ABE" w:rsidRDefault="00305C48" w:rsidP="00305C48">
      <w:pPr>
        <w:pStyle w:val="outlinetxt4"/>
      </w:pPr>
      <w:r w:rsidRPr="00FC6ABE">
        <w:rPr>
          <w:b w:val="0"/>
          <w:noProof/>
        </w:rPr>
        <mc:AlternateContent>
          <mc:Choice Requires="wps">
            <w:drawing>
              <wp:anchor distT="0" distB="0" distL="114300" distR="114300" simplePos="0" relativeHeight="251662336" behindDoc="1" locked="1" layoutInCell="0" allowOverlap="1" wp14:anchorId="55AB32F7" wp14:editId="23CF1E6D">
                <wp:simplePos x="0" y="0"/>
                <wp:positionH relativeFrom="page">
                  <wp:posOffset>7226300</wp:posOffset>
                </wp:positionH>
                <wp:positionV relativeFrom="page">
                  <wp:align>center</wp:align>
                </wp:positionV>
                <wp:extent cx="457200" cy="493776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5CDB9E" w14:textId="77777777" w:rsidR="00F562B2" w:rsidRDefault="00305C48">
                            <w:pPr>
                              <w:pStyle w:val="sidetext"/>
                            </w:pPr>
                            <w:r>
                              <w:t>R</w:t>
                            </w:r>
                          </w:p>
                          <w:p w14:paraId="6261F2F2" w14:textId="77777777" w:rsidR="00F562B2" w:rsidRDefault="00F562B2">
                            <w:pPr>
                              <w:pStyle w:val="sidetext"/>
                            </w:pPr>
                          </w:p>
                          <w:p w14:paraId="62B210BE" w14:textId="77777777" w:rsidR="00F562B2" w:rsidRDefault="00305C48">
                            <w:pPr>
                              <w:pStyle w:val="sidetext"/>
                            </w:pPr>
                            <w:r>
                              <w:t>E</w:t>
                            </w:r>
                          </w:p>
                          <w:p w14:paraId="643944BA" w14:textId="77777777" w:rsidR="00F562B2" w:rsidRDefault="00F562B2">
                            <w:pPr>
                              <w:pStyle w:val="sidetext"/>
                            </w:pPr>
                          </w:p>
                          <w:p w14:paraId="040E8F81" w14:textId="77777777" w:rsidR="00F562B2" w:rsidRDefault="00305C48">
                            <w:pPr>
                              <w:pStyle w:val="sidetext"/>
                            </w:pPr>
                            <w:r>
                              <w:t>V</w:t>
                            </w:r>
                          </w:p>
                          <w:p w14:paraId="3DA40BF9" w14:textId="77777777" w:rsidR="00F562B2" w:rsidRDefault="00F562B2">
                            <w:pPr>
                              <w:pStyle w:val="sidetext"/>
                            </w:pPr>
                          </w:p>
                          <w:p w14:paraId="596C2D91" w14:textId="77777777" w:rsidR="00F562B2" w:rsidRDefault="00305C48">
                            <w:pPr>
                              <w:pStyle w:val="sidetext"/>
                            </w:pPr>
                            <w:r>
                              <w:t>I</w:t>
                            </w:r>
                          </w:p>
                          <w:p w14:paraId="261CF2E9" w14:textId="77777777" w:rsidR="00F562B2" w:rsidRDefault="00F562B2">
                            <w:pPr>
                              <w:pStyle w:val="sidetext"/>
                            </w:pPr>
                          </w:p>
                          <w:p w14:paraId="3F9FA950" w14:textId="77777777" w:rsidR="00F562B2" w:rsidRDefault="00305C48">
                            <w:pPr>
                              <w:pStyle w:val="sidetext"/>
                            </w:pPr>
                            <w:r>
                              <w:t>S</w:t>
                            </w:r>
                          </w:p>
                          <w:p w14:paraId="6B2F45A4" w14:textId="77777777" w:rsidR="00F562B2" w:rsidRDefault="00F562B2">
                            <w:pPr>
                              <w:pStyle w:val="sidetext"/>
                            </w:pPr>
                          </w:p>
                          <w:p w14:paraId="0F8F8DC8" w14:textId="77777777" w:rsidR="00F562B2" w:rsidRDefault="00305C48">
                            <w:pPr>
                              <w:pStyle w:val="sidetext"/>
                            </w:pPr>
                            <w:r>
                              <w:t>E</w:t>
                            </w:r>
                          </w:p>
                          <w:p w14:paraId="113EE609" w14:textId="77777777" w:rsidR="00F562B2" w:rsidRDefault="00F562B2">
                            <w:pPr>
                              <w:pStyle w:val="sidetext"/>
                            </w:pPr>
                          </w:p>
                          <w:p w14:paraId="350B9979" w14:textId="77777777" w:rsidR="00F562B2" w:rsidRDefault="00305C48">
                            <w:pPr>
                              <w:pStyle w:val="sidetext"/>
                            </w:pPr>
                            <w:r>
                              <w:t>D</w:t>
                            </w:r>
                          </w:p>
                        </w:txbxContent>
                      </wps:txbx>
                      <wps:bodyPr rot="0" vert="horz" wrap="square" lIns="76200" tIns="12700" rIns="12700" bIns="12700" anchor="t" anchorCtr="0" upright="1"/>
                    </wps:wsp>
                  </a:graphicData>
                </a:graphic>
                <wp14:sizeRelH relativeFrom="page">
                  <wp14:pctWidth>0</wp14:pctWidth>
                </wp14:sizeRelH>
                <wp14:sizeRelV relativeFrom="page">
                  <wp14:pctHeight>0</wp14:pctHeight>
                </wp14:sizeRelV>
              </wp:anchor>
            </w:drawing>
          </mc:Choice>
          <mc:Fallback>
            <w:pict>
              <v:rect w14:anchorId="55AB32F7" id="Rectangle 3" o:spid="_x0000_s1029" style="position:absolute;left:0;text-align:left;margin-left:569pt;margin-top:0;width:36pt;height:388.8pt;z-index:-251654144;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" o:allowincell="f" stroked="f">
                <v:textbox inset="6pt,1pt,1pt,1pt">
                  <w:txbxContent>
                    <w:p w14:paraId="015CDB9E" w14:textId="77777777" w:rsidR="00F562B2" w:rsidRDefault="00305C48">
                      <w:pPr>
                        <w:pStyle w:val="sidetext"/>
                      </w:pPr>
                      <w:r>
                        <w:t>R</w:t>
                      </w:r>
                    </w:p>
                    <w:p w14:paraId="6261F2F2" w14:textId="77777777" w:rsidR="00F562B2" w:rsidRDefault="00F562B2">
                      <w:pPr>
                        <w:pStyle w:val="sidetext"/>
                      </w:pPr>
                    </w:p>
                    <w:p w14:paraId="62B210BE" w14:textId="77777777" w:rsidR="00F562B2" w:rsidRDefault="00305C48">
                      <w:pPr>
                        <w:pStyle w:val="sidetext"/>
                      </w:pPr>
                      <w:r>
                        <w:t>E</w:t>
                      </w:r>
                    </w:p>
                    <w:p w14:paraId="643944BA" w14:textId="77777777" w:rsidR="00F562B2" w:rsidRDefault="00F562B2">
                      <w:pPr>
                        <w:pStyle w:val="sidetext"/>
                      </w:pPr>
                    </w:p>
                    <w:p w14:paraId="040E8F81" w14:textId="77777777" w:rsidR="00F562B2" w:rsidRDefault="00305C48">
                      <w:pPr>
                        <w:pStyle w:val="sidetext"/>
                      </w:pPr>
                      <w:r>
                        <w:t>V</w:t>
                      </w:r>
                    </w:p>
                    <w:p w14:paraId="3DA40BF9" w14:textId="77777777" w:rsidR="00F562B2" w:rsidRDefault="00F562B2">
                      <w:pPr>
                        <w:pStyle w:val="sidetext"/>
                      </w:pPr>
                    </w:p>
                    <w:p w14:paraId="596C2D91" w14:textId="77777777" w:rsidR="00F562B2" w:rsidRDefault="00305C48">
                      <w:pPr>
                        <w:pStyle w:val="sidetext"/>
                      </w:pPr>
                      <w:r>
                        <w:t>I</w:t>
                      </w:r>
                    </w:p>
                    <w:p w14:paraId="261CF2E9" w14:textId="77777777" w:rsidR="00F562B2" w:rsidRDefault="00F562B2">
                      <w:pPr>
                        <w:pStyle w:val="sidetext"/>
                      </w:pPr>
                    </w:p>
                    <w:p w14:paraId="3F9FA950" w14:textId="77777777" w:rsidR="00F562B2" w:rsidRDefault="00305C48">
                      <w:pPr>
                        <w:pStyle w:val="sidetext"/>
                      </w:pPr>
                      <w:r>
                        <w:t>S</w:t>
                      </w:r>
                    </w:p>
                    <w:p w14:paraId="6B2F45A4" w14:textId="77777777" w:rsidR="00F562B2" w:rsidRDefault="00F562B2">
                      <w:pPr>
                        <w:pStyle w:val="sidetext"/>
                      </w:pPr>
                    </w:p>
                    <w:p w14:paraId="0F8F8DC8" w14:textId="77777777" w:rsidR="00F562B2" w:rsidRDefault="00305C48">
                      <w:pPr>
                        <w:pStyle w:val="sidetext"/>
                      </w:pPr>
                      <w:r>
                        <w:t>E</w:t>
                      </w:r>
                    </w:p>
                    <w:p w14:paraId="113EE609" w14:textId="77777777" w:rsidR="00F562B2" w:rsidRDefault="00F562B2">
                      <w:pPr>
                        <w:pStyle w:val="sidetext"/>
                      </w:pPr>
                    </w:p>
                    <w:p w14:paraId="350B9979" w14:textId="77777777" w:rsidR="00F562B2" w:rsidRDefault="00305C48">
                      <w:pPr>
                        <w:pStyle w:val="sidetext"/>
                      </w:pPr>
                      <w:r>
                        <w:t>D</w:t>
                      </w:r>
                    </w:p>
                  </w:txbxContent>
                </v:textbox>
                <w10:wrap anchorx="page" anchory="page"/>
                <w10:anchorlock/>
              </v:rect>
            </w:pict>
          </mc:Fallback>
        </mc:AlternateContent>
      </w:r>
      <w:r w:rsidR="00C00DEB" w:rsidRPr="00FC6ABE">
        <w:rPr>
          <w:b w:val="0"/>
        </w:rPr>
        <w:tab/>
      </w:r>
      <w:r w:rsidR="00C00DEB" w:rsidRPr="00FC6ABE">
        <w:t>(7)</w:t>
      </w:r>
      <w:r w:rsidR="00C00DEB" w:rsidRPr="00FC6ABE">
        <w:tab/>
      </w:r>
      <w:r w:rsidR="00C00DEB" w:rsidRPr="00FC6ABE">
        <w:rPr>
          <w:b w:val="0"/>
        </w:rPr>
        <w:t xml:space="preserve">If we decide to: </w:t>
      </w:r>
    </w:p>
    <w:p w14:paraId="72231134" w14:textId="77777777" w:rsidR="00A916AB" w:rsidRPr="00FC6ABE" w:rsidRDefault="00305C48" w:rsidP="00305C48">
      <w:pPr>
        <w:pStyle w:val="outlinetxt5"/>
        <w:rPr>
          <w:b w:val="0"/>
        </w:rPr>
      </w:pPr>
      <w:r w:rsidRPr="00FC6ABE">
        <w:rPr>
          <w:b w:val="0"/>
        </w:rPr>
        <w:tab/>
      </w:r>
      <w:r w:rsidRPr="00FC6ABE">
        <w:t>(a)</w:t>
      </w:r>
      <w:r w:rsidRPr="00FC6ABE">
        <w:tab/>
      </w:r>
      <w:r w:rsidRPr="00FC6ABE">
        <w:rPr>
          <w:b w:val="0"/>
        </w:rPr>
        <w:t xml:space="preserve">Cancel or nonrenew this </w:t>
      </w:r>
      <w:r w:rsidR="00804E9F" w:rsidRPr="00FC6ABE">
        <w:rPr>
          <w:b w:val="0"/>
        </w:rPr>
        <w:t>P</w:t>
      </w:r>
      <w:r w:rsidRPr="00FC6ABE">
        <w:rPr>
          <w:b w:val="0"/>
        </w:rPr>
        <w:t xml:space="preserve">olicy; </w:t>
      </w:r>
    </w:p>
    <w:p w14:paraId="4657E882" w14:textId="77777777" w:rsidR="00A916AB" w:rsidRPr="00FC6ABE" w:rsidRDefault="00305C48" w:rsidP="00305C48">
      <w:pPr>
        <w:pStyle w:val="outlinetxt5"/>
        <w:rPr>
          <w:b w:val="0"/>
        </w:rPr>
      </w:pPr>
      <w:r w:rsidRPr="00FC6ABE">
        <w:rPr>
          <w:b w:val="0"/>
        </w:rPr>
        <w:tab/>
      </w:r>
      <w:r w:rsidRPr="00FC6ABE">
        <w:t>(b)</w:t>
      </w:r>
      <w:r w:rsidRPr="00FC6ABE">
        <w:tab/>
      </w:r>
      <w:r w:rsidRPr="00FC6ABE">
        <w:rPr>
          <w:b w:val="0"/>
        </w:rPr>
        <w:t xml:space="preserve">Increase current policy premium by more than 15% </w:t>
      </w:r>
      <w:r w:rsidRPr="00FC6ABE">
        <w:rPr>
          <w:b w:val="0"/>
        </w:rPr>
        <w:t>(other than any increase due to change in risk, exposure or experience modification or resulting from an audit of auditable coverages);</w:t>
      </w:r>
      <w:r w:rsidR="004B1C69" w:rsidRPr="00FC6ABE">
        <w:rPr>
          <w:b w:val="0"/>
        </w:rPr>
        <w:t xml:space="preserve"> or</w:t>
      </w:r>
    </w:p>
    <w:p w14:paraId="357F9D5E" w14:textId="77777777" w:rsidR="00A916AB" w:rsidRPr="00FC6ABE" w:rsidRDefault="00305C48" w:rsidP="00305C48">
      <w:pPr>
        <w:pStyle w:val="outlinetxt5"/>
        <w:rPr>
          <w:b w:val="0"/>
        </w:rPr>
      </w:pPr>
      <w:r w:rsidRPr="00FC6ABE">
        <w:rPr>
          <w:b w:val="0"/>
        </w:rPr>
        <w:tab/>
      </w:r>
      <w:r w:rsidRPr="00FC6ABE">
        <w:rPr>
          <w:bCs/>
        </w:rPr>
        <w:t>(c)</w:t>
      </w:r>
      <w:r w:rsidRPr="00FC6ABE">
        <w:tab/>
      </w:r>
      <w:r w:rsidRPr="00FC6ABE">
        <w:rPr>
          <w:b w:val="0"/>
        </w:rPr>
        <w:t xml:space="preserve">Change any policy provision </w:t>
      </w:r>
      <w:bookmarkStart w:id="47" w:name="_Hlk98423470"/>
      <w:r w:rsidRPr="00FC6ABE">
        <w:rPr>
          <w:b w:val="0"/>
        </w:rPr>
        <w:t>which would limit, restrict or remove coverage and which would result in a reduction of coverage as specified in GA. CODE ANN. § 33-24-47(g)</w:t>
      </w:r>
      <w:bookmarkEnd w:id="47"/>
      <w:r w:rsidRPr="00FC6ABE">
        <w:rPr>
          <w:b w:val="0"/>
        </w:rPr>
        <w:t xml:space="preserve">; </w:t>
      </w:r>
    </w:p>
    <w:p w14:paraId="7BC4E654" w14:textId="77777777" w:rsidR="00A916AB" w:rsidRPr="00FC6ABE" w:rsidRDefault="00305C48" w:rsidP="00305C48">
      <w:pPr>
        <w:pStyle w:val="blocktext5"/>
      </w:pPr>
      <w:r w:rsidRPr="00FC6ABE">
        <w:t>t</w:t>
      </w:r>
      <w:r w:rsidR="000F186F" w:rsidRPr="00FC6ABE">
        <w:t xml:space="preserve">hen: </w:t>
      </w:r>
    </w:p>
    <w:p w14:paraId="4BC513C9" w14:textId="77777777" w:rsidR="00A916AB" w:rsidRPr="00FC6ABE" w:rsidRDefault="00305C48" w:rsidP="00305C48">
      <w:pPr>
        <w:pStyle w:val="blocktext5"/>
      </w:pPr>
      <w:r w:rsidRPr="00FC6ABE">
        <w:t xml:space="preserve">We will mail or deliver notice of our action (including the dollar amount of any increase in renewal premium of more than 15%) to the first Named Insured at the last mailing address known to us. </w:t>
      </w:r>
      <w:r w:rsidR="007B0EA6" w:rsidRPr="00FC6ABE">
        <w:t xml:space="preserve">Except as applicable as described in Paragraph </w:t>
      </w:r>
      <w:del w:id="48" w:author="Author" w:date="2024-07-30T08:55:00Z">
        <w:r w:rsidR="006A75E7" w:rsidRPr="00FC6ABE">
          <w:rPr>
            <w:b/>
          </w:rPr>
          <w:delText>H</w:delText>
        </w:r>
      </w:del>
      <w:ins w:id="49" w:author="Author" w:date="2024-07-30T08:55:00Z">
        <w:r w:rsidR="002534B5">
          <w:rPr>
            <w:b/>
          </w:rPr>
          <w:t>I</w:t>
        </w:r>
      </w:ins>
      <w:r w:rsidR="007B0EA6" w:rsidRPr="00FC6ABE">
        <w:rPr>
          <w:b/>
        </w:rPr>
        <w:t>.</w:t>
      </w:r>
      <w:r w:rsidR="007B0EA6" w:rsidRPr="00FC6ABE">
        <w:t xml:space="preserve"> below, w</w:t>
      </w:r>
      <w:r w:rsidRPr="00FC6ABE">
        <w:t xml:space="preserve">e will mail or deliver notice at least: </w:t>
      </w:r>
    </w:p>
    <w:p w14:paraId="6294D5D1" w14:textId="77777777" w:rsidR="00A916AB" w:rsidRPr="00FC6ABE" w:rsidRDefault="00305C48" w:rsidP="00305C48">
      <w:pPr>
        <w:pStyle w:val="outlinetxt6"/>
      </w:pPr>
      <w:r w:rsidRPr="00FC6ABE">
        <w:rPr>
          <w:b w:val="0"/>
        </w:rPr>
        <w:tab/>
      </w:r>
      <w:r w:rsidR="00F43C19" w:rsidRPr="00FC6ABE">
        <w:t>(i)</w:t>
      </w:r>
      <w:r w:rsidRPr="00FC6ABE">
        <w:tab/>
      </w:r>
      <w:r w:rsidRPr="00FC6ABE">
        <w:rPr>
          <w:b w:val="0"/>
        </w:rPr>
        <w:t xml:space="preserve">10 days before the effective date of cancellation if this </w:t>
      </w:r>
      <w:r w:rsidR="00804E9F" w:rsidRPr="00FC6ABE">
        <w:rPr>
          <w:b w:val="0"/>
        </w:rPr>
        <w:t>P</w:t>
      </w:r>
      <w:r w:rsidRPr="00FC6ABE">
        <w:rPr>
          <w:b w:val="0"/>
        </w:rPr>
        <w:t xml:space="preserve">olicy has been in effect less than 60 days or if we cancel for nonpayment of premium; </w:t>
      </w:r>
    </w:p>
    <w:p w14:paraId="02DB9DED" w14:textId="77777777" w:rsidR="005517CD" w:rsidRPr="00FC6ABE" w:rsidRDefault="00305C48" w:rsidP="00305C48">
      <w:pPr>
        <w:pStyle w:val="outlinetxt6"/>
        <w:rPr>
          <w:b w:val="0"/>
        </w:rPr>
      </w:pPr>
      <w:r w:rsidRPr="00FC6ABE">
        <w:rPr>
          <w:b w:val="0"/>
        </w:rPr>
        <w:tab/>
      </w:r>
      <w:r w:rsidR="00F43C19" w:rsidRPr="00FC6ABE">
        <w:t>(ii)</w:t>
      </w:r>
      <w:r w:rsidRPr="00FC6ABE">
        <w:tab/>
      </w:r>
      <w:r w:rsidRPr="00FC6ABE">
        <w:rPr>
          <w:b w:val="0"/>
        </w:rPr>
        <w:t xml:space="preserve">45 days before the effective date of cancellation if this </w:t>
      </w:r>
      <w:r w:rsidR="007576AF" w:rsidRPr="00FC6ABE">
        <w:rPr>
          <w:b w:val="0"/>
        </w:rPr>
        <w:t>P</w:t>
      </w:r>
      <w:r w:rsidRPr="00FC6ABE">
        <w:rPr>
          <w:b w:val="0"/>
        </w:rPr>
        <w:t xml:space="preserve">olicy has been in effect 60 or more days and we cancel for a reason other than nonpayment of premium; </w:t>
      </w:r>
    </w:p>
    <w:p w14:paraId="3E464F43" w14:textId="77777777" w:rsidR="009617B7" w:rsidRPr="00FC6ABE" w:rsidRDefault="00305C48" w:rsidP="00305C48">
      <w:pPr>
        <w:pStyle w:val="outlinetxt6"/>
        <w:rPr>
          <w:b w:val="0"/>
        </w:rPr>
      </w:pPr>
      <w:r w:rsidRPr="00FC6ABE">
        <w:rPr>
          <w:b w:val="0"/>
        </w:rPr>
        <w:tab/>
      </w:r>
      <w:r w:rsidR="00F43C19" w:rsidRPr="00FC6ABE">
        <w:t>(iii)</w:t>
      </w:r>
      <w:r w:rsidRPr="00FC6ABE">
        <w:rPr>
          <w:b w:val="0"/>
        </w:rPr>
        <w:tab/>
        <w:t xml:space="preserve">45 days before the expiration date of this </w:t>
      </w:r>
      <w:r w:rsidR="00804E9F" w:rsidRPr="00FC6ABE">
        <w:rPr>
          <w:b w:val="0"/>
        </w:rPr>
        <w:t>P</w:t>
      </w:r>
      <w:r w:rsidRPr="00FC6ABE">
        <w:rPr>
          <w:b w:val="0"/>
        </w:rPr>
        <w:t xml:space="preserve">olicy if we decide to nonrenew </w:t>
      </w:r>
      <w:r w:rsidR="00CE185B" w:rsidRPr="00FC6ABE">
        <w:rPr>
          <w:b w:val="0"/>
        </w:rPr>
        <w:t xml:space="preserve">or </w:t>
      </w:r>
      <w:r w:rsidRPr="00FC6ABE">
        <w:rPr>
          <w:b w:val="0"/>
        </w:rPr>
        <w:t>increase the premium</w:t>
      </w:r>
      <w:r w:rsidR="004B1C69" w:rsidRPr="00FC6ABE">
        <w:rPr>
          <w:b w:val="0"/>
        </w:rPr>
        <w:t>; or</w:t>
      </w:r>
    </w:p>
    <w:p w14:paraId="2A5B7FBB" w14:textId="77777777" w:rsidR="000F186F" w:rsidRPr="00FC6ABE" w:rsidRDefault="00305C48" w:rsidP="00305C48">
      <w:pPr>
        <w:pStyle w:val="outlinetxt6"/>
        <w:rPr>
          <w:b w:val="0"/>
        </w:rPr>
      </w:pPr>
      <w:r w:rsidRPr="00FC6ABE">
        <w:rPr>
          <w:b w:val="0"/>
        </w:rPr>
        <w:tab/>
      </w:r>
      <w:r w:rsidRPr="00FC6ABE">
        <w:t>(iv)</w:t>
      </w:r>
      <w:r w:rsidRPr="00FC6ABE">
        <w:tab/>
      </w:r>
      <w:r w:rsidRPr="00FC6ABE">
        <w:rPr>
          <w:b w:val="0"/>
        </w:rPr>
        <w:t xml:space="preserve">45 days prior to the effective date of the proposed change which would limit, restrict or remove coverage and which would result in a reduction of coverage as specified in GA. CODE ANN. § 33-24-47(g). </w:t>
      </w:r>
    </w:p>
    <w:p w14:paraId="133FF0DE" w14:textId="77777777" w:rsidR="009617B7" w:rsidRPr="00FC6ABE" w:rsidRDefault="00305C48" w:rsidP="00305C48">
      <w:pPr>
        <w:pStyle w:val="outlinetxt1"/>
        <w:rPr>
          <w:b w:val="0"/>
        </w:rPr>
      </w:pPr>
      <w:r w:rsidRPr="00FC6ABE">
        <w:rPr>
          <w:b w:val="0"/>
        </w:rPr>
        <w:tab/>
      </w:r>
      <w:del w:id="50" w:author="Author" w:date="2024-07-24T10:10:00Z">
        <w:r w:rsidRPr="00FC6ABE">
          <w:delText>H</w:delText>
        </w:r>
      </w:del>
      <w:ins w:id="51" w:author="Author" w:date="2024-07-24T10:09:00Z">
        <w:r w:rsidRPr="00FC6ABE">
          <w:t>I</w:t>
        </w:r>
      </w:ins>
      <w:r w:rsidR="000F186F" w:rsidRPr="00FC6ABE">
        <w:t>.</w:t>
      </w:r>
      <w:r w:rsidR="000F186F" w:rsidRPr="00FC6ABE">
        <w:tab/>
      </w:r>
      <w:r w:rsidRPr="00FC6ABE">
        <w:rPr>
          <w:b w:val="0"/>
          <w:bCs/>
        </w:rPr>
        <w:t xml:space="preserve">Under the Kidnap/Ransom </w:t>
      </w:r>
      <w:r w:rsidR="00821CCC" w:rsidRPr="00FC6ABE">
        <w:rPr>
          <w:b w:val="0"/>
          <w:bCs/>
        </w:rPr>
        <w:t>A</w:t>
      </w:r>
      <w:r w:rsidRPr="00FC6ABE">
        <w:rPr>
          <w:b w:val="0"/>
          <w:bCs/>
        </w:rPr>
        <w:t xml:space="preserve">nd Extortion Policy, </w:t>
      </w:r>
      <w:r w:rsidRPr="00FC6ABE">
        <w:rPr>
          <w:b w:val="0"/>
        </w:rPr>
        <w:t>w</w:t>
      </w:r>
      <w:r w:rsidR="000F186F" w:rsidRPr="00FC6ABE">
        <w:rPr>
          <w:b w:val="0"/>
        </w:rPr>
        <w:t xml:space="preserve">ith respect to a policy that is written to permit an audit, the following is added to the </w:t>
      </w:r>
      <w:r w:rsidR="000F186F" w:rsidRPr="00FC6ABE">
        <w:t>Cancellation</w:t>
      </w:r>
      <w:r w:rsidR="002F0A41" w:rsidRPr="00FC6ABE">
        <w:t xml:space="preserve"> Of Policy</w:t>
      </w:r>
      <w:r w:rsidRPr="00FC6ABE">
        <w:rPr>
          <w:b w:val="0"/>
        </w:rPr>
        <w:t xml:space="preserve"> </w:t>
      </w:r>
      <w:r w:rsidR="000F186F" w:rsidRPr="00FC6ABE">
        <w:rPr>
          <w:b w:val="0"/>
        </w:rPr>
        <w:t xml:space="preserve">Condition: </w:t>
      </w:r>
    </w:p>
    <w:p w14:paraId="17083683" w14:textId="77777777" w:rsidR="009617B7" w:rsidRPr="00FC6ABE" w:rsidRDefault="00305C48" w:rsidP="00305C48">
      <w:pPr>
        <w:pStyle w:val="blocktext2"/>
      </w:pPr>
      <w:r w:rsidRPr="00FC6ABE">
        <w:t xml:space="preserve">If you fail to submit to or allow an audit for the current or most recently expired term, we may cancel this </w:t>
      </w:r>
      <w:r w:rsidR="00804E9F" w:rsidRPr="00FC6ABE">
        <w:t>P</w:t>
      </w:r>
      <w:r w:rsidRPr="00FC6ABE">
        <w:t xml:space="preserve">olicy subject to the following: </w:t>
      </w:r>
    </w:p>
    <w:p w14:paraId="31200C78" w14:textId="77777777" w:rsidR="009617B7" w:rsidRPr="00FC6ABE" w:rsidRDefault="00305C48" w:rsidP="00305C48">
      <w:pPr>
        <w:pStyle w:val="outlinetxt2"/>
        <w:rPr>
          <w:b w:val="0"/>
        </w:rPr>
      </w:pPr>
      <w:r w:rsidRPr="00FC6ABE">
        <w:tab/>
        <w:t>1.</w:t>
      </w:r>
      <w:r w:rsidRPr="00FC6ABE">
        <w:tab/>
      </w:r>
      <w:r w:rsidRPr="00FC6ABE">
        <w:rPr>
          <w:b w:val="0"/>
        </w:rPr>
        <w:t>We will make two documented efforts to</w:t>
      </w:r>
      <w:r w:rsidRPr="00FC6ABE">
        <w:t xml:space="preserve"> </w:t>
      </w:r>
      <w:r w:rsidRPr="00FC6ABE">
        <w:rPr>
          <w:b w:val="0"/>
        </w:rPr>
        <w:t>send you and your agent notificat</w:t>
      </w:r>
      <w:r w:rsidR="00C90192" w:rsidRPr="00FC6ABE">
        <w:rPr>
          <w:b w:val="0"/>
        </w:rPr>
        <w:t xml:space="preserve">ion of potential cancellation. </w:t>
      </w:r>
      <w:r w:rsidRPr="00FC6ABE">
        <w:rPr>
          <w:b w:val="0"/>
        </w:rPr>
        <w:t xml:space="preserve">After the second notice has been sent, we have the right to cancel this </w:t>
      </w:r>
      <w:r w:rsidR="00804E9F" w:rsidRPr="00FC6ABE">
        <w:rPr>
          <w:b w:val="0"/>
        </w:rPr>
        <w:t>P</w:t>
      </w:r>
      <w:r w:rsidRPr="00FC6ABE">
        <w:rPr>
          <w:b w:val="0"/>
        </w:rPr>
        <w:t>olicy by mailing or delivering a written notice of cancellation to the first Named Insured at least 10 days before the effective date of cancellation, but not within 20 days of the first documented effort.</w:t>
      </w:r>
    </w:p>
    <w:p w14:paraId="358B1902" w14:textId="77777777" w:rsidR="00A916AB" w:rsidRPr="00FC6ABE" w:rsidRDefault="00305C48" w:rsidP="00305C48">
      <w:pPr>
        <w:pStyle w:val="outlinetxt2"/>
        <w:rPr>
          <w:b w:val="0"/>
        </w:rPr>
      </w:pPr>
      <w:r w:rsidRPr="00FC6ABE">
        <w:rPr>
          <w:b w:val="0"/>
        </w:rPr>
        <w:tab/>
      </w:r>
      <w:r w:rsidRPr="00FC6ABE">
        <w:t>2.</w:t>
      </w:r>
      <w:r w:rsidRPr="00FC6ABE">
        <w:rPr>
          <w:b w:val="0"/>
        </w:rPr>
        <w:tab/>
        <w:t xml:space="preserve">If we cancel this </w:t>
      </w:r>
      <w:r w:rsidR="00804E9F" w:rsidRPr="00FC6ABE">
        <w:rPr>
          <w:b w:val="0"/>
        </w:rPr>
        <w:t>P</w:t>
      </w:r>
      <w:r w:rsidRPr="00FC6ABE">
        <w:rPr>
          <w:b w:val="0"/>
        </w:rPr>
        <w:t>olicy based on your failure to submit to or allow an audit, we will send the written notice of cancellation to the first Named Insured at the last mailing address</w:t>
      </w:r>
      <w:r w:rsidR="00CA1320" w:rsidRPr="00FC6ABE">
        <w:rPr>
          <w:b w:val="0"/>
        </w:rPr>
        <w:t xml:space="preserve"> known to us</w:t>
      </w:r>
      <w:r w:rsidRPr="00FC6ABE">
        <w:rPr>
          <w:b w:val="0"/>
        </w:rPr>
        <w:t xml:space="preserve"> by certified mail or statutory overnight delivery with return receipt requested.</w:t>
      </w:r>
    </w:p>
    <w:p w14:paraId="344B2B28" w14:textId="77777777" w:rsidR="00C00DEB" w:rsidRPr="00FC6ABE" w:rsidRDefault="00305C48" w:rsidP="00305C48">
      <w:pPr>
        <w:pStyle w:val="outlinetxt1"/>
        <w:rPr>
          <w:ins w:id="52" w:author="Author" w:date="2024-07-24T10:08:00Z"/>
          <w:b w:val="0"/>
        </w:rPr>
      </w:pPr>
      <w:r>
        <w:tab/>
      </w:r>
      <w:ins w:id="53" w:author="Author" w:date="2024-07-24T10:10:00Z">
        <w:r w:rsidR="00D25D5B" w:rsidRPr="00FC6ABE">
          <w:t>J</w:t>
        </w:r>
      </w:ins>
      <w:ins w:id="54" w:author="Author" w:date="2024-07-24T10:08:00Z">
        <w:r w:rsidR="00D25D5B" w:rsidRPr="00FC6ABE">
          <w:t>.</w:t>
        </w:r>
        <w:r w:rsidR="00D25D5B" w:rsidRPr="00FC6ABE">
          <w:tab/>
        </w:r>
        <w:r w:rsidR="00D25D5B" w:rsidRPr="00FC6ABE">
          <w:rPr>
            <w:b w:val="0"/>
            <w:bCs/>
          </w:rPr>
          <w:t xml:space="preserve">Under the Kidnap/Ransom And Extortion </w:t>
        </w:r>
      </w:ins>
      <w:ins w:id="55" w:author="Author" w:date="2024-07-24T10:25:00Z">
        <w:r w:rsidR="00434303" w:rsidRPr="00FC6ABE">
          <w:rPr>
            <w:b w:val="0"/>
            <w:bCs/>
          </w:rPr>
          <w:t>Policy</w:t>
        </w:r>
      </w:ins>
      <w:ins w:id="56" w:author="Author" w:date="2024-07-24T10:08:00Z">
        <w:r w:rsidR="00D25D5B" w:rsidRPr="00FC6ABE">
          <w:rPr>
            <w:b w:val="0"/>
            <w:bCs/>
          </w:rPr>
          <w:t xml:space="preserve">, </w:t>
        </w:r>
      </w:ins>
      <w:ins w:id="57" w:author="Author" w:date="2024-07-24T13:20:00Z">
        <w:r w:rsidR="001157B7" w:rsidRPr="00FC6ABE">
          <w:rPr>
            <w:b w:val="0"/>
            <w:bCs/>
          </w:rPr>
          <w:t>Paragrap</w:t>
        </w:r>
      </w:ins>
      <w:ins w:id="58" w:author="Author" w:date="2024-07-24T13:21:00Z">
        <w:r w:rsidR="001157B7" w:rsidRPr="00FC6ABE">
          <w:rPr>
            <w:b w:val="0"/>
            <w:bCs/>
          </w:rPr>
          <w:t xml:space="preserve">h </w:t>
        </w:r>
        <w:r w:rsidR="001157B7" w:rsidRPr="00FC6ABE">
          <w:rPr>
            <w:rPrChange w:id="59" w:author="Author" w:date="2024-07-24T13:21:00Z">
              <w:rPr>
                <w:b w:val="0"/>
                <w:bCs/>
              </w:rPr>
            </w:rPrChange>
          </w:rPr>
          <w:t>o.</w:t>
        </w:r>
        <w:r w:rsidR="001157B7" w:rsidRPr="00FC6ABE">
          <w:rPr>
            <w:b w:val="0"/>
            <w:bCs/>
          </w:rPr>
          <w:t xml:space="preserve"> </w:t>
        </w:r>
      </w:ins>
      <w:ins w:id="60" w:author="Author" w:date="2024-07-24T10:08:00Z">
        <w:r w:rsidR="00D25D5B" w:rsidRPr="00FC6ABE">
          <w:t>Other Insurance</w:t>
        </w:r>
        <w:r w:rsidR="00D25D5B" w:rsidRPr="00FC6ABE">
          <w:rPr>
            <w:b w:val="0"/>
          </w:rPr>
          <w:t xml:space="preserve"> is replaced by the following: </w:t>
        </w:r>
      </w:ins>
    </w:p>
    <w:p w14:paraId="42C377AC" w14:textId="77777777" w:rsidR="00C00DEB" w:rsidRPr="00FC6ABE" w:rsidRDefault="00305C48" w:rsidP="00305C48">
      <w:pPr>
        <w:pStyle w:val="outlinehd3"/>
        <w:rPr>
          <w:ins w:id="61" w:author="Author" w:date="2024-07-24T10:08:00Z"/>
        </w:rPr>
        <w:pPrChange w:id="62" w:author="Author" w:date="2024-07-24T13:21:00Z">
          <w:pPr>
            <w:pStyle w:val="blockhd2"/>
          </w:pPr>
        </w:pPrChange>
      </w:pPr>
      <w:ins w:id="63" w:author="Author" w:date="2024-07-24T13:21:00Z">
        <w:r w:rsidRPr="00FC6ABE">
          <w:tab/>
          <w:t>o.</w:t>
        </w:r>
      </w:ins>
      <w:ins w:id="64" w:author="Author" w:date="2024-07-24T13:22:00Z">
        <w:r w:rsidR="00F45BB7" w:rsidRPr="00FC6ABE">
          <w:tab/>
        </w:r>
      </w:ins>
      <w:ins w:id="65" w:author="Author" w:date="2024-07-24T10:08:00Z">
        <w:r w:rsidRPr="00FC6ABE">
          <w:t>Other Insurance</w:t>
        </w:r>
      </w:ins>
    </w:p>
    <w:p w14:paraId="5FD2C8AA" w14:textId="77777777" w:rsidR="00C00DEB" w:rsidRPr="00FC6ABE" w:rsidRDefault="00305C48" w:rsidP="00305C48">
      <w:pPr>
        <w:pStyle w:val="blocktext4"/>
        <w:rPr>
          <w:ins w:id="66" w:author="Author" w:date="2024-07-24T10:08:00Z"/>
        </w:rPr>
        <w:pPrChange w:id="67" w:author="Author" w:date="2024-07-24T13:22:00Z">
          <w:pPr>
            <w:pStyle w:val="blocktext2"/>
          </w:pPr>
        </w:pPrChange>
      </w:pPr>
      <w:ins w:id="68" w:author="Author" w:date="2024-07-24T10:08:00Z">
        <w:r w:rsidRPr="00FC6ABE">
          <w:t>If other valid and collectible insurance is available to you for loss covered under this insurance, our obligations are limited as follows:</w:t>
        </w:r>
      </w:ins>
    </w:p>
    <w:p w14:paraId="34691107" w14:textId="77777777" w:rsidR="00DA1CDF" w:rsidRPr="00FC6ABE" w:rsidRDefault="00305C48" w:rsidP="00305C48">
      <w:pPr>
        <w:pStyle w:val="outlinehd4"/>
        <w:rPr>
          <w:ins w:id="69" w:author="Author" w:date="2024-07-24T13:11:00Z"/>
        </w:rPr>
        <w:pPrChange w:id="70" w:author="Author" w:date="2024-07-24T13:22:00Z">
          <w:pPr>
            <w:pStyle w:val="outlinehd2"/>
          </w:pPr>
        </w:pPrChange>
      </w:pPr>
      <w:ins w:id="71" w:author="Author" w:date="2024-07-29T09:24:00Z">
        <w:r>
          <w:tab/>
        </w:r>
      </w:ins>
      <w:ins w:id="72" w:author="Author" w:date="2024-07-24T13:11:00Z">
        <w:r w:rsidR="00D25D5B" w:rsidRPr="00FC6ABE">
          <w:t>(1)</w:t>
        </w:r>
        <w:r w:rsidR="00D25D5B" w:rsidRPr="00FC6ABE">
          <w:tab/>
          <w:t>Primary Insurance</w:t>
        </w:r>
      </w:ins>
    </w:p>
    <w:p w14:paraId="3DBF0944" w14:textId="77777777" w:rsidR="00DA1CDF" w:rsidRPr="00C339A8" w:rsidRDefault="00305C48" w:rsidP="00305C48">
      <w:pPr>
        <w:pStyle w:val="blocktext5"/>
        <w:rPr>
          <w:ins w:id="73" w:author="Author" w:date="2024-07-24T13:11:00Z"/>
          <w:b/>
        </w:rPr>
        <w:pPrChange w:id="74" w:author="Author" w:date="2024-07-24T13:22:00Z">
          <w:pPr>
            <w:pStyle w:val="blocktext3"/>
          </w:pPr>
        </w:pPrChange>
      </w:pPr>
      <w:ins w:id="75" w:author="Author" w:date="2024-07-24T13:11:00Z">
        <w:r w:rsidRPr="00C339A8">
          <w:t xml:space="preserve">When this </w:t>
        </w:r>
        <w:r w:rsidRPr="00C339A8">
          <w:rPr>
            <w:rPrChange w:id="76" w:author="Author" w:date="2024-07-25T09:58:00Z">
              <w:rPr>
                <w:b/>
              </w:rPr>
            </w:rPrChange>
          </w:rPr>
          <w:t>Policy</w:t>
        </w:r>
        <w:r w:rsidRPr="00C339A8">
          <w:t xml:space="preserve"> is written as primary insurance, we will pay our share of the covered loss. Our share is the proportion that the applicable Limit Of Insurance shown in the Declarations bears to the total limit of all insurance covering the same loss.</w:t>
        </w:r>
      </w:ins>
      <w:ins w:id="77" w:author="Author" w:date="2024-07-25T09:59:00Z">
        <w:r w:rsidR="008E1734" w:rsidRPr="00C339A8">
          <w:t xml:space="preserve"> Our payment for loss is subject to the terms and conditions of this</w:t>
        </w:r>
      </w:ins>
      <w:ins w:id="78" w:author="Author" w:date="2024-07-25T12:53:00Z">
        <w:r w:rsidR="002212A2" w:rsidRPr="00C339A8">
          <w:t xml:space="preserve"> Policy</w:t>
        </w:r>
      </w:ins>
      <w:ins w:id="79" w:author="Author" w:date="2024-07-25T09:59:00Z">
        <w:r w:rsidR="008E1734" w:rsidRPr="00C339A8">
          <w:t>.</w:t>
        </w:r>
      </w:ins>
    </w:p>
    <w:p w14:paraId="64D359BB" w14:textId="77777777" w:rsidR="00DA1CDF" w:rsidRPr="00FC6ABE" w:rsidRDefault="00305C48" w:rsidP="00305C48">
      <w:pPr>
        <w:pStyle w:val="outlinehd4"/>
        <w:rPr>
          <w:ins w:id="80" w:author="Author" w:date="2024-07-24T13:11:00Z"/>
        </w:rPr>
        <w:pPrChange w:id="81" w:author="Author" w:date="2024-07-24T13:22:00Z">
          <w:pPr>
            <w:pStyle w:val="outlinehd2"/>
          </w:pPr>
        </w:pPrChange>
      </w:pPr>
      <w:ins w:id="82" w:author="Author" w:date="2024-07-24T13:11:00Z">
        <w:r w:rsidRPr="00FC6ABE">
          <w:tab/>
          <w:t>(2)</w:t>
        </w:r>
        <w:r w:rsidRPr="00FC6ABE">
          <w:tab/>
          <w:t>Excess Insurance</w:t>
        </w:r>
      </w:ins>
    </w:p>
    <w:p w14:paraId="1B264795" w14:textId="77777777" w:rsidR="00DA1CDF" w:rsidRPr="00FC6ABE" w:rsidRDefault="00305C48" w:rsidP="00305C48">
      <w:pPr>
        <w:pStyle w:val="outlinetxt5"/>
        <w:rPr>
          <w:ins w:id="83" w:author="Author" w:date="2024-07-24T13:11:00Z"/>
        </w:rPr>
        <w:pPrChange w:id="84" w:author="Author" w:date="2024-07-24T13:23:00Z">
          <w:pPr>
            <w:pStyle w:val="outlinetxt3"/>
          </w:pPr>
        </w:pPrChange>
      </w:pPr>
      <w:ins w:id="85" w:author="Author" w:date="2024-07-24T13:11:00Z">
        <w:r w:rsidRPr="00FC6ABE">
          <w:tab/>
          <w:t>(a)</w:t>
        </w:r>
        <w:r w:rsidRPr="00FC6ABE">
          <w:tab/>
        </w:r>
        <w:r w:rsidRPr="00FC6ABE">
          <w:rPr>
            <w:b w:val="0"/>
            <w:bCs/>
          </w:rPr>
          <w:t xml:space="preserve">When this Policy is written excess over other insurance, we will pay only our share of the amount of loss that exceeds the </w:t>
        </w:r>
      </w:ins>
      <w:ins w:id="86" w:author="Author" w:date="2024-07-29T14:33:00Z">
        <w:r w:rsidR="003F598B">
          <w:rPr>
            <w:b w:val="0"/>
            <w:bCs/>
          </w:rPr>
          <w:t>L</w:t>
        </w:r>
      </w:ins>
      <w:ins w:id="87" w:author="Author" w:date="2024-07-24T13:11:00Z">
        <w:r w:rsidRPr="00FC6ABE">
          <w:rPr>
            <w:b w:val="0"/>
            <w:bCs/>
          </w:rPr>
          <w:t xml:space="preserve">imit of </w:t>
        </w:r>
      </w:ins>
      <w:ins w:id="88" w:author="Author" w:date="2024-07-29T14:34:00Z">
        <w:r w:rsidR="003F598B">
          <w:rPr>
            <w:b w:val="0"/>
            <w:bCs/>
          </w:rPr>
          <w:t>I</w:t>
        </w:r>
      </w:ins>
      <w:ins w:id="89" w:author="Author" w:date="2024-07-24T13:11:00Z">
        <w:r w:rsidRPr="00FC6ABE">
          <w:rPr>
            <w:b w:val="0"/>
            <w:bCs/>
          </w:rPr>
          <w:t xml:space="preserve">nsurance and </w:t>
        </w:r>
      </w:ins>
      <w:ins w:id="90" w:author="Author" w:date="2024-07-29T14:34:00Z">
        <w:r w:rsidR="001D7A57">
          <w:rPr>
            <w:b w:val="0"/>
            <w:bCs/>
          </w:rPr>
          <w:t>D</w:t>
        </w:r>
      </w:ins>
      <w:ins w:id="91" w:author="Author" w:date="2024-07-24T13:11:00Z">
        <w:r w:rsidRPr="00FC6ABE">
          <w:rPr>
            <w:b w:val="0"/>
            <w:bCs/>
          </w:rPr>
          <w:t xml:space="preserve">eductible </w:t>
        </w:r>
      </w:ins>
      <w:ins w:id="92" w:author="Author" w:date="2024-07-29T14:35:00Z">
        <w:r w:rsidR="001D7A57">
          <w:rPr>
            <w:b w:val="0"/>
            <w:bCs/>
          </w:rPr>
          <w:t>A</w:t>
        </w:r>
      </w:ins>
      <w:ins w:id="93" w:author="Author" w:date="2024-07-24T13:11:00Z">
        <w:r w:rsidRPr="00FC6ABE">
          <w:rPr>
            <w:b w:val="0"/>
            <w:bCs/>
          </w:rPr>
          <w:t xml:space="preserve">mount of </w:t>
        </w:r>
        <w:r w:rsidRPr="00FC6ABE">
          <w:rPr>
            <w:b w:val="0"/>
            <w:bCs/>
          </w:rPr>
          <w:t>that other insurance</w:t>
        </w:r>
      </w:ins>
      <w:ins w:id="94" w:author="Author" w:date="2024-07-26T08:38:00Z">
        <w:r w:rsidR="00E54126">
          <w:rPr>
            <w:b w:val="0"/>
            <w:bCs/>
          </w:rPr>
          <w:t>.</w:t>
        </w:r>
      </w:ins>
      <w:ins w:id="95" w:author="Author" w:date="2024-07-24T13:11:00Z">
        <w:r w:rsidRPr="00FC6ABE">
          <w:t xml:space="preserve"> </w:t>
        </w:r>
      </w:ins>
      <w:ins w:id="96" w:author="Author" w:date="2024-07-25T10:00:00Z">
        <w:r w:rsidRPr="00FC6ABE">
          <w:rPr>
            <w:b w:val="0"/>
            <w:bCs/>
          </w:rPr>
          <w:t>Our payment for loss is subject to the terms and conditions of this</w:t>
        </w:r>
      </w:ins>
      <w:ins w:id="97" w:author="Author" w:date="2024-07-25T12:53:00Z">
        <w:r w:rsidR="002212A2" w:rsidRPr="00FC6ABE">
          <w:rPr>
            <w:b w:val="0"/>
            <w:bCs/>
          </w:rPr>
          <w:t xml:space="preserve"> Policy.</w:t>
        </w:r>
      </w:ins>
    </w:p>
    <w:p w14:paraId="2694E125" w14:textId="77777777" w:rsidR="00DA1CDF" w:rsidRPr="00FC6ABE" w:rsidRDefault="00305C48" w:rsidP="00305C48">
      <w:pPr>
        <w:pStyle w:val="outlinetxt5"/>
        <w:rPr>
          <w:ins w:id="98" w:author="Author" w:date="2024-07-24T13:11:00Z"/>
        </w:rPr>
        <w:pPrChange w:id="99" w:author="Author" w:date="2024-07-24T13:23:00Z">
          <w:pPr>
            <w:pStyle w:val="outlinetxt3"/>
          </w:pPr>
        </w:pPrChange>
      </w:pPr>
      <w:ins w:id="100" w:author="Author" w:date="2024-07-24T13:11:00Z">
        <w:r w:rsidRPr="00FC6ABE">
          <w:tab/>
          <w:t>(b)</w:t>
        </w:r>
        <w:r w:rsidRPr="00FC6ABE">
          <w:tab/>
        </w:r>
        <w:r w:rsidRPr="00FC6ABE">
          <w:rPr>
            <w:b w:val="0"/>
            <w:bCs/>
          </w:rPr>
          <w:t xml:space="preserve">However, if loss covered under this Policy is subject to a deductible, we will reduce the Deductible Amount shown in the Declarations by the sum total of all such other insurance plus any </w:t>
        </w:r>
      </w:ins>
      <w:ins w:id="101" w:author="Author" w:date="2024-07-29T14:35:00Z">
        <w:r w:rsidR="001D7A57">
          <w:rPr>
            <w:b w:val="0"/>
            <w:bCs/>
          </w:rPr>
          <w:t>D</w:t>
        </w:r>
      </w:ins>
      <w:ins w:id="102" w:author="Author" w:date="2024-07-24T13:11:00Z">
        <w:r w:rsidRPr="00FC6ABE">
          <w:rPr>
            <w:b w:val="0"/>
            <w:bCs/>
          </w:rPr>
          <w:t xml:space="preserve">eductible </w:t>
        </w:r>
      </w:ins>
      <w:ins w:id="103" w:author="Author" w:date="2024-07-29T14:36:00Z">
        <w:r w:rsidR="001D7A57">
          <w:rPr>
            <w:b w:val="0"/>
            <w:bCs/>
          </w:rPr>
          <w:t>A</w:t>
        </w:r>
      </w:ins>
      <w:ins w:id="104" w:author="Author" w:date="2024-07-24T13:11:00Z">
        <w:r w:rsidRPr="00FC6ABE">
          <w:rPr>
            <w:b w:val="0"/>
            <w:bCs/>
          </w:rPr>
          <w:t>mount applicable to that other insurance.</w:t>
        </w:r>
      </w:ins>
      <w:ins w:id="105" w:author="Author" w:date="2024-07-25T10:00:00Z">
        <w:r w:rsidRPr="00FC6ABE">
          <w:rPr>
            <w:b w:val="0"/>
            <w:bCs/>
          </w:rPr>
          <w:t xml:space="preserve"> </w:t>
        </w:r>
      </w:ins>
    </w:p>
    <w:p w14:paraId="388DFCE4" w14:textId="77777777" w:rsidR="009251F4" w:rsidRPr="00131A8E" w:rsidRDefault="00305C48" w:rsidP="00305C48">
      <w:pPr>
        <w:pStyle w:val="blocktext1"/>
        <w:rPr>
          <w:b/>
        </w:rPr>
      </w:pPr>
      <w:r w:rsidRPr="00131A8E">
        <w:br w:type="page"/>
      </w:r>
    </w:p>
    <w:p w14:paraId="3A2B965D" w14:textId="77777777" w:rsidR="00837435" w:rsidRPr="00FC6ABE" w:rsidRDefault="00305C48" w:rsidP="00305C48">
      <w:pPr>
        <w:pStyle w:val="outlinetxt1"/>
        <w:rPr>
          <w:b w:val="0"/>
        </w:rPr>
      </w:pPr>
      <w:r>
        <w:lastRenderedPageBreak/>
        <w:tab/>
      </w:r>
      <w:del w:id="106" w:author="Author" w:date="2024-07-24T10:10:00Z">
        <w:r w:rsidR="00D25D5B" w:rsidRPr="00FC6ABE">
          <w:delText>I</w:delText>
        </w:r>
      </w:del>
      <w:ins w:id="107" w:author="Author" w:date="2024-07-24T10:10:00Z">
        <w:r w:rsidR="00D25D5B" w:rsidRPr="00FC6ABE">
          <w:t>K</w:t>
        </w:r>
      </w:ins>
      <w:r w:rsidR="00D25D5B" w:rsidRPr="00FC6ABE">
        <w:t>.</w:t>
      </w:r>
      <w:r w:rsidR="00D25D5B" w:rsidRPr="00FC6ABE">
        <w:tab/>
      </w:r>
      <w:r w:rsidR="00D25D5B" w:rsidRPr="00FC6ABE">
        <w:rPr>
          <w:b w:val="0"/>
        </w:rPr>
        <w:t xml:space="preserve">The </w:t>
      </w:r>
      <w:r w:rsidR="00D25D5B" w:rsidRPr="00FC6ABE">
        <w:t xml:space="preserve">Concealment, Misrepresentation Or Fraud </w:t>
      </w:r>
      <w:r w:rsidR="00D25D5B" w:rsidRPr="00FC6ABE">
        <w:rPr>
          <w:b w:val="0"/>
        </w:rPr>
        <w:t>Condition is replaced by the following:</w:t>
      </w:r>
    </w:p>
    <w:p w14:paraId="353437F7" w14:textId="77777777" w:rsidR="00A916AB" w:rsidRPr="00FC6ABE" w:rsidRDefault="00305C48" w:rsidP="00305C48">
      <w:pPr>
        <w:pStyle w:val="blockhd2"/>
      </w:pPr>
      <w:r w:rsidRPr="00FC6ABE">
        <w:t>Concealment, Misrepresentation Or Fraud</w:t>
      </w:r>
    </w:p>
    <w:p w14:paraId="2F53D1D4" w14:textId="77777777" w:rsidR="00A916AB" w:rsidRPr="00FC6ABE" w:rsidRDefault="00305C48" w:rsidP="00305C48">
      <w:pPr>
        <w:pStyle w:val="blocktext2"/>
      </w:pPr>
      <w:r w:rsidRPr="00FC6ABE">
        <w:t xml:space="preserve">We will not pay for any loss or damage in any case of: </w:t>
      </w:r>
    </w:p>
    <w:p w14:paraId="3DA5765A" w14:textId="77777777" w:rsidR="00A916AB" w:rsidRPr="00FC6ABE" w:rsidRDefault="00305C48" w:rsidP="00305C48">
      <w:pPr>
        <w:pStyle w:val="outlinetxt2"/>
        <w:rPr>
          <w:b w:val="0"/>
        </w:rPr>
      </w:pPr>
      <w:r w:rsidRPr="00FC6ABE">
        <w:tab/>
        <w:t>1.</w:t>
      </w:r>
      <w:r w:rsidRPr="00FC6ABE">
        <w:tab/>
      </w:r>
      <w:r w:rsidRPr="00FC6ABE">
        <w:rPr>
          <w:b w:val="0"/>
        </w:rPr>
        <w:t xml:space="preserve">Concealment or misrepresentation of a material fact; or </w:t>
      </w:r>
    </w:p>
    <w:p w14:paraId="0FBA275A" w14:textId="77777777" w:rsidR="00F176DC" w:rsidRPr="00FC6ABE" w:rsidRDefault="00305C48" w:rsidP="00305C48">
      <w:pPr>
        <w:pStyle w:val="outlinetxt2"/>
        <w:rPr>
          <w:b w:val="0"/>
        </w:rPr>
      </w:pPr>
      <w:r w:rsidRPr="00FC6ABE">
        <w:tab/>
        <w:t>2.</w:t>
      </w:r>
      <w:r w:rsidRPr="00FC6ABE">
        <w:tab/>
      </w:r>
      <w:r w:rsidRPr="00FC6ABE">
        <w:rPr>
          <w:b w:val="0"/>
        </w:rPr>
        <w:t>Fraud;</w:t>
      </w:r>
    </w:p>
    <w:p w14:paraId="73845433" w14:textId="77777777" w:rsidR="0059193A" w:rsidRDefault="00305C48" w:rsidP="00305C48">
      <w:pPr>
        <w:pStyle w:val="blocktext2"/>
      </w:pPr>
      <w:r w:rsidRPr="00FC6ABE">
        <w:rPr>
          <w:noProof/>
        </w:rPr>
        <mc:AlternateContent>
          <mc:Choice Requires="wps">
            <w:drawing>
              <wp:anchor distT="0" distB="0" distL="114300" distR="114300" simplePos="0" relativeHeight="251664384" behindDoc="1" locked="1" layoutInCell="0" allowOverlap="1" wp14:anchorId="5BCEF644" wp14:editId="2DCA7129">
                <wp:simplePos x="0" y="0"/>
                <wp:positionH relativeFrom="page">
                  <wp:posOffset>7226300</wp:posOffset>
                </wp:positionH>
                <wp:positionV relativeFrom="page">
                  <wp:align>center</wp:align>
                </wp:positionV>
                <wp:extent cx="457200" cy="493776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0407B2" w14:textId="77777777" w:rsidR="00F562B2" w:rsidRDefault="00305C48">
                            <w:pPr>
                              <w:pStyle w:val="sidetext"/>
                            </w:pPr>
                            <w:r>
                              <w:t>R</w:t>
                            </w:r>
                          </w:p>
                          <w:p w14:paraId="37A825E2" w14:textId="77777777" w:rsidR="00F562B2" w:rsidRDefault="00F562B2">
                            <w:pPr>
                              <w:pStyle w:val="sidetext"/>
                            </w:pPr>
                          </w:p>
                          <w:p w14:paraId="48C2305C" w14:textId="77777777" w:rsidR="00F562B2" w:rsidRDefault="00305C48">
                            <w:pPr>
                              <w:pStyle w:val="sidetext"/>
                            </w:pPr>
                            <w:r>
                              <w:t>E</w:t>
                            </w:r>
                          </w:p>
                          <w:p w14:paraId="5CC60A6B" w14:textId="77777777" w:rsidR="00F562B2" w:rsidRDefault="00F562B2">
                            <w:pPr>
                              <w:pStyle w:val="sidetext"/>
                            </w:pPr>
                          </w:p>
                          <w:p w14:paraId="348A9246" w14:textId="77777777" w:rsidR="00F562B2" w:rsidRDefault="00305C48">
                            <w:pPr>
                              <w:pStyle w:val="sidetext"/>
                            </w:pPr>
                            <w:r>
                              <w:t>V</w:t>
                            </w:r>
                          </w:p>
                          <w:p w14:paraId="431A5462" w14:textId="77777777" w:rsidR="00F562B2" w:rsidRDefault="00F562B2">
                            <w:pPr>
                              <w:pStyle w:val="sidetext"/>
                            </w:pPr>
                          </w:p>
                          <w:p w14:paraId="6423FBFB" w14:textId="77777777" w:rsidR="00F562B2" w:rsidRDefault="00305C48">
                            <w:pPr>
                              <w:pStyle w:val="sidetext"/>
                            </w:pPr>
                            <w:r>
                              <w:t>I</w:t>
                            </w:r>
                          </w:p>
                          <w:p w14:paraId="5386B7DB" w14:textId="77777777" w:rsidR="00F562B2" w:rsidRDefault="00F562B2">
                            <w:pPr>
                              <w:pStyle w:val="sidetext"/>
                            </w:pPr>
                          </w:p>
                          <w:p w14:paraId="72482712" w14:textId="77777777" w:rsidR="00F562B2" w:rsidRDefault="00305C48">
                            <w:pPr>
                              <w:pStyle w:val="sidetext"/>
                            </w:pPr>
                            <w:r>
                              <w:t>S</w:t>
                            </w:r>
                          </w:p>
                          <w:p w14:paraId="550FC790" w14:textId="77777777" w:rsidR="00F562B2" w:rsidRDefault="00F562B2">
                            <w:pPr>
                              <w:pStyle w:val="sidetext"/>
                            </w:pPr>
                          </w:p>
                          <w:p w14:paraId="5967BA0D" w14:textId="77777777" w:rsidR="00F562B2" w:rsidRDefault="00305C48">
                            <w:pPr>
                              <w:pStyle w:val="sidetext"/>
                            </w:pPr>
                            <w:r>
                              <w:t>E</w:t>
                            </w:r>
                          </w:p>
                          <w:p w14:paraId="7B595D49" w14:textId="77777777" w:rsidR="00F562B2" w:rsidRDefault="00F562B2">
                            <w:pPr>
                              <w:pStyle w:val="sidetext"/>
                            </w:pPr>
                          </w:p>
                          <w:p w14:paraId="2E5CAE2F" w14:textId="77777777" w:rsidR="00F562B2" w:rsidRDefault="00305C48">
                            <w:pPr>
                              <w:pStyle w:val="sidetext"/>
                            </w:pPr>
                            <w:r>
                              <w:t>D</w:t>
                            </w:r>
                          </w:p>
                        </w:txbxContent>
                      </wps:txbx>
                      <wps:bodyPr rot="0" vert="horz" wrap="square" lIns="76200" tIns="12700" rIns="12700" bIns="12700" anchor="t" anchorCtr="0" upright="1"/>
                    </wps:wsp>
                  </a:graphicData>
                </a:graphic>
                <wp14:sizeRelH relativeFrom="page">
                  <wp14:pctWidth>0</wp14:pctWidth>
                </wp14:sizeRelH>
                <wp14:sizeRelV relativeFrom="page">
                  <wp14:pctHeight>0</wp14:pctHeight>
                </wp14:sizeRelV>
              </wp:anchor>
            </w:drawing>
          </mc:Choice>
          <mc:Fallback>
            <w:pict>
              <v:rect w14:anchorId="5BCEF644" id="Rectangle 4" o:spid="_x0000_s1030" style="position:absolute;left:0;text-align:left;margin-left:569pt;margin-top:0;width:36pt;height:388.8pt;z-index:-25165209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" o:allowincell="f" stroked="f">
                <v:textbox inset="6pt,1pt,1pt,1pt">
                  <w:txbxContent>
                    <w:p w14:paraId="6A0407B2" w14:textId="77777777" w:rsidR="00F562B2" w:rsidRDefault="00305C48">
                      <w:pPr>
                        <w:pStyle w:val="sidetext"/>
                      </w:pPr>
                      <w:r>
                        <w:t>R</w:t>
                      </w:r>
                    </w:p>
                    <w:p w14:paraId="37A825E2" w14:textId="77777777" w:rsidR="00F562B2" w:rsidRDefault="00F562B2">
                      <w:pPr>
                        <w:pStyle w:val="sidetext"/>
                      </w:pPr>
                    </w:p>
                    <w:p w14:paraId="48C2305C" w14:textId="77777777" w:rsidR="00F562B2" w:rsidRDefault="00305C48">
                      <w:pPr>
                        <w:pStyle w:val="sidetext"/>
                      </w:pPr>
                      <w:r>
                        <w:t>E</w:t>
                      </w:r>
                    </w:p>
                    <w:p w14:paraId="5CC60A6B" w14:textId="77777777" w:rsidR="00F562B2" w:rsidRDefault="00F562B2">
                      <w:pPr>
                        <w:pStyle w:val="sidetext"/>
                      </w:pPr>
                    </w:p>
                    <w:p w14:paraId="348A9246" w14:textId="77777777" w:rsidR="00F562B2" w:rsidRDefault="00305C48">
                      <w:pPr>
                        <w:pStyle w:val="sidetext"/>
                      </w:pPr>
                      <w:r>
                        <w:t>V</w:t>
                      </w:r>
                    </w:p>
                    <w:p w14:paraId="431A5462" w14:textId="77777777" w:rsidR="00F562B2" w:rsidRDefault="00F562B2">
                      <w:pPr>
                        <w:pStyle w:val="sidetext"/>
                      </w:pPr>
                    </w:p>
                    <w:p w14:paraId="6423FBFB" w14:textId="77777777" w:rsidR="00F562B2" w:rsidRDefault="00305C48">
                      <w:pPr>
                        <w:pStyle w:val="sidetext"/>
                      </w:pPr>
                      <w:r>
                        <w:t>I</w:t>
                      </w:r>
                    </w:p>
                    <w:p w14:paraId="5386B7DB" w14:textId="77777777" w:rsidR="00F562B2" w:rsidRDefault="00F562B2">
                      <w:pPr>
                        <w:pStyle w:val="sidetext"/>
                      </w:pPr>
                    </w:p>
                    <w:p w14:paraId="72482712" w14:textId="77777777" w:rsidR="00F562B2" w:rsidRDefault="00305C48">
                      <w:pPr>
                        <w:pStyle w:val="sidetext"/>
                      </w:pPr>
                      <w:r>
                        <w:t>S</w:t>
                      </w:r>
                    </w:p>
                    <w:p w14:paraId="550FC790" w14:textId="77777777" w:rsidR="00F562B2" w:rsidRDefault="00F562B2">
                      <w:pPr>
                        <w:pStyle w:val="sidetext"/>
                      </w:pPr>
                    </w:p>
                    <w:p w14:paraId="5967BA0D" w14:textId="77777777" w:rsidR="00F562B2" w:rsidRDefault="00305C48">
                      <w:pPr>
                        <w:pStyle w:val="sidetext"/>
                      </w:pPr>
                      <w:r>
                        <w:t>E</w:t>
                      </w:r>
                    </w:p>
                    <w:p w14:paraId="7B595D49" w14:textId="77777777" w:rsidR="00F562B2" w:rsidRDefault="00F562B2">
                      <w:pPr>
                        <w:pStyle w:val="sidetext"/>
                      </w:pPr>
                    </w:p>
                    <w:p w14:paraId="2E5CAE2F" w14:textId="77777777" w:rsidR="00F562B2" w:rsidRDefault="00305C48">
                      <w:pPr>
                        <w:pStyle w:val="sidetext"/>
                      </w:pPr>
                      <w:r>
                        <w:t>D</w:t>
                      </w:r>
                    </w:p>
                  </w:txbxContent>
                </v:textbox>
                <w10:wrap anchorx="page" anchory="page"/>
                <w10:anchorlock/>
              </v:rect>
            </w:pict>
          </mc:Fallback>
        </mc:AlternateContent>
      </w:r>
      <w:r w:rsidR="00C00DEB" w:rsidRPr="00FC6ABE">
        <w:t xml:space="preserve">committed by you or any other </w:t>
      </w:r>
      <w:r w:rsidR="00495F9F" w:rsidRPr="00FC6ABE">
        <w:t>I</w:t>
      </w:r>
      <w:r w:rsidR="00C00DEB" w:rsidRPr="00FC6ABE">
        <w:t>nsured, at any</w:t>
      </w:r>
      <w:r w:rsidR="009617B7" w:rsidRPr="00FC6ABE">
        <w:t xml:space="preserve"> </w:t>
      </w:r>
      <w:r w:rsidR="00C00DEB" w:rsidRPr="00FC6ABE">
        <w:t xml:space="preserve">time, and relating to coverage under this </w:t>
      </w:r>
      <w:r w:rsidR="00804E9F" w:rsidRPr="00FC6ABE">
        <w:t>P</w:t>
      </w:r>
      <w:r w:rsidR="00C00DEB" w:rsidRPr="00FC6ABE">
        <w:t>olicy.</w:t>
      </w:r>
      <w:r w:rsidR="000F186F" w:rsidRPr="00F176DC">
        <w:t xml:space="preserve"> </w:t>
      </w:r>
      <w:bookmarkEnd w:id="0"/>
    </w:p>
    <w:sectPr w:rsidR="0059193A" w:rsidSect="008B3F0C">
      <w:headerReference w:type="even" r:id="rId19"/>
      <w:headerReference w:type="default" r:id="rId20"/>
      <w:footerReference w:type="even" r:id="rId21"/>
      <w:footerReference w:type="default" r:id="rId22"/>
      <w:headerReference w:type="first" r:id="rId23"/>
      <w:footerReference w:type="first" r:id="rId24"/>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7E979" w14:textId="77777777" w:rsidR="00305C48" w:rsidRDefault="00305C48">
      <w:r>
        <w:separator/>
      </w:r>
    </w:p>
  </w:endnote>
  <w:endnote w:type="continuationSeparator" w:id="0">
    <w:p w14:paraId="283ADDF7" w14:textId="77777777" w:rsidR="00305C48" w:rsidRDefault="00305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751E07E1" w14:textId="77777777">
      <w:tc>
        <w:tcPr>
          <w:tcW w:w="2201" w:type="dxa"/>
        </w:tcPr>
        <w:p w14:paraId="4C91D8B5" w14:textId="77777777" w:rsidR="00B478FA" w:rsidRDefault="00305C48" w:rsidP="00B478FA">
          <w:pPr>
            <w:pStyle w:val="isof2"/>
            <w:jc w:val="left"/>
          </w:pPr>
          <w:r>
            <w:t xml:space="preserve">Page </w:t>
          </w:r>
          <w:r>
            <w:fldChar w:fldCharType="begin"/>
          </w:r>
          <w:r>
            <w:instrText xml:space="preserve"> PAGE  \* MERGEFORMAT </w:instrText>
          </w:r>
          <w:r>
            <w:fldChar w:fldCharType="separate"/>
          </w:r>
          <w:r w:rsidR="007E03D6">
            <w:rPr>
              <w:noProof/>
            </w:rPr>
            <w:t>2</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5911" w:type="dxa"/>
        </w:tcPr>
        <w:p w14:paraId="123384ED" w14:textId="77777777" w:rsidR="00B478FA" w:rsidRDefault="00305C48" w:rsidP="00246A78">
          <w:pPr>
            <w:pStyle w:val="isof1"/>
            <w:jc w:val="center"/>
          </w:pPr>
          <w:r>
            <w:t>© Insurance Services Office, Inc., 2024 </w:t>
          </w:r>
        </w:p>
      </w:tc>
      <w:tc>
        <w:tcPr>
          <w:tcW w:w="2088" w:type="dxa"/>
        </w:tcPr>
        <w:p w14:paraId="5D7F4486" w14:textId="77777777" w:rsidR="00B478FA" w:rsidRDefault="00305C48" w:rsidP="00D36E99">
          <w:pPr>
            <w:pStyle w:val="isof2"/>
            <w:jc w:val="right"/>
          </w:pPr>
          <w:r>
            <w:t>CR 02 31 11 24</w:t>
          </w:r>
        </w:p>
      </w:tc>
      <w:tc>
        <w:tcPr>
          <w:tcW w:w="600" w:type="dxa"/>
        </w:tcPr>
        <w:p w14:paraId="7674AD01" w14:textId="77777777" w:rsidR="00B478FA" w:rsidRDefault="00305C48" w:rsidP="00B478FA">
          <w:pPr>
            <w:pStyle w:val="isof2"/>
            <w:jc w:val="right"/>
          </w:pPr>
          <w:r>
            <w:rPr>
              <w:rFonts w:ascii="Wingdings" w:hAnsi="Wingdings"/>
            </w:rPr>
            <w:sym w:font="Wingdings" w:char="F06F"/>
          </w:r>
        </w:p>
      </w:tc>
    </w:tr>
  </w:tbl>
  <w:p w14:paraId="1C214125" w14:textId="77777777" w:rsidR="00A916AB" w:rsidRPr="00B478FA" w:rsidRDefault="00A916AB" w:rsidP="00B478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031FA0FC" w14:textId="77777777">
      <w:tc>
        <w:tcPr>
          <w:tcW w:w="2201" w:type="dxa"/>
        </w:tcPr>
        <w:p w14:paraId="4A95FB97" w14:textId="77777777" w:rsidR="00B478FA" w:rsidRDefault="00305C48" w:rsidP="00D36E99">
          <w:pPr>
            <w:pStyle w:val="isof2"/>
            <w:jc w:val="left"/>
          </w:pPr>
          <w:r>
            <w:t>CR 02 31 11 24</w:t>
          </w:r>
        </w:p>
      </w:tc>
      <w:tc>
        <w:tcPr>
          <w:tcW w:w="5911" w:type="dxa"/>
        </w:tcPr>
        <w:p w14:paraId="76E1B754" w14:textId="77777777" w:rsidR="00B478FA" w:rsidRDefault="00305C48" w:rsidP="00246A78">
          <w:pPr>
            <w:pStyle w:val="isof1"/>
            <w:jc w:val="center"/>
          </w:pPr>
          <w:r>
            <w:t>© Insurance Services Office, Inc., 2024 </w:t>
          </w:r>
        </w:p>
      </w:tc>
      <w:tc>
        <w:tcPr>
          <w:tcW w:w="2088" w:type="dxa"/>
        </w:tcPr>
        <w:p w14:paraId="4C430BCC" w14:textId="77777777" w:rsidR="00B478FA" w:rsidRDefault="00305C48" w:rsidP="00B478FA">
          <w:pPr>
            <w:pStyle w:val="isof2"/>
            <w:jc w:val="right"/>
          </w:pPr>
          <w:r>
            <w:t xml:space="preserve">Page </w:t>
          </w:r>
          <w:r>
            <w:fldChar w:fldCharType="begin"/>
          </w:r>
          <w:r>
            <w:instrText xml:space="preserve"> PAGE  \* MERGEFORMAT </w:instrText>
          </w:r>
          <w:r>
            <w:fldChar w:fldCharType="separate"/>
          </w:r>
          <w:r w:rsidR="00FC3E5B">
            <w:rPr>
              <w:noProof/>
            </w:rPr>
            <w:t>3</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600" w:type="dxa"/>
        </w:tcPr>
        <w:p w14:paraId="43287BBC" w14:textId="77777777" w:rsidR="00B478FA" w:rsidRDefault="00305C48" w:rsidP="00B478FA">
          <w:pPr>
            <w:pStyle w:val="isof2"/>
            <w:jc w:val="right"/>
          </w:pPr>
          <w:r>
            <w:rPr>
              <w:rFonts w:ascii="Wingdings" w:hAnsi="Wingdings"/>
            </w:rPr>
            <w:sym w:font="Wingdings" w:char="F06F"/>
          </w:r>
        </w:p>
      </w:tc>
    </w:tr>
  </w:tbl>
  <w:p w14:paraId="6F6F942C" w14:textId="77777777" w:rsidR="00A916AB" w:rsidRPr="00B478FA" w:rsidRDefault="00A916AB" w:rsidP="00B478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FC1D74" w14:paraId="0E861F78" w14:textId="77777777">
      <w:tc>
        <w:tcPr>
          <w:tcW w:w="940" w:type="pct"/>
        </w:tcPr>
        <w:p w14:paraId="1726FB63" w14:textId="77777777" w:rsidR="008B3F0C" w:rsidRDefault="00305C48" w:rsidP="008B3F0C">
          <w:pPr>
            <w:pStyle w:val="isof2"/>
            <w:jc w:val="left"/>
          </w:pPr>
          <w:r>
            <w:t>CR 02 31 11 24</w:t>
          </w:r>
        </w:p>
      </w:tc>
      <w:tc>
        <w:tcPr>
          <w:tcW w:w="2885" w:type="pct"/>
        </w:tcPr>
        <w:p w14:paraId="4D86C4E1" w14:textId="77777777" w:rsidR="008B3F0C" w:rsidRDefault="00305C48" w:rsidP="008B3F0C">
          <w:pPr>
            <w:pStyle w:val="isof1"/>
            <w:jc w:val="center"/>
          </w:pPr>
          <w:r>
            <w:t>© Insurance Services Office, Inc., 2024 </w:t>
          </w:r>
        </w:p>
      </w:tc>
      <w:tc>
        <w:tcPr>
          <w:tcW w:w="890" w:type="pct"/>
        </w:tcPr>
        <w:p w14:paraId="463BC341" w14:textId="77777777" w:rsidR="008B3F0C" w:rsidRDefault="00305C48" w:rsidP="008B3F0C">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5</w:t>
            </w:r>
          </w:fldSimple>
        </w:p>
      </w:tc>
      <w:tc>
        <w:tcPr>
          <w:tcW w:w="278" w:type="pct"/>
        </w:tcPr>
        <w:p w14:paraId="7DBE7471" w14:textId="77777777" w:rsidR="008B3F0C" w:rsidRDefault="008B3F0C">
          <w:pPr>
            <w:jc w:val="right"/>
          </w:pPr>
        </w:p>
      </w:tc>
    </w:tr>
  </w:tbl>
  <w:p w14:paraId="4A72015B" w14:textId="77777777" w:rsidR="008B3F0C" w:rsidRDefault="008B3F0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5845C5B8" w14:textId="77777777">
      <w:tc>
        <w:tcPr>
          <w:tcW w:w="2201" w:type="dxa"/>
        </w:tcPr>
        <w:p w14:paraId="35856B84" w14:textId="77777777" w:rsidR="007E03D6" w:rsidRDefault="00305C48" w:rsidP="00B478F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5911" w:type="dxa"/>
        </w:tcPr>
        <w:p w14:paraId="5A7A7A32" w14:textId="77777777" w:rsidR="007E03D6" w:rsidRDefault="00305C48" w:rsidP="00246A78">
          <w:pPr>
            <w:pStyle w:val="isof1"/>
            <w:jc w:val="center"/>
          </w:pPr>
          <w:r>
            <w:t>© Insurance Services Office, Inc., 2024 </w:t>
          </w:r>
        </w:p>
      </w:tc>
      <w:tc>
        <w:tcPr>
          <w:tcW w:w="2088" w:type="dxa"/>
        </w:tcPr>
        <w:p w14:paraId="27AEC8CD" w14:textId="77777777" w:rsidR="007E03D6" w:rsidRDefault="00305C48" w:rsidP="00D36E99">
          <w:pPr>
            <w:pStyle w:val="isof2"/>
            <w:jc w:val="right"/>
          </w:pPr>
          <w:r>
            <w:t>CR 02 31 11 24</w:t>
          </w:r>
        </w:p>
      </w:tc>
      <w:tc>
        <w:tcPr>
          <w:tcW w:w="600" w:type="dxa"/>
        </w:tcPr>
        <w:p w14:paraId="775A24E1" w14:textId="77777777" w:rsidR="007E03D6" w:rsidRDefault="00305C48" w:rsidP="00B478FA">
          <w:pPr>
            <w:pStyle w:val="isof2"/>
            <w:jc w:val="right"/>
          </w:pPr>
          <w:r>
            <w:rPr>
              <w:rFonts w:ascii="Wingdings" w:hAnsi="Wingdings"/>
            </w:rPr>
            <w:sym w:font="Wingdings" w:char="F06F"/>
          </w:r>
        </w:p>
      </w:tc>
    </w:tr>
  </w:tbl>
  <w:p w14:paraId="07BF18F6" w14:textId="77777777" w:rsidR="007E03D6" w:rsidRPr="00B478FA" w:rsidRDefault="007E03D6" w:rsidP="00B478F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5D04368E" w14:textId="77777777">
      <w:tc>
        <w:tcPr>
          <w:tcW w:w="2201" w:type="dxa"/>
        </w:tcPr>
        <w:p w14:paraId="68C37E7A" w14:textId="77777777" w:rsidR="007E03D6" w:rsidRDefault="00305C48" w:rsidP="00D36E99">
          <w:pPr>
            <w:pStyle w:val="isof2"/>
            <w:jc w:val="left"/>
          </w:pPr>
          <w:r>
            <w:t>CR 02 31 11 24</w:t>
          </w:r>
        </w:p>
      </w:tc>
      <w:tc>
        <w:tcPr>
          <w:tcW w:w="5911" w:type="dxa"/>
        </w:tcPr>
        <w:p w14:paraId="2ED7F1D4" w14:textId="77777777" w:rsidR="007E03D6" w:rsidRDefault="00305C48" w:rsidP="00246A78">
          <w:pPr>
            <w:pStyle w:val="isof1"/>
            <w:jc w:val="center"/>
          </w:pPr>
          <w:r>
            <w:t xml:space="preserve">© Insurance Services </w:t>
          </w:r>
          <w:r>
            <w:t>Office, Inc., 2024 </w:t>
          </w:r>
        </w:p>
      </w:tc>
      <w:tc>
        <w:tcPr>
          <w:tcW w:w="2088" w:type="dxa"/>
        </w:tcPr>
        <w:p w14:paraId="2D650DE3" w14:textId="77777777" w:rsidR="007E03D6" w:rsidRDefault="00305C48" w:rsidP="00B478F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600" w:type="dxa"/>
        </w:tcPr>
        <w:p w14:paraId="18D275F7" w14:textId="77777777" w:rsidR="007E03D6" w:rsidRDefault="00305C48" w:rsidP="00B478FA">
          <w:pPr>
            <w:pStyle w:val="isof2"/>
            <w:jc w:val="right"/>
          </w:pPr>
          <w:r>
            <w:rPr>
              <w:rFonts w:ascii="Wingdings" w:hAnsi="Wingdings"/>
            </w:rPr>
            <w:sym w:font="Wingdings" w:char="F06F"/>
          </w:r>
        </w:p>
      </w:tc>
    </w:tr>
  </w:tbl>
  <w:p w14:paraId="05ADDDC6" w14:textId="77777777" w:rsidR="007E03D6" w:rsidRPr="00B478FA" w:rsidRDefault="007E03D6" w:rsidP="00B478F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4DE9CCB2" w14:textId="77777777">
      <w:tc>
        <w:tcPr>
          <w:tcW w:w="2201" w:type="dxa"/>
        </w:tcPr>
        <w:p w14:paraId="3112C855" w14:textId="77777777" w:rsidR="007E03D6" w:rsidRDefault="00305C48" w:rsidP="00D36E99">
          <w:pPr>
            <w:pStyle w:val="isof2"/>
            <w:jc w:val="left"/>
          </w:pPr>
          <w:r>
            <w:t>CR 02 31 11 24</w:t>
          </w:r>
        </w:p>
      </w:tc>
      <w:tc>
        <w:tcPr>
          <w:tcW w:w="5911" w:type="dxa"/>
        </w:tcPr>
        <w:p w14:paraId="389C417E" w14:textId="77777777" w:rsidR="007E03D6" w:rsidRDefault="00305C48" w:rsidP="00246A78">
          <w:pPr>
            <w:pStyle w:val="isof1"/>
            <w:jc w:val="center"/>
          </w:pPr>
          <w:r>
            <w:t xml:space="preserve">© Insurance Services Office, </w:t>
          </w:r>
          <w:r>
            <w:t>Inc., 2024 </w:t>
          </w:r>
        </w:p>
      </w:tc>
      <w:tc>
        <w:tcPr>
          <w:tcW w:w="2088" w:type="dxa"/>
        </w:tcPr>
        <w:p w14:paraId="5D8945BB" w14:textId="77777777" w:rsidR="007E03D6" w:rsidRDefault="00305C48" w:rsidP="00B478F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600" w:type="dxa"/>
        </w:tcPr>
        <w:p w14:paraId="7644F14B" w14:textId="77777777" w:rsidR="007E03D6" w:rsidRDefault="00305C48" w:rsidP="00B478FA">
          <w:pPr>
            <w:pStyle w:val="isof2"/>
            <w:jc w:val="right"/>
          </w:pPr>
          <w:r>
            <w:rPr>
              <w:rFonts w:ascii="Wingdings" w:hAnsi="Wingdings"/>
            </w:rPr>
            <w:sym w:font="Wingdings" w:char="F06F"/>
          </w:r>
        </w:p>
      </w:tc>
    </w:tr>
  </w:tbl>
  <w:p w14:paraId="1D5EABA6" w14:textId="77777777" w:rsidR="007E03D6" w:rsidRPr="00B478FA" w:rsidRDefault="007E03D6" w:rsidP="00B478F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FC1D74" w14:paraId="1EC4CF80" w14:textId="77777777">
      <w:tc>
        <w:tcPr>
          <w:tcW w:w="940" w:type="pct"/>
        </w:tcPr>
        <w:p w14:paraId="4F0249B0" w14:textId="77777777" w:rsidR="008B3F0C" w:rsidRDefault="00305C48" w:rsidP="008B3F0C">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885" w:type="pct"/>
        </w:tcPr>
        <w:p w14:paraId="25D1B99C" w14:textId="77777777" w:rsidR="008B3F0C" w:rsidRDefault="00305C48" w:rsidP="008B3F0C">
          <w:pPr>
            <w:pStyle w:val="isof1"/>
            <w:jc w:val="center"/>
          </w:pPr>
          <w:r>
            <w:t>© Insurance Services Office, Inc., 2024 </w:t>
          </w:r>
        </w:p>
      </w:tc>
      <w:tc>
        <w:tcPr>
          <w:tcW w:w="890" w:type="pct"/>
        </w:tcPr>
        <w:p w14:paraId="79CA52E3" w14:textId="77777777" w:rsidR="008B3F0C" w:rsidRDefault="00305C48" w:rsidP="008B3F0C">
          <w:pPr>
            <w:pStyle w:val="isof2"/>
            <w:jc w:val="right"/>
          </w:pPr>
          <w:r>
            <w:t>CR 02 31 11 24</w:t>
          </w:r>
        </w:p>
      </w:tc>
      <w:tc>
        <w:tcPr>
          <w:tcW w:w="278" w:type="pct"/>
        </w:tcPr>
        <w:p w14:paraId="61DAB7AA" w14:textId="77777777" w:rsidR="008B3F0C" w:rsidRDefault="008B3F0C">
          <w:pPr>
            <w:jc w:val="right"/>
          </w:pPr>
        </w:p>
      </w:tc>
    </w:tr>
  </w:tbl>
  <w:p w14:paraId="7F5913B3" w14:textId="77777777" w:rsidR="007E03D6" w:rsidRPr="008B3F0C" w:rsidRDefault="007E03D6" w:rsidP="008B3F0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FC1D74" w14:paraId="74B3498D" w14:textId="77777777">
      <w:tc>
        <w:tcPr>
          <w:tcW w:w="940" w:type="pct"/>
        </w:tcPr>
        <w:p w14:paraId="4D1B8F19" w14:textId="77777777" w:rsidR="008B3F0C" w:rsidRDefault="00305C48" w:rsidP="008B3F0C">
          <w:pPr>
            <w:pStyle w:val="isof2"/>
            <w:jc w:val="left"/>
          </w:pPr>
          <w:r>
            <w:t>CR 02 31 11 24</w:t>
          </w:r>
        </w:p>
      </w:tc>
      <w:tc>
        <w:tcPr>
          <w:tcW w:w="2885" w:type="pct"/>
        </w:tcPr>
        <w:p w14:paraId="354D80E8" w14:textId="77777777" w:rsidR="008B3F0C" w:rsidRDefault="00305C48" w:rsidP="008B3F0C">
          <w:pPr>
            <w:pStyle w:val="isof1"/>
            <w:jc w:val="center"/>
          </w:pPr>
          <w:r>
            <w:t>© Insurance Services Office, Inc., 2024 </w:t>
          </w:r>
        </w:p>
      </w:tc>
      <w:tc>
        <w:tcPr>
          <w:tcW w:w="890" w:type="pct"/>
        </w:tcPr>
        <w:p w14:paraId="7957216A" w14:textId="77777777" w:rsidR="008B3F0C" w:rsidRDefault="00305C48" w:rsidP="008B3F0C">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fldSimple w:instr=" NUMPAGES  \* MERGEFORMAT ">
            <w:r>
              <w:rPr>
                <w:noProof/>
              </w:rPr>
              <w:t>5</w:t>
            </w:r>
          </w:fldSimple>
        </w:p>
      </w:tc>
      <w:tc>
        <w:tcPr>
          <w:tcW w:w="278" w:type="pct"/>
        </w:tcPr>
        <w:p w14:paraId="1EA9D73F" w14:textId="77777777" w:rsidR="008B3F0C" w:rsidRDefault="008B3F0C">
          <w:pPr>
            <w:jc w:val="right"/>
          </w:pPr>
        </w:p>
      </w:tc>
    </w:tr>
  </w:tbl>
  <w:p w14:paraId="1D1992DF" w14:textId="77777777" w:rsidR="007E03D6" w:rsidRPr="008B3F0C" w:rsidRDefault="007E03D6" w:rsidP="008B3F0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FC1D74" w14:paraId="281578A2" w14:textId="77777777">
      <w:tc>
        <w:tcPr>
          <w:tcW w:w="2201" w:type="dxa"/>
        </w:tcPr>
        <w:p w14:paraId="5CCFE559" w14:textId="77777777" w:rsidR="007E03D6" w:rsidRDefault="00305C48" w:rsidP="00D36E99">
          <w:pPr>
            <w:pStyle w:val="isof2"/>
            <w:jc w:val="left"/>
          </w:pPr>
          <w:r>
            <w:t>CR 02 31 11 24</w:t>
          </w:r>
        </w:p>
      </w:tc>
      <w:tc>
        <w:tcPr>
          <w:tcW w:w="5911" w:type="dxa"/>
        </w:tcPr>
        <w:p w14:paraId="2E9E7B79" w14:textId="77777777" w:rsidR="007E03D6" w:rsidRDefault="00305C48" w:rsidP="00246A78">
          <w:pPr>
            <w:pStyle w:val="isof1"/>
            <w:jc w:val="center"/>
          </w:pPr>
          <w:r>
            <w:t>© Insurance Services Office, Inc., 2024 </w:t>
          </w:r>
        </w:p>
      </w:tc>
      <w:tc>
        <w:tcPr>
          <w:tcW w:w="2088" w:type="dxa"/>
        </w:tcPr>
        <w:p w14:paraId="10F39944" w14:textId="77777777" w:rsidR="007E03D6" w:rsidRDefault="00305C48" w:rsidP="00B478F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B06E97">
            <w:fldChar w:fldCharType="begin"/>
          </w:r>
          <w:r>
            <w:instrText xml:space="preserve"> NUMPAGES   \* MERGEFORMAT </w:instrText>
          </w:r>
          <w:r w:rsidR="00B06E97">
            <w:fldChar w:fldCharType="separate"/>
          </w:r>
          <w:r w:rsidR="00B06E97">
            <w:rPr>
              <w:noProof/>
            </w:rPr>
            <w:t>2</w:t>
          </w:r>
          <w:r w:rsidR="00B06E97">
            <w:rPr>
              <w:noProof/>
            </w:rPr>
            <w:fldChar w:fldCharType="end"/>
          </w:r>
        </w:p>
      </w:tc>
      <w:tc>
        <w:tcPr>
          <w:tcW w:w="600" w:type="dxa"/>
        </w:tcPr>
        <w:p w14:paraId="6C4B840B" w14:textId="77777777" w:rsidR="007E03D6" w:rsidRDefault="00305C48" w:rsidP="00B478FA">
          <w:pPr>
            <w:pStyle w:val="isof2"/>
            <w:jc w:val="right"/>
          </w:pPr>
          <w:r>
            <w:rPr>
              <w:rFonts w:ascii="Wingdings" w:hAnsi="Wingdings"/>
            </w:rPr>
            <w:sym w:font="Wingdings" w:char="F06F"/>
          </w:r>
        </w:p>
      </w:tc>
    </w:tr>
  </w:tbl>
  <w:p w14:paraId="5AC1A236" w14:textId="77777777" w:rsidR="007E03D6" w:rsidRPr="00B478FA" w:rsidRDefault="007E03D6" w:rsidP="00B478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5D26F" w14:textId="77777777" w:rsidR="00305C48" w:rsidRDefault="00305C48">
      <w:r>
        <w:separator/>
      </w:r>
    </w:p>
  </w:footnote>
  <w:footnote w:type="continuationSeparator" w:id="0">
    <w:p w14:paraId="4BC454B0" w14:textId="77777777" w:rsidR="00305C48" w:rsidRDefault="00305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5002"/>
      <w:gridCol w:w="5078"/>
    </w:tblGrid>
    <w:tr w:rsidR="00FC1D74" w14:paraId="24C972E7" w14:textId="77777777">
      <w:tc>
        <w:tcPr>
          <w:tcW w:w="2481" w:type="pct"/>
        </w:tcPr>
        <w:p w14:paraId="23F7EDD2" w14:textId="77777777" w:rsidR="008B3F0C" w:rsidRDefault="008B3F0C">
          <w:pPr>
            <w:pStyle w:val="Header"/>
          </w:pPr>
        </w:p>
      </w:tc>
      <w:tc>
        <w:tcPr>
          <w:tcW w:w="2519" w:type="pct"/>
        </w:tcPr>
        <w:p w14:paraId="796B4F2D" w14:textId="77777777" w:rsidR="008B3F0C" w:rsidRDefault="00305C48" w:rsidP="008B3F0C">
          <w:pPr>
            <w:pStyle w:val="isof2"/>
            <w:jc w:val="right"/>
          </w:pPr>
          <w:r>
            <w:t>CRIME AND FIDELITY</w:t>
          </w:r>
        </w:p>
      </w:tc>
    </w:tr>
    <w:tr w:rsidR="00FC1D74" w14:paraId="4BADA8E5" w14:textId="77777777">
      <w:tc>
        <w:tcPr>
          <w:tcW w:w="2481" w:type="pct"/>
        </w:tcPr>
        <w:p w14:paraId="5F49BDA4" w14:textId="77777777" w:rsidR="008B3F0C" w:rsidRDefault="008B3F0C">
          <w:pPr>
            <w:pStyle w:val="Header"/>
          </w:pPr>
        </w:p>
      </w:tc>
      <w:tc>
        <w:tcPr>
          <w:tcW w:w="2519" w:type="pct"/>
        </w:tcPr>
        <w:p w14:paraId="2AFD1F7C" w14:textId="77777777" w:rsidR="008B3F0C" w:rsidRDefault="00305C48" w:rsidP="008B3F0C">
          <w:pPr>
            <w:pStyle w:val="isof2"/>
            <w:jc w:val="right"/>
          </w:pPr>
          <w:r>
            <w:t>CR 02 31 11 24</w:t>
          </w:r>
        </w:p>
      </w:tc>
    </w:tr>
  </w:tbl>
  <w:p w14:paraId="603532A7" w14:textId="77777777" w:rsidR="008B3F0C" w:rsidRDefault="008B3F0C">
    <w:pPr>
      <w:pStyle w:val="Header"/>
    </w:pPr>
  </w:p>
  <w:p w14:paraId="73E52C39" w14:textId="77777777" w:rsidR="008B3F0C" w:rsidRDefault="00305C48">
    <w:pPr>
      <w:pStyle w:val="isof3"/>
    </w:pPr>
    <w:r>
      <w:t>THIS ENDORSEMENT CHANGES THE POLICY.  PLEASE READ IT CAREFULLY.</w:t>
    </w:r>
  </w:p>
  <w:p w14:paraId="39DE74B4" w14:textId="77777777" w:rsidR="008B3F0C" w:rsidRDefault="008B3F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48B4" w14:textId="77777777" w:rsidR="007E03D6" w:rsidRDefault="007E03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BCCAC" w14:textId="77777777" w:rsidR="007E03D6" w:rsidRDefault="007E03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5040"/>
      <w:gridCol w:w="5148"/>
    </w:tblGrid>
    <w:tr w:rsidR="00FC1D74" w14:paraId="03CCE9F3" w14:textId="77777777">
      <w:tc>
        <w:tcPr>
          <w:tcW w:w="5040" w:type="dxa"/>
        </w:tcPr>
        <w:p w14:paraId="7A4BD82C" w14:textId="77777777" w:rsidR="007E03D6" w:rsidRDefault="007E03D6">
          <w:pPr>
            <w:pStyle w:val="Header"/>
          </w:pPr>
        </w:p>
      </w:tc>
      <w:tc>
        <w:tcPr>
          <w:tcW w:w="5148" w:type="dxa"/>
        </w:tcPr>
        <w:p w14:paraId="4AB10300" w14:textId="77777777" w:rsidR="007E03D6" w:rsidRDefault="00305C48" w:rsidP="00B478FA">
          <w:pPr>
            <w:pStyle w:val="isof2"/>
            <w:jc w:val="right"/>
          </w:pPr>
          <w:r>
            <w:t>CRIME AND FIDELITY</w:t>
          </w:r>
        </w:p>
      </w:tc>
    </w:tr>
    <w:tr w:rsidR="00FC1D74" w14:paraId="6B1E1524" w14:textId="77777777">
      <w:tc>
        <w:tcPr>
          <w:tcW w:w="5040" w:type="dxa"/>
        </w:tcPr>
        <w:p w14:paraId="6737C5AC" w14:textId="77777777" w:rsidR="007E03D6" w:rsidRDefault="007E03D6">
          <w:pPr>
            <w:pStyle w:val="Header"/>
          </w:pPr>
        </w:p>
      </w:tc>
      <w:tc>
        <w:tcPr>
          <w:tcW w:w="5148" w:type="dxa"/>
        </w:tcPr>
        <w:p w14:paraId="61A752BD" w14:textId="77777777" w:rsidR="007E03D6" w:rsidRDefault="00305C48" w:rsidP="00D36E99">
          <w:pPr>
            <w:pStyle w:val="isof2"/>
            <w:jc w:val="right"/>
          </w:pPr>
          <w:r>
            <w:t>CR 02 31 11 24</w:t>
          </w:r>
        </w:p>
      </w:tc>
    </w:tr>
  </w:tbl>
  <w:p w14:paraId="7C1E0946" w14:textId="77777777" w:rsidR="007E03D6" w:rsidRDefault="007E03D6" w:rsidP="00B478FA">
    <w:pPr>
      <w:pStyle w:val="Header"/>
    </w:pPr>
  </w:p>
  <w:p w14:paraId="2756C4BB" w14:textId="77777777" w:rsidR="007E03D6" w:rsidRDefault="00305C48">
    <w:pPr>
      <w:pStyle w:val="isof3"/>
    </w:pPr>
    <w:r>
      <w:t>THIS ENDORSEMENT CHANGES THE POLICY.  PLEASE READ IT CAREFULLY.</w:t>
    </w:r>
  </w:p>
  <w:p w14:paraId="46C60EFA" w14:textId="77777777" w:rsidR="007E03D6" w:rsidRPr="00B478FA" w:rsidRDefault="007E03D6" w:rsidP="00B478F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E8D7D3" w14:textId="77777777" w:rsidR="007E03D6" w:rsidRPr="008B3F0C" w:rsidRDefault="007E03D6" w:rsidP="008B3F0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F8407" w14:textId="77777777" w:rsidR="007E03D6" w:rsidRPr="008B3F0C" w:rsidRDefault="007E03D6" w:rsidP="008B3F0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5040"/>
      <w:gridCol w:w="5148"/>
    </w:tblGrid>
    <w:tr w:rsidR="00FC1D74" w14:paraId="34FDD59A" w14:textId="77777777">
      <w:tc>
        <w:tcPr>
          <w:tcW w:w="5040" w:type="dxa"/>
        </w:tcPr>
        <w:p w14:paraId="7D657BBB" w14:textId="77777777" w:rsidR="007E03D6" w:rsidRDefault="007E03D6">
          <w:pPr>
            <w:pStyle w:val="Header"/>
          </w:pPr>
        </w:p>
      </w:tc>
      <w:tc>
        <w:tcPr>
          <w:tcW w:w="5148" w:type="dxa"/>
        </w:tcPr>
        <w:p w14:paraId="3948B2BD" w14:textId="77777777" w:rsidR="007E03D6" w:rsidRDefault="00305C48" w:rsidP="00B478FA">
          <w:pPr>
            <w:pStyle w:val="isof2"/>
            <w:jc w:val="right"/>
          </w:pPr>
          <w:r>
            <w:t>CRIME AND FIDELITY</w:t>
          </w:r>
        </w:p>
      </w:tc>
    </w:tr>
    <w:tr w:rsidR="00FC1D74" w14:paraId="52A2A9AB" w14:textId="77777777">
      <w:tc>
        <w:tcPr>
          <w:tcW w:w="5040" w:type="dxa"/>
        </w:tcPr>
        <w:p w14:paraId="08F83FBA" w14:textId="77777777" w:rsidR="007E03D6" w:rsidRDefault="007E03D6">
          <w:pPr>
            <w:pStyle w:val="Header"/>
          </w:pPr>
        </w:p>
      </w:tc>
      <w:tc>
        <w:tcPr>
          <w:tcW w:w="5148" w:type="dxa"/>
        </w:tcPr>
        <w:p w14:paraId="36B180B0" w14:textId="77777777" w:rsidR="007E03D6" w:rsidRDefault="00305C48" w:rsidP="00D36E99">
          <w:pPr>
            <w:pStyle w:val="isof2"/>
            <w:jc w:val="right"/>
          </w:pPr>
          <w:r>
            <w:t>CR 02 31 11 24</w:t>
          </w:r>
        </w:p>
      </w:tc>
    </w:tr>
  </w:tbl>
  <w:p w14:paraId="4553D4C5" w14:textId="77777777" w:rsidR="007E03D6" w:rsidRDefault="007E03D6" w:rsidP="00B478FA">
    <w:pPr>
      <w:pStyle w:val="Header"/>
    </w:pPr>
  </w:p>
  <w:p w14:paraId="3C1666A1" w14:textId="77777777" w:rsidR="007E03D6" w:rsidRDefault="00305C48">
    <w:pPr>
      <w:pStyle w:val="isof3"/>
    </w:pPr>
    <w:r>
      <w:t>THIS ENDORSEMENT CHANGES THE POLICY.  PLEASE READ IT CAREFULLY.</w:t>
    </w:r>
  </w:p>
  <w:p w14:paraId="426BF8E4" w14:textId="77777777" w:rsidR="007E03D6" w:rsidRPr="00B478FA" w:rsidRDefault="007E03D6" w:rsidP="00B478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017851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E0NzSwMDMwMzc2NzdU0lEKTi0uzszPAymwrAUA8cCxEywAAAA="/>
    <w:docVar w:name="Form$" w:val="iso"/>
    <w:docVar w:name="IMDBM$" w:val="CR_02_31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916AB"/>
    <w:rsid w:val="0000248F"/>
    <w:rsid w:val="00003C23"/>
    <w:rsid w:val="00004FCF"/>
    <w:rsid w:val="00010BB5"/>
    <w:rsid w:val="0001784D"/>
    <w:rsid w:val="00020B7B"/>
    <w:rsid w:val="00026E89"/>
    <w:rsid w:val="00077B3E"/>
    <w:rsid w:val="00082F07"/>
    <w:rsid w:val="00087615"/>
    <w:rsid w:val="000A6516"/>
    <w:rsid w:val="000B0E8D"/>
    <w:rsid w:val="000B2263"/>
    <w:rsid w:val="000B51BB"/>
    <w:rsid w:val="000E6D52"/>
    <w:rsid w:val="000F186F"/>
    <w:rsid w:val="000F2260"/>
    <w:rsid w:val="000F7E5A"/>
    <w:rsid w:val="00104091"/>
    <w:rsid w:val="0010772A"/>
    <w:rsid w:val="001157B7"/>
    <w:rsid w:val="00124FF8"/>
    <w:rsid w:val="00131A8E"/>
    <w:rsid w:val="00133E40"/>
    <w:rsid w:val="001356EC"/>
    <w:rsid w:val="00152A72"/>
    <w:rsid w:val="00165FAB"/>
    <w:rsid w:val="0017050F"/>
    <w:rsid w:val="0018318F"/>
    <w:rsid w:val="00195088"/>
    <w:rsid w:val="001A6A39"/>
    <w:rsid w:val="001B2E45"/>
    <w:rsid w:val="001C5028"/>
    <w:rsid w:val="001D30B6"/>
    <w:rsid w:val="001D60AC"/>
    <w:rsid w:val="001D7A57"/>
    <w:rsid w:val="001F24EA"/>
    <w:rsid w:val="00217388"/>
    <w:rsid w:val="00220EFF"/>
    <w:rsid w:val="002212A2"/>
    <w:rsid w:val="002323B0"/>
    <w:rsid w:val="00236136"/>
    <w:rsid w:val="00246A78"/>
    <w:rsid w:val="002534B5"/>
    <w:rsid w:val="00274515"/>
    <w:rsid w:val="00286376"/>
    <w:rsid w:val="0029765E"/>
    <w:rsid w:val="002A4C4F"/>
    <w:rsid w:val="002B74B3"/>
    <w:rsid w:val="002D0329"/>
    <w:rsid w:val="002F0A41"/>
    <w:rsid w:val="0030096A"/>
    <w:rsid w:val="00305C48"/>
    <w:rsid w:val="00314A10"/>
    <w:rsid w:val="00320EBA"/>
    <w:rsid w:val="0032636F"/>
    <w:rsid w:val="003506E2"/>
    <w:rsid w:val="00364FBC"/>
    <w:rsid w:val="003710CC"/>
    <w:rsid w:val="00375DD9"/>
    <w:rsid w:val="00390D44"/>
    <w:rsid w:val="00391891"/>
    <w:rsid w:val="003C0089"/>
    <w:rsid w:val="003D4AEA"/>
    <w:rsid w:val="003F26C8"/>
    <w:rsid w:val="003F598B"/>
    <w:rsid w:val="00402845"/>
    <w:rsid w:val="004270A9"/>
    <w:rsid w:val="00427209"/>
    <w:rsid w:val="00434303"/>
    <w:rsid w:val="004653D7"/>
    <w:rsid w:val="00466ECB"/>
    <w:rsid w:val="004707B2"/>
    <w:rsid w:val="004805E8"/>
    <w:rsid w:val="00487BF1"/>
    <w:rsid w:val="0049206A"/>
    <w:rsid w:val="00495F9F"/>
    <w:rsid w:val="004A035B"/>
    <w:rsid w:val="004A18F3"/>
    <w:rsid w:val="004B101D"/>
    <w:rsid w:val="004B1C69"/>
    <w:rsid w:val="004B3082"/>
    <w:rsid w:val="004C1A67"/>
    <w:rsid w:val="004D0EC3"/>
    <w:rsid w:val="004D1469"/>
    <w:rsid w:val="004D5B91"/>
    <w:rsid w:val="004E019A"/>
    <w:rsid w:val="004E3047"/>
    <w:rsid w:val="004F229B"/>
    <w:rsid w:val="004F32A0"/>
    <w:rsid w:val="004F3713"/>
    <w:rsid w:val="00501CA3"/>
    <w:rsid w:val="005038B6"/>
    <w:rsid w:val="00512748"/>
    <w:rsid w:val="0053508D"/>
    <w:rsid w:val="00535632"/>
    <w:rsid w:val="005372F0"/>
    <w:rsid w:val="00543A00"/>
    <w:rsid w:val="005517CD"/>
    <w:rsid w:val="0059193A"/>
    <w:rsid w:val="00597DE5"/>
    <w:rsid w:val="005D7EF1"/>
    <w:rsid w:val="005E5CD3"/>
    <w:rsid w:val="005E68C3"/>
    <w:rsid w:val="005F4CB2"/>
    <w:rsid w:val="00602064"/>
    <w:rsid w:val="006418B1"/>
    <w:rsid w:val="006832A6"/>
    <w:rsid w:val="00683E8E"/>
    <w:rsid w:val="0068538D"/>
    <w:rsid w:val="006A0B78"/>
    <w:rsid w:val="006A75E7"/>
    <w:rsid w:val="006B21A8"/>
    <w:rsid w:val="006B31D1"/>
    <w:rsid w:val="006C0442"/>
    <w:rsid w:val="006C3F1F"/>
    <w:rsid w:val="006D3E8E"/>
    <w:rsid w:val="006D4062"/>
    <w:rsid w:val="006E0629"/>
    <w:rsid w:val="006E5772"/>
    <w:rsid w:val="006F7362"/>
    <w:rsid w:val="0070501A"/>
    <w:rsid w:val="00716BAE"/>
    <w:rsid w:val="0072276A"/>
    <w:rsid w:val="007331D6"/>
    <w:rsid w:val="0073631B"/>
    <w:rsid w:val="00747649"/>
    <w:rsid w:val="00750ECA"/>
    <w:rsid w:val="00753177"/>
    <w:rsid w:val="00756F45"/>
    <w:rsid w:val="007576AF"/>
    <w:rsid w:val="00783625"/>
    <w:rsid w:val="007B0EA6"/>
    <w:rsid w:val="007D7F7E"/>
    <w:rsid w:val="007E03D6"/>
    <w:rsid w:val="007E7C01"/>
    <w:rsid w:val="00804E9F"/>
    <w:rsid w:val="00821CCC"/>
    <w:rsid w:val="00822490"/>
    <w:rsid w:val="00837435"/>
    <w:rsid w:val="008475EC"/>
    <w:rsid w:val="00863D20"/>
    <w:rsid w:val="0086733B"/>
    <w:rsid w:val="00870245"/>
    <w:rsid w:val="00871D20"/>
    <w:rsid w:val="00885C24"/>
    <w:rsid w:val="008A6083"/>
    <w:rsid w:val="008B3E43"/>
    <w:rsid w:val="008B3F0C"/>
    <w:rsid w:val="008C0B08"/>
    <w:rsid w:val="008E1734"/>
    <w:rsid w:val="008E3DBD"/>
    <w:rsid w:val="008E5029"/>
    <w:rsid w:val="008F4833"/>
    <w:rsid w:val="008F7F91"/>
    <w:rsid w:val="009221A5"/>
    <w:rsid w:val="009251F4"/>
    <w:rsid w:val="0094357D"/>
    <w:rsid w:val="009541AE"/>
    <w:rsid w:val="00956877"/>
    <w:rsid w:val="009617B7"/>
    <w:rsid w:val="00972F52"/>
    <w:rsid w:val="009747E7"/>
    <w:rsid w:val="009776D6"/>
    <w:rsid w:val="009950C3"/>
    <w:rsid w:val="00995217"/>
    <w:rsid w:val="009B074D"/>
    <w:rsid w:val="009C3B0E"/>
    <w:rsid w:val="009C43CC"/>
    <w:rsid w:val="009C6D17"/>
    <w:rsid w:val="009D1414"/>
    <w:rsid w:val="009F42FD"/>
    <w:rsid w:val="00A00989"/>
    <w:rsid w:val="00A11CAD"/>
    <w:rsid w:val="00A17E8B"/>
    <w:rsid w:val="00A77727"/>
    <w:rsid w:val="00A916AB"/>
    <w:rsid w:val="00AA15FE"/>
    <w:rsid w:val="00AB0F44"/>
    <w:rsid w:val="00AD7742"/>
    <w:rsid w:val="00B06E97"/>
    <w:rsid w:val="00B07A8C"/>
    <w:rsid w:val="00B452CB"/>
    <w:rsid w:val="00B478FA"/>
    <w:rsid w:val="00B52F96"/>
    <w:rsid w:val="00B6443A"/>
    <w:rsid w:val="00B67715"/>
    <w:rsid w:val="00B7695A"/>
    <w:rsid w:val="00BA518D"/>
    <w:rsid w:val="00BB0A9D"/>
    <w:rsid w:val="00BC2D50"/>
    <w:rsid w:val="00BD29A6"/>
    <w:rsid w:val="00BD2F11"/>
    <w:rsid w:val="00BD6125"/>
    <w:rsid w:val="00BE3615"/>
    <w:rsid w:val="00C00DEB"/>
    <w:rsid w:val="00C24C18"/>
    <w:rsid w:val="00C339A8"/>
    <w:rsid w:val="00C35D49"/>
    <w:rsid w:val="00C361D0"/>
    <w:rsid w:val="00C411B4"/>
    <w:rsid w:val="00C5005C"/>
    <w:rsid w:val="00C82E0B"/>
    <w:rsid w:val="00C82FFC"/>
    <w:rsid w:val="00C84D8D"/>
    <w:rsid w:val="00C90192"/>
    <w:rsid w:val="00C908B8"/>
    <w:rsid w:val="00CA1320"/>
    <w:rsid w:val="00CB1DAE"/>
    <w:rsid w:val="00CC3D1E"/>
    <w:rsid w:val="00CD437A"/>
    <w:rsid w:val="00CD508A"/>
    <w:rsid w:val="00CE185B"/>
    <w:rsid w:val="00CF3C8E"/>
    <w:rsid w:val="00D0007F"/>
    <w:rsid w:val="00D25D5B"/>
    <w:rsid w:val="00D263B3"/>
    <w:rsid w:val="00D33007"/>
    <w:rsid w:val="00D36E99"/>
    <w:rsid w:val="00D40841"/>
    <w:rsid w:val="00D42BAE"/>
    <w:rsid w:val="00D44B0F"/>
    <w:rsid w:val="00D60F83"/>
    <w:rsid w:val="00D674D9"/>
    <w:rsid w:val="00D77E17"/>
    <w:rsid w:val="00DA1CDF"/>
    <w:rsid w:val="00DB79FC"/>
    <w:rsid w:val="00DB7BE5"/>
    <w:rsid w:val="00DE35D7"/>
    <w:rsid w:val="00DF4A1F"/>
    <w:rsid w:val="00E1347E"/>
    <w:rsid w:val="00E24694"/>
    <w:rsid w:val="00E31F9B"/>
    <w:rsid w:val="00E44775"/>
    <w:rsid w:val="00E54126"/>
    <w:rsid w:val="00E60865"/>
    <w:rsid w:val="00E61358"/>
    <w:rsid w:val="00E67E06"/>
    <w:rsid w:val="00E76117"/>
    <w:rsid w:val="00E85A01"/>
    <w:rsid w:val="00E91A4D"/>
    <w:rsid w:val="00E92AA6"/>
    <w:rsid w:val="00EB749E"/>
    <w:rsid w:val="00EC37A4"/>
    <w:rsid w:val="00EC6923"/>
    <w:rsid w:val="00EC7AD0"/>
    <w:rsid w:val="00ED3233"/>
    <w:rsid w:val="00ED4749"/>
    <w:rsid w:val="00ED6925"/>
    <w:rsid w:val="00EE5D1E"/>
    <w:rsid w:val="00EF1A09"/>
    <w:rsid w:val="00F01C32"/>
    <w:rsid w:val="00F07589"/>
    <w:rsid w:val="00F15803"/>
    <w:rsid w:val="00F176DC"/>
    <w:rsid w:val="00F21424"/>
    <w:rsid w:val="00F23E90"/>
    <w:rsid w:val="00F274BA"/>
    <w:rsid w:val="00F412FC"/>
    <w:rsid w:val="00F414CB"/>
    <w:rsid w:val="00F43C19"/>
    <w:rsid w:val="00F45BB7"/>
    <w:rsid w:val="00F526D5"/>
    <w:rsid w:val="00F562B2"/>
    <w:rsid w:val="00F64187"/>
    <w:rsid w:val="00F71DAF"/>
    <w:rsid w:val="00F92F06"/>
    <w:rsid w:val="00FB5BE6"/>
    <w:rsid w:val="00FC1D74"/>
    <w:rsid w:val="00FC3E5B"/>
    <w:rsid w:val="00FC6ABE"/>
    <w:rsid w:val="00FD4C82"/>
    <w:rsid w:val="00FE49C3"/>
    <w:rsid w:val="00FE56DC"/>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53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5C48"/>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305C48"/>
    <w:pPr>
      <w:spacing w:before="240"/>
      <w:outlineLvl w:val="0"/>
    </w:pPr>
    <w:rPr>
      <w:rFonts w:ascii="Helv" w:hAnsi="Helv"/>
      <w:b/>
      <w:sz w:val="24"/>
      <w:u w:val="single"/>
    </w:rPr>
  </w:style>
  <w:style w:type="paragraph" w:styleId="Heading2">
    <w:name w:val="heading 2"/>
    <w:basedOn w:val="Normal"/>
    <w:next w:val="Normal"/>
    <w:link w:val="Heading2Char"/>
    <w:qFormat/>
    <w:rsid w:val="00305C48"/>
    <w:pPr>
      <w:spacing w:before="120"/>
      <w:outlineLvl w:val="1"/>
    </w:pPr>
    <w:rPr>
      <w:rFonts w:ascii="Helv" w:hAnsi="Helv"/>
      <w:b/>
      <w:sz w:val="24"/>
    </w:rPr>
  </w:style>
  <w:style w:type="paragraph" w:styleId="Heading3">
    <w:name w:val="heading 3"/>
    <w:basedOn w:val="Normal"/>
    <w:next w:val="Normal"/>
    <w:link w:val="Heading3Char"/>
    <w:qFormat/>
    <w:rsid w:val="00305C48"/>
    <w:pPr>
      <w:ind w:left="360"/>
      <w:outlineLvl w:val="2"/>
    </w:pPr>
    <w:rPr>
      <w:rFonts w:ascii="Tms Rmn" w:hAnsi="Tms Rmn"/>
      <w:b/>
      <w:sz w:val="24"/>
    </w:rPr>
  </w:style>
  <w:style w:type="character" w:default="1" w:styleId="DefaultParagraphFont">
    <w:name w:val="Default Paragraph Font"/>
    <w:uiPriority w:val="1"/>
    <w:semiHidden/>
    <w:unhideWhenUsed/>
    <w:rsid w:val="00305C4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C48"/>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2D0329"/>
    <w:rPr>
      <w:sz w:val="16"/>
    </w:rPr>
  </w:style>
  <w:style w:type="paragraph" w:styleId="CommentText">
    <w:name w:val="annotation text"/>
    <w:basedOn w:val="Normal"/>
    <w:link w:val="CommentTextChar"/>
    <w:semiHidden/>
    <w:rsid w:val="002D0329"/>
    <w:pPr>
      <w:spacing w:line="220" w:lineRule="exact"/>
    </w:pPr>
    <w:rPr>
      <w:rFonts w:ascii="Helv" w:hAnsi="Helv"/>
    </w:rPr>
  </w:style>
  <w:style w:type="paragraph" w:customStyle="1" w:styleId="blockhd1">
    <w:name w:val="blockhd1"/>
    <w:basedOn w:val="isonormal"/>
    <w:next w:val="blocktext1"/>
    <w:rsid w:val="00305C48"/>
    <w:pPr>
      <w:keepNext/>
      <w:keepLines/>
      <w:suppressAutoHyphens/>
    </w:pPr>
    <w:rPr>
      <w:b/>
    </w:rPr>
  </w:style>
  <w:style w:type="paragraph" w:customStyle="1" w:styleId="blockhd2">
    <w:name w:val="blockhd2"/>
    <w:basedOn w:val="isonormal"/>
    <w:next w:val="blocktext2"/>
    <w:rsid w:val="00305C48"/>
    <w:pPr>
      <w:keepNext/>
      <w:keepLines/>
      <w:suppressAutoHyphens/>
      <w:ind w:left="302"/>
    </w:pPr>
    <w:rPr>
      <w:b/>
    </w:rPr>
  </w:style>
  <w:style w:type="paragraph" w:customStyle="1" w:styleId="blockhd3">
    <w:name w:val="blockhd3"/>
    <w:basedOn w:val="isonormal"/>
    <w:next w:val="blocktext3"/>
    <w:rsid w:val="00305C48"/>
    <w:pPr>
      <w:keepNext/>
      <w:keepLines/>
      <w:suppressAutoHyphens/>
      <w:ind w:left="605"/>
    </w:pPr>
    <w:rPr>
      <w:b/>
    </w:rPr>
  </w:style>
  <w:style w:type="paragraph" w:customStyle="1" w:styleId="blockhd4">
    <w:name w:val="blockhd4"/>
    <w:basedOn w:val="isonormal"/>
    <w:next w:val="blocktext4"/>
    <w:rsid w:val="00305C48"/>
    <w:pPr>
      <w:keepNext/>
      <w:keepLines/>
      <w:suppressAutoHyphens/>
      <w:ind w:left="907"/>
    </w:pPr>
    <w:rPr>
      <w:b/>
    </w:rPr>
  </w:style>
  <w:style w:type="paragraph" w:customStyle="1" w:styleId="blockhd5">
    <w:name w:val="blockhd5"/>
    <w:basedOn w:val="isonormal"/>
    <w:next w:val="blocktext5"/>
    <w:rsid w:val="00305C48"/>
    <w:pPr>
      <w:keepNext/>
      <w:keepLines/>
      <w:suppressAutoHyphens/>
      <w:ind w:left="1195"/>
    </w:pPr>
    <w:rPr>
      <w:b/>
    </w:rPr>
  </w:style>
  <w:style w:type="paragraph" w:customStyle="1" w:styleId="blockhd6">
    <w:name w:val="blockhd6"/>
    <w:basedOn w:val="isonormal"/>
    <w:next w:val="blocktext6"/>
    <w:rsid w:val="00305C48"/>
    <w:pPr>
      <w:keepNext/>
      <w:keepLines/>
      <w:suppressAutoHyphens/>
      <w:ind w:left="1498"/>
    </w:pPr>
    <w:rPr>
      <w:b/>
    </w:rPr>
  </w:style>
  <w:style w:type="paragraph" w:customStyle="1" w:styleId="blockhd7">
    <w:name w:val="blockhd7"/>
    <w:basedOn w:val="isonormal"/>
    <w:next w:val="blocktext7"/>
    <w:rsid w:val="00305C48"/>
    <w:pPr>
      <w:keepNext/>
      <w:keepLines/>
      <w:suppressAutoHyphens/>
      <w:ind w:left="1800"/>
    </w:pPr>
    <w:rPr>
      <w:b/>
    </w:rPr>
  </w:style>
  <w:style w:type="paragraph" w:customStyle="1" w:styleId="blockhd8">
    <w:name w:val="blockhd8"/>
    <w:basedOn w:val="isonormal"/>
    <w:next w:val="blocktext8"/>
    <w:rsid w:val="00305C48"/>
    <w:pPr>
      <w:keepNext/>
      <w:keepLines/>
      <w:suppressAutoHyphens/>
      <w:ind w:left="2102"/>
    </w:pPr>
    <w:rPr>
      <w:b/>
    </w:rPr>
  </w:style>
  <w:style w:type="paragraph" w:customStyle="1" w:styleId="blockhd9">
    <w:name w:val="blockhd9"/>
    <w:basedOn w:val="isonormal"/>
    <w:next w:val="blocktext9"/>
    <w:rsid w:val="00305C48"/>
    <w:pPr>
      <w:keepNext/>
      <w:keepLines/>
      <w:suppressAutoHyphens/>
      <w:ind w:left="2405"/>
    </w:pPr>
    <w:rPr>
      <w:b/>
    </w:rPr>
  </w:style>
  <w:style w:type="paragraph" w:customStyle="1" w:styleId="blocktext1">
    <w:name w:val="blocktext1"/>
    <w:basedOn w:val="isonormal"/>
    <w:rsid w:val="00305C48"/>
    <w:pPr>
      <w:keepLines/>
      <w:jc w:val="both"/>
    </w:pPr>
  </w:style>
  <w:style w:type="paragraph" w:customStyle="1" w:styleId="blocktext2">
    <w:name w:val="blocktext2"/>
    <w:basedOn w:val="isonormal"/>
    <w:rsid w:val="00305C48"/>
    <w:pPr>
      <w:keepLines/>
      <w:ind w:left="302"/>
      <w:jc w:val="both"/>
    </w:pPr>
  </w:style>
  <w:style w:type="paragraph" w:customStyle="1" w:styleId="blocktext3">
    <w:name w:val="blocktext3"/>
    <w:basedOn w:val="isonormal"/>
    <w:rsid w:val="00305C48"/>
    <w:pPr>
      <w:keepLines/>
      <w:ind w:left="600"/>
      <w:jc w:val="both"/>
    </w:pPr>
  </w:style>
  <w:style w:type="paragraph" w:customStyle="1" w:styleId="blocktext4">
    <w:name w:val="blocktext4"/>
    <w:basedOn w:val="isonormal"/>
    <w:rsid w:val="00305C48"/>
    <w:pPr>
      <w:keepLines/>
      <w:ind w:left="907"/>
      <w:jc w:val="both"/>
    </w:pPr>
  </w:style>
  <w:style w:type="paragraph" w:customStyle="1" w:styleId="blocktext5">
    <w:name w:val="blocktext5"/>
    <w:basedOn w:val="isonormal"/>
    <w:rsid w:val="00305C48"/>
    <w:pPr>
      <w:keepLines/>
      <w:ind w:left="1195"/>
      <w:jc w:val="both"/>
    </w:pPr>
  </w:style>
  <w:style w:type="paragraph" w:customStyle="1" w:styleId="blocktext6">
    <w:name w:val="blocktext6"/>
    <w:basedOn w:val="isonormal"/>
    <w:rsid w:val="00305C48"/>
    <w:pPr>
      <w:keepLines/>
      <w:ind w:left="1498"/>
      <w:jc w:val="both"/>
    </w:pPr>
  </w:style>
  <w:style w:type="paragraph" w:customStyle="1" w:styleId="blocktext7">
    <w:name w:val="blocktext7"/>
    <w:basedOn w:val="isonormal"/>
    <w:rsid w:val="00305C48"/>
    <w:pPr>
      <w:keepLines/>
      <w:ind w:left="1800"/>
      <w:jc w:val="both"/>
    </w:pPr>
  </w:style>
  <w:style w:type="paragraph" w:customStyle="1" w:styleId="blocktext8">
    <w:name w:val="blocktext8"/>
    <w:basedOn w:val="isonormal"/>
    <w:rsid w:val="00305C48"/>
    <w:pPr>
      <w:keepLines/>
      <w:ind w:left="2102"/>
      <w:jc w:val="both"/>
    </w:pPr>
  </w:style>
  <w:style w:type="paragraph" w:customStyle="1" w:styleId="blocktext9">
    <w:name w:val="blocktext9"/>
    <w:basedOn w:val="isonormal"/>
    <w:rsid w:val="00305C48"/>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305C48"/>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305C48"/>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305C48"/>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305C48"/>
    <w:pPr>
      <w:spacing w:before="0"/>
      <w:jc w:val="both"/>
    </w:pPr>
  </w:style>
  <w:style w:type="paragraph" w:customStyle="1" w:styleId="isof2">
    <w:name w:val="isof2"/>
    <w:basedOn w:val="isonormal"/>
    <w:rsid w:val="00305C48"/>
    <w:pPr>
      <w:spacing w:before="0"/>
      <w:jc w:val="both"/>
    </w:pPr>
    <w:rPr>
      <w:b/>
    </w:rPr>
  </w:style>
  <w:style w:type="paragraph" w:customStyle="1" w:styleId="isof3">
    <w:name w:val="isof3"/>
    <w:basedOn w:val="isonormal"/>
    <w:rsid w:val="00305C48"/>
    <w:pPr>
      <w:spacing w:before="0" w:line="240" w:lineRule="auto"/>
      <w:jc w:val="center"/>
    </w:pPr>
    <w:rPr>
      <w:b/>
      <w:caps/>
      <w:sz w:val="24"/>
    </w:rPr>
  </w:style>
  <w:style w:type="paragraph" w:customStyle="1" w:styleId="isof4">
    <w:name w:val="isof4"/>
    <w:basedOn w:val="isonormal"/>
    <w:rsid w:val="002D0329"/>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305C4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05C4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05C4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05C4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05C4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05C4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05C4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05C4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05C48"/>
    <w:pPr>
      <w:keepNext/>
      <w:keepLines/>
      <w:tabs>
        <w:tab w:val="right" w:pos="2580"/>
        <w:tab w:val="left" w:pos="2700"/>
      </w:tabs>
      <w:suppressAutoHyphens/>
      <w:ind w:left="2707" w:hanging="2707"/>
    </w:pPr>
    <w:rPr>
      <w:b/>
    </w:rPr>
  </w:style>
  <w:style w:type="paragraph" w:customStyle="1" w:styleId="outlinetxt1">
    <w:name w:val="outlinetxt1"/>
    <w:basedOn w:val="isonormal"/>
    <w:rsid w:val="00305C48"/>
    <w:pPr>
      <w:keepLines/>
      <w:tabs>
        <w:tab w:val="right" w:pos="180"/>
        <w:tab w:val="left" w:pos="300"/>
      </w:tabs>
      <w:ind w:left="300" w:hanging="300"/>
      <w:jc w:val="both"/>
    </w:pPr>
    <w:rPr>
      <w:b/>
    </w:rPr>
  </w:style>
  <w:style w:type="paragraph" w:customStyle="1" w:styleId="outlinetxt2">
    <w:name w:val="outlinetxt2"/>
    <w:basedOn w:val="isonormal"/>
    <w:rsid w:val="00305C48"/>
    <w:pPr>
      <w:keepLines/>
      <w:tabs>
        <w:tab w:val="right" w:pos="480"/>
        <w:tab w:val="left" w:pos="600"/>
      </w:tabs>
      <w:ind w:left="600" w:hanging="600"/>
      <w:jc w:val="both"/>
    </w:pPr>
    <w:rPr>
      <w:b/>
    </w:rPr>
  </w:style>
  <w:style w:type="paragraph" w:customStyle="1" w:styleId="outlinetxt3">
    <w:name w:val="outlinetxt3"/>
    <w:basedOn w:val="isonormal"/>
    <w:rsid w:val="00305C48"/>
    <w:pPr>
      <w:keepLines/>
      <w:tabs>
        <w:tab w:val="right" w:pos="780"/>
        <w:tab w:val="left" w:pos="900"/>
      </w:tabs>
      <w:ind w:left="900" w:hanging="900"/>
      <w:jc w:val="both"/>
    </w:pPr>
    <w:rPr>
      <w:b/>
    </w:rPr>
  </w:style>
  <w:style w:type="paragraph" w:customStyle="1" w:styleId="outlinetxt4">
    <w:name w:val="outlinetxt4"/>
    <w:basedOn w:val="isonormal"/>
    <w:rsid w:val="00305C48"/>
    <w:pPr>
      <w:keepLines/>
      <w:tabs>
        <w:tab w:val="right" w:pos="1080"/>
        <w:tab w:val="left" w:pos="1200"/>
      </w:tabs>
      <w:ind w:left="1200" w:hanging="1200"/>
      <w:jc w:val="both"/>
    </w:pPr>
    <w:rPr>
      <w:b/>
    </w:rPr>
  </w:style>
  <w:style w:type="paragraph" w:customStyle="1" w:styleId="outlinetxt5">
    <w:name w:val="outlinetxt5"/>
    <w:basedOn w:val="isonormal"/>
    <w:rsid w:val="00305C48"/>
    <w:pPr>
      <w:keepLines/>
      <w:tabs>
        <w:tab w:val="right" w:pos="1380"/>
        <w:tab w:val="left" w:pos="1500"/>
      </w:tabs>
      <w:ind w:left="1500" w:hanging="1500"/>
      <w:jc w:val="both"/>
    </w:pPr>
    <w:rPr>
      <w:b/>
    </w:rPr>
  </w:style>
  <w:style w:type="paragraph" w:customStyle="1" w:styleId="outlinetxt6">
    <w:name w:val="outlinetxt6"/>
    <w:basedOn w:val="isonormal"/>
    <w:rsid w:val="00305C48"/>
    <w:pPr>
      <w:keepLines/>
      <w:tabs>
        <w:tab w:val="right" w:pos="1680"/>
        <w:tab w:val="left" w:pos="1800"/>
      </w:tabs>
      <w:ind w:left="1800" w:hanging="1800"/>
      <w:jc w:val="both"/>
    </w:pPr>
    <w:rPr>
      <w:b/>
    </w:rPr>
  </w:style>
  <w:style w:type="paragraph" w:customStyle="1" w:styleId="outlinetxt7">
    <w:name w:val="outlinetxt7"/>
    <w:basedOn w:val="isonormal"/>
    <w:rsid w:val="00305C48"/>
    <w:pPr>
      <w:keepLines/>
      <w:tabs>
        <w:tab w:val="right" w:pos="1980"/>
        <w:tab w:val="left" w:pos="2100"/>
      </w:tabs>
      <w:ind w:left="2100" w:hanging="2100"/>
      <w:jc w:val="both"/>
    </w:pPr>
    <w:rPr>
      <w:b/>
    </w:rPr>
  </w:style>
  <w:style w:type="paragraph" w:customStyle="1" w:styleId="outlinetxt8">
    <w:name w:val="outlinetxt8"/>
    <w:basedOn w:val="isonormal"/>
    <w:rsid w:val="00305C48"/>
    <w:pPr>
      <w:keepLines/>
      <w:tabs>
        <w:tab w:val="right" w:pos="2280"/>
        <w:tab w:val="left" w:pos="2400"/>
      </w:tabs>
      <w:ind w:left="2400" w:hanging="2400"/>
      <w:jc w:val="both"/>
    </w:pPr>
    <w:rPr>
      <w:b/>
    </w:rPr>
  </w:style>
  <w:style w:type="paragraph" w:customStyle="1" w:styleId="outlinetxt9">
    <w:name w:val="outlinetxt9"/>
    <w:basedOn w:val="isonormal"/>
    <w:rsid w:val="00305C48"/>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305C48"/>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305C48"/>
    <w:pPr>
      <w:keepLines/>
      <w:framePr w:w="1872" w:wrap="around" w:vAnchor="text" w:hAnchor="page" w:x="1080" w:y="1"/>
    </w:pPr>
    <w:rPr>
      <w:b/>
      <w:caps/>
    </w:rPr>
  </w:style>
  <w:style w:type="paragraph" w:customStyle="1" w:styleId="sectiontitlecenter">
    <w:name w:val="section title center"/>
    <w:basedOn w:val="isonormal"/>
    <w:rsid w:val="00305C48"/>
    <w:pPr>
      <w:keepNext/>
      <w:keepLines/>
      <w:pBdr>
        <w:top w:val="single" w:sz="6" w:space="3" w:color="auto"/>
      </w:pBdr>
      <w:jc w:val="center"/>
    </w:pPr>
    <w:rPr>
      <w:b/>
      <w:caps/>
      <w:sz w:val="24"/>
    </w:rPr>
  </w:style>
  <w:style w:type="paragraph" w:customStyle="1" w:styleId="sectiontitleflushleft">
    <w:name w:val="section title flush left"/>
    <w:basedOn w:val="isonormal"/>
    <w:rsid w:val="00305C48"/>
    <w:pPr>
      <w:keepNext/>
      <w:keepLines/>
      <w:pBdr>
        <w:top w:val="single" w:sz="6" w:space="3" w:color="auto"/>
      </w:pBdr>
    </w:pPr>
    <w:rPr>
      <w:b/>
      <w:caps/>
      <w:sz w:val="24"/>
    </w:rPr>
  </w:style>
  <w:style w:type="paragraph" w:customStyle="1" w:styleId="columnheading">
    <w:name w:val="column heading"/>
    <w:basedOn w:val="isonormal"/>
    <w:rsid w:val="00305C48"/>
    <w:pPr>
      <w:keepNext/>
      <w:keepLines/>
      <w:spacing w:before="0"/>
      <w:jc w:val="center"/>
    </w:pPr>
    <w:rPr>
      <w:b/>
    </w:rPr>
  </w:style>
  <w:style w:type="paragraph" w:customStyle="1" w:styleId="title12">
    <w:name w:val="title12"/>
    <w:basedOn w:val="isonormal"/>
    <w:next w:val="isonormal"/>
    <w:rsid w:val="00305C48"/>
    <w:pPr>
      <w:keepNext/>
      <w:keepLines/>
      <w:spacing w:before="0" w:line="240" w:lineRule="auto"/>
      <w:jc w:val="center"/>
    </w:pPr>
    <w:rPr>
      <w:b/>
      <w:caps/>
      <w:sz w:val="24"/>
    </w:rPr>
  </w:style>
  <w:style w:type="paragraph" w:customStyle="1" w:styleId="title18">
    <w:name w:val="title18"/>
    <w:basedOn w:val="isonormal"/>
    <w:next w:val="isonormal"/>
    <w:rsid w:val="00305C48"/>
    <w:pPr>
      <w:spacing w:before="0" w:line="360" w:lineRule="exact"/>
      <w:jc w:val="center"/>
    </w:pPr>
    <w:rPr>
      <w:b/>
      <w:caps/>
      <w:sz w:val="36"/>
    </w:rPr>
  </w:style>
  <w:style w:type="paragraph" w:styleId="List3">
    <w:name w:val="List 3"/>
    <w:basedOn w:val="Normal"/>
    <w:rsid w:val="002D0329"/>
    <w:pPr>
      <w:ind w:left="1080" w:hanging="360"/>
      <w:jc w:val="center"/>
    </w:pPr>
    <w:rPr>
      <w:b/>
      <w:caps/>
      <w:sz w:val="24"/>
    </w:rPr>
  </w:style>
  <w:style w:type="paragraph" w:styleId="ListNumber">
    <w:name w:val="List Number"/>
    <w:basedOn w:val="Normal"/>
    <w:rsid w:val="002D0329"/>
    <w:pPr>
      <w:numPr>
        <w:ilvl w:val="11"/>
      </w:numPr>
      <w:ind w:left="360" w:hanging="360"/>
    </w:pPr>
  </w:style>
  <w:style w:type="paragraph" w:customStyle="1" w:styleId="center">
    <w:name w:val="center"/>
    <w:basedOn w:val="isonormal"/>
    <w:rsid w:val="00305C48"/>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305C48"/>
    <w:pPr>
      <w:spacing w:before="60"/>
    </w:pPr>
  </w:style>
  <w:style w:type="paragraph" w:styleId="TableofAuthorities">
    <w:name w:val="table of authorities"/>
    <w:basedOn w:val="Normal"/>
    <w:next w:val="Normal"/>
    <w:semiHidden/>
    <w:rsid w:val="002D0329"/>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2D0329"/>
    <w:pPr>
      <w:jc w:val="right"/>
    </w:pPr>
    <w:rPr>
      <w:sz w:val="22"/>
    </w:rPr>
  </w:style>
  <w:style w:type="paragraph" w:customStyle="1" w:styleId="ISOCircular">
    <w:name w:val="ISOCircular"/>
    <w:basedOn w:val="Normal"/>
    <w:rsid w:val="002D0329"/>
    <w:pPr>
      <w:jc w:val="left"/>
    </w:pPr>
    <w:rPr>
      <w:i/>
      <w:caps/>
      <w:sz w:val="116"/>
    </w:rPr>
  </w:style>
  <w:style w:type="paragraph" w:customStyle="1" w:styleId="LineOfBusiness">
    <w:name w:val="LineOfBusiness"/>
    <w:basedOn w:val="Normal"/>
    <w:rsid w:val="002D0329"/>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2D0329"/>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305C48"/>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2D0329"/>
    <w:pPr>
      <w:tabs>
        <w:tab w:val="right" w:leader="dot" w:pos="10080"/>
      </w:tabs>
      <w:ind w:left="200" w:hanging="200"/>
    </w:pPr>
  </w:style>
  <w:style w:type="paragraph" w:customStyle="1" w:styleId="sidetext">
    <w:name w:val="sidetext"/>
    <w:basedOn w:val="isonormal"/>
    <w:rsid w:val="00305C48"/>
    <w:pPr>
      <w:spacing w:before="0" w:line="240" w:lineRule="auto"/>
      <w:jc w:val="center"/>
    </w:pPr>
    <w:rPr>
      <w:sz w:val="52"/>
    </w:rPr>
  </w:style>
  <w:style w:type="paragraph" w:customStyle="1" w:styleId="tabletxtdecpage">
    <w:name w:val="tabletxt dec page"/>
    <w:basedOn w:val="isonormal"/>
    <w:rsid w:val="00305C48"/>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2D0329"/>
  </w:style>
  <w:style w:type="paragraph" w:customStyle="1" w:styleId="space8">
    <w:name w:val="space8"/>
    <w:basedOn w:val="isonormal"/>
    <w:next w:val="blocktext1"/>
    <w:rsid w:val="00305C48"/>
    <w:pPr>
      <w:spacing w:before="0" w:line="160" w:lineRule="exact"/>
      <w:jc w:val="both"/>
    </w:pPr>
  </w:style>
  <w:style w:type="paragraph" w:customStyle="1" w:styleId="space4">
    <w:name w:val="space4"/>
    <w:basedOn w:val="isonormal"/>
    <w:next w:val="blocktext1"/>
    <w:rsid w:val="00305C48"/>
    <w:pPr>
      <w:spacing w:before="0" w:line="80" w:lineRule="exact"/>
      <w:jc w:val="both"/>
    </w:pPr>
  </w:style>
  <w:style w:type="paragraph" w:customStyle="1" w:styleId="title14">
    <w:name w:val="title14"/>
    <w:basedOn w:val="isonormal"/>
    <w:next w:val="isonormal"/>
    <w:rsid w:val="00305C48"/>
    <w:pPr>
      <w:keepNext/>
      <w:keepLines/>
      <w:spacing w:before="0" w:line="240" w:lineRule="auto"/>
      <w:jc w:val="center"/>
    </w:pPr>
    <w:rPr>
      <w:b/>
      <w:caps/>
      <w:sz w:val="28"/>
    </w:rPr>
  </w:style>
  <w:style w:type="paragraph" w:customStyle="1" w:styleId="title16">
    <w:name w:val="title16"/>
    <w:basedOn w:val="isonormal"/>
    <w:next w:val="isonormal"/>
    <w:rsid w:val="00305C48"/>
    <w:pPr>
      <w:keepNext/>
      <w:keepLines/>
      <w:spacing w:before="0" w:line="240" w:lineRule="auto"/>
      <w:jc w:val="center"/>
    </w:pPr>
    <w:rPr>
      <w:b/>
      <w:caps/>
      <w:sz w:val="32"/>
    </w:rPr>
  </w:style>
  <w:style w:type="paragraph" w:customStyle="1" w:styleId="title24">
    <w:name w:val="title24"/>
    <w:basedOn w:val="isonormal"/>
    <w:next w:val="isonormal"/>
    <w:rsid w:val="00305C48"/>
    <w:pPr>
      <w:keepNext/>
      <w:keepLines/>
      <w:spacing w:before="0" w:line="240" w:lineRule="auto"/>
      <w:jc w:val="center"/>
    </w:pPr>
    <w:rPr>
      <w:b/>
      <w:caps/>
      <w:sz w:val="48"/>
    </w:rPr>
  </w:style>
  <w:style w:type="paragraph" w:customStyle="1" w:styleId="title30">
    <w:name w:val="title30"/>
    <w:basedOn w:val="isonormal"/>
    <w:next w:val="isonormal"/>
    <w:rsid w:val="00305C48"/>
    <w:pPr>
      <w:keepNext/>
      <w:keepLines/>
      <w:spacing w:before="0" w:line="240" w:lineRule="auto"/>
      <w:jc w:val="center"/>
    </w:pPr>
    <w:rPr>
      <w:b/>
      <w:caps/>
      <w:sz w:val="60"/>
    </w:rPr>
  </w:style>
  <w:style w:type="paragraph" w:customStyle="1" w:styleId="columnheading12">
    <w:name w:val="column heading12"/>
    <w:basedOn w:val="isonormal"/>
    <w:rsid w:val="00305C48"/>
    <w:pPr>
      <w:keepNext/>
      <w:keepLines/>
      <w:spacing w:before="0" w:line="240" w:lineRule="auto"/>
      <w:jc w:val="center"/>
    </w:pPr>
    <w:rPr>
      <w:b/>
      <w:sz w:val="24"/>
    </w:rPr>
  </w:style>
  <w:style w:type="paragraph" w:customStyle="1" w:styleId="columnheading14">
    <w:name w:val="column heading14"/>
    <w:basedOn w:val="isonormal"/>
    <w:rsid w:val="00305C48"/>
    <w:pPr>
      <w:keepNext/>
      <w:keepLines/>
      <w:spacing w:before="0" w:line="240" w:lineRule="auto"/>
      <w:jc w:val="center"/>
    </w:pPr>
    <w:rPr>
      <w:b/>
      <w:sz w:val="28"/>
    </w:rPr>
  </w:style>
  <w:style w:type="paragraph" w:customStyle="1" w:styleId="columnheading16">
    <w:name w:val="column heading16"/>
    <w:basedOn w:val="isonormal"/>
    <w:rsid w:val="00305C48"/>
    <w:pPr>
      <w:keepNext/>
      <w:keepLines/>
      <w:spacing w:before="0" w:line="240" w:lineRule="auto"/>
      <w:jc w:val="center"/>
    </w:pPr>
    <w:rPr>
      <w:b/>
      <w:sz w:val="32"/>
    </w:rPr>
  </w:style>
  <w:style w:type="paragraph" w:customStyle="1" w:styleId="columnheading18">
    <w:name w:val="column heading18"/>
    <w:basedOn w:val="isonormal"/>
    <w:rsid w:val="00305C48"/>
    <w:pPr>
      <w:keepNext/>
      <w:keepLines/>
      <w:spacing w:before="0" w:line="240" w:lineRule="auto"/>
      <w:jc w:val="center"/>
    </w:pPr>
    <w:rPr>
      <w:b/>
      <w:sz w:val="36"/>
    </w:rPr>
  </w:style>
  <w:style w:type="paragraph" w:customStyle="1" w:styleId="columnheading24">
    <w:name w:val="column heading24"/>
    <w:basedOn w:val="isonormal"/>
    <w:rsid w:val="00305C48"/>
    <w:pPr>
      <w:keepNext/>
      <w:keepLines/>
      <w:spacing w:before="0" w:line="240" w:lineRule="auto"/>
      <w:jc w:val="center"/>
    </w:pPr>
    <w:rPr>
      <w:b/>
      <w:sz w:val="48"/>
    </w:rPr>
  </w:style>
  <w:style w:type="paragraph" w:customStyle="1" w:styleId="tabletext8">
    <w:name w:val="tabletext8"/>
    <w:basedOn w:val="isonormal"/>
    <w:rsid w:val="00305C48"/>
    <w:pPr>
      <w:spacing w:before="60"/>
    </w:pPr>
    <w:rPr>
      <w:sz w:val="16"/>
    </w:rPr>
  </w:style>
  <w:style w:type="paragraph" w:customStyle="1" w:styleId="TEXT12">
    <w:name w:val="TEXT12"/>
    <w:basedOn w:val="isonormal"/>
    <w:rsid w:val="00305C48"/>
    <w:pPr>
      <w:spacing w:line="240" w:lineRule="auto"/>
    </w:pPr>
    <w:rPr>
      <w:sz w:val="24"/>
    </w:rPr>
  </w:style>
  <w:style w:type="paragraph" w:customStyle="1" w:styleId="TEXT14">
    <w:name w:val="TEXT14"/>
    <w:basedOn w:val="isonormal"/>
    <w:rsid w:val="00305C48"/>
    <w:pPr>
      <w:spacing w:line="240" w:lineRule="auto"/>
    </w:pPr>
    <w:rPr>
      <w:sz w:val="28"/>
    </w:rPr>
  </w:style>
  <w:style w:type="paragraph" w:customStyle="1" w:styleId="TEXT16">
    <w:name w:val="TEXT16"/>
    <w:basedOn w:val="isonormal"/>
    <w:rsid w:val="00305C48"/>
    <w:pPr>
      <w:spacing w:line="240" w:lineRule="auto"/>
    </w:pPr>
    <w:rPr>
      <w:sz w:val="32"/>
    </w:rPr>
  </w:style>
  <w:style w:type="paragraph" w:customStyle="1" w:styleId="TEXT18">
    <w:name w:val="TEXT18"/>
    <w:basedOn w:val="isonormal"/>
    <w:rsid w:val="00305C48"/>
    <w:pPr>
      <w:spacing w:line="240" w:lineRule="auto"/>
    </w:pPr>
    <w:rPr>
      <w:sz w:val="36"/>
    </w:rPr>
  </w:style>
  <w:style w:type="paragraph" w:customStyle="1" w:styleId="TEXT24">
    <w:name w:val="TEXT24"/>
    <w:basedOn w:val="isonormal"/>
    <w:rsid w:val="00305C48"/>
    <w:pPr>
      <w:spacing w:line="240" w:lineRule="auto"/>
    </w:pPr>
    <w:rPr>
      <w:sz w:val="48"/>
    </w:rPr>
  </w:style>
  <w:style w:type="table" w:styleId="TableGrid">
    <w:name w:val="Table Grid"/>
    <w:basedOn w:val="TableNormal"/>
    <w:rsid w:val="00305C48"/>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305C48"/>
    <w:pPr>
      <w:spacing w:before="0" w:line="40" w:lineRule="exact"/>
      <w:jc w:val="both"/>
    </w:pPr>
  </w:style>
  <w:style w:type="paragraph" w:customStyle="1" w:styleId="tablerow4">
    <w:name w:val="tablerow4"/>
    <w:basedOn w:val="isonormal"/>
    <w:next w:val="tabletext"/>
    <w:rsid w:val="00305C48"/>
    <w:pPr>
      <w:spacing w:before="0" w:line="80" w:lineRule="exact"/>
      <w:jc w:val="both"/>
    </w:pPr>
  </w:style>
  <w:style w:type="character" w:customStyle="1" w:styleId="Heading1Char">
    <w:name w:val="Heading 1 Char"/>
    <w:basedOn w:val="DefaultParagraphFont"/>
    <w:link w:val="Heading1"/>
    <w:rsid w:val="00305C48"/>
    <w:rPr>
      <w:rFonts w:ascii="Helv" w:hAnsi="Helv"/>
      <w:b/>
      <w:sz w:val="24"/>
      <w:u w:val="single"/>
    </w:rPr>
  </w:style>
  <w:style w:type="character" w:customStyle="1" w:styleId="Heading2Char">
    <w:name w:val="Heading 2 Char"/>
    <w:basedOn w:val="DefaultParagraphFont"/>
    <w:link w:val="Heading2"/>
    <w:rsid w:val="00305C48"/>
    <w:rPr>
      <w:rFonts w:ascii="Helv" w:hAnsi="Helv"/>
      <w:b/>
      <w:sz w:val="24"/>
    </w:rPr>
  </w:style>
  <w:style w:type="character" w:customStyle="1" w:styleId="Heading3Char">
    <w:name w:val="Heading 3 Char"/>
    <w:basedOn w:val="DefaultParagraphFont"/>
    <w:link w:val="Heading3"/>
    <w:rsid w:val="00305C48"/>
    <w:rPr>
      <w:rFonts w:ascii="Tms Rmn" w:hAnsi="Tms Rmn"/>
      <w:b/>
      <w:sz w:val="24"/>
    </w:rPr>
  </w:style>
  <w:style w:type="paragraph" w:customStyle="1" w:styleId="tablehead">
    <w:name w:val="tablehead"/>
    <w:basedOn w:val="isonormal"/>
    <w:rsid w:val="00305C48"/>
    <w:pPr>
      <w:spacing w:before="40" w:after="20" w:line="190" w:lineRule="exact"/>
      <w:jc w:val="center"/>
    </w:pPr>
    <w:rPr>
      <w:b/>
      <w:sz w:val="18"/>
    </w:rPr>
  </w:style>
  <w:style w:type="paragraph" w:customStyle="1" w:styleId="tabletext11">
    <w:name w:val="tabletext1/1"/>
    <w:basedOn w:val="isonormal"/>
    <w:rsid w:val="00305C48"/>
    <w:pPr>
      <w:spacing w:before="20" w:after="20" w:line="190" w:lineRule="exact"/>
    </w:pPr>
    <w:rPr>
      <w:sz w:val="18"/>
    </w:rPr>
  </w:style>
  <w:style w:type="character" w:customStyle="1" w:styleId="HeaderChar">
    <w:name w:val="Header Char"/>
    <w:basedOn w:val="DefaultParagraphFont"/>
    <w:link w:val="Header"/>
    <w:rsid w:val="00305C48"/>
    <w:rPr>
      <w:rFonts w:ascii="Arial" w:hAnsi="Arial"/>
    </w:rPr>
  </w:style>
  <w:style w:type="character" w:customStyle="1" w:styleId="FooterChar">
    <w:name w:val="Footer Char"/>
    <w:basedOn w:val="DefaultParagraphFont"/>
    <w:link w:val="Footer"/>
    <w:rsid w:val="00305C48"/>
    <w:rPr>
      <w:rFonts w:ascii="Arial" w:hAnsi="Arial"/>
    </w:rPr>
  </w:style>
  <w:style w:type="paragraph" w:styleId="BalloonText">
    <w:name w:val="Balloon Text"/>
    <w:basedOn w:val="Normal"/>
    <w:link w:val="BalloonTextChar"/>
    <w:rsid w:val="007E03D6"/>
    <w:rPr>
      <w:rFonts w:ascii="Tahoma" w:hAnsi="Tahoma" w:cs="Tahoma"/>
      <w:sz w:val="16"/>
      <w:szCs w:val="16"/>
    </w:rPr>
  </w:style>
  <w:style w:type="character" w:customStyle="1" w:styleId="BalloonTextChar">
    <w:name w:val="Balloon Text Char"/>
    <w:link w:val="BalloonText"/>
    <w:rsid w:val="007E03D6"/>
    <w:rPr>
      <w:rFonts w:ascii="Tahoma" w:hAnsi="Tahoma" w:cs="Tahoma"/>
      <w:sz w:val="16"/>
      <w:szCs w:val="16"/>
    </w:rPr>
  </w:style>
  <w:style w:type="character" w:customStyle="1" w:styleId="formlink">
    <w:name w:val="formlink"/>
    <w:basedOn w:val="DefaultParagraphFont"/>
    <w:rsid w:val="00305C48"/>
    <w:rPr>
      <w:b/>
    </w:rPr>
  </w:style>
  <w:style w:type="paragraph" w:customStyle="1" w:styleId="outlinetxt5Left038">
    <w:name w:val="outlinetxt5 + Left:  0.38&quot;"/>
    <w:aliases w:val="Hanging:  0.25&quot;"/>
    <w:basedOn w:val="outlinetxt3"/>
    <w:rsid w:val="00CE185B"/>
    <w:pPr>
      <w:ind w:left="901" w:hanging="360"/>
    </w:pPr>
  </w:style>
  <w:style w:type="paragraph" w:styleId="Revision">
    <w:name w:val="Revision"/>
    <w:hidden/>
    <w:uiPriority w:val="99"/>
    <w:semiHidden/>
    <w:rsid w:val="000F186F"/>
    <w:rPr>
      <w:rFonts w:ascii="Arial" w:hAnsi="Arial"/>
    </w:rPr>
  </w:style>
  <w:style w:type="paragraph" w:styleId="CommentSubject">
    <w:name w:val="annotation subject"/>
    <w:basedOn w:val="CommentText"/>
    <w:next w:val="CommentText"/>
    <w:link w:val="CommentSubjectChar"/>
    <w:rsid w:val="008F7F91"/>
    <w:pPr>
      <w:spacing w:line="240" w:lineRule="auto"/>
    </w:pPr>
    <w:rPr>
      <w:rFonts w:ascii="Arial" w:hAnsi="Arial"/>
      <w:b/>
      <w:bCs/>
    </w:rPr>
  </w:style>
  <w:style w:type="character" w:customStyle="1" w:styleId="CommentTextChar">
    <w:name w:val="Comment Text Char"/>
    <w:basedOn w:val="DefaultParagraphFont"/>
    <w:link w:val="CommentText"/>
    <w:semiHidden/>
    <w:rsid w:val="008F7F91"/>
    <w:rPr>
      <w:rFonts w:ascii="Helv" w:hAnsi="Helv"/>
    </w:rPr>
  </w:style>
  <w:style w:type="character" w:customStyle="1" w:styleId="CommentSubjectChar">
    <w:name w:val="Comment Subject Char"/>
    <w:basedOn w:val="CommentTextChar"/>
    <w:link w:val="CommentSubject"/>
    <w:rsid w:val="008F7F9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LI-CR-2024-012 - 004 - CR 02 31 11 24 Revised.docx</DocumentName>
    <NumberOfPages xmlns="a86cc342-0045-41e2-80e9-abdb777d2eca">2</NumberOfPages>
    <LOB xmlns="a86cc342-0045-41e2-80e9-abdb777d2eca">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CR 02 31 11 24 Revised</CircularDocDescription>
    <Date_x0020_Modified xmlns="a86cc342-0045-41e2-80e9-abdb777d2eca">2024-07-30T04:00:00+00:00</Date_x0020_Modified>
    <CircularDate xmlns="a86cc342-0045-41e2-80e9-abdb777d2eca">2024-08-09T04:00:00+00:00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Second amendment to the Georgia supplement to the multistate Crime and Fidelity filing CR-2021-OFR21 is provided. Proposed effective date: 1/1/2025 Caution: Not yet implemented</KeyMessage>
    <CircularNumber xmlns="a86cc342-0045-41e2-80e9-abdb777d2eca">LI-CR-2024-012</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3</Sequence>
    <ServiceModuleString xmlns="a86cc342-0045-41e2-80e9-abdb777d2eca">Forms;</ServiceModuleString>
    <CircId xmlns="a86cc342-0045-41e2-80e9-abdb777d2eca">41769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CRIME AND FIDELITY MULTISTATE FORMS FILING FURTHER AMENDED</CircularTitle>
    <Jurs xmlns="a86cc342-0045-41e2-80e9-abdb777d2eca">
      <Value>11</Value>
    </Jurs>
  </documentManagement>
</p:properties>
</file>

<file path=customXml/itemProps1.xml><?xml version="1.0" encoding="utf-8"?>
<ds:datastoreItem xmlns:ds="http://schemas.openxmlformats.org/officeDocument/2006/customXml" ds:itemID="{725C423F-1708-4E57-AD1E-59EF9522E755}">
  <ds:schemaRefs>
    <ds:schemaRef ds:uri="http://schemas.microsoft.com/sharepoint/v3/contenttype/forms"/>
  </ds:schemaRefs>
</ds:datastoreItem>
</file>

<file path=customXml/itemProps2.xml><?xml version="1.0" encoding="utf-8"?>
<ds:datastoreItem xmlns:ds="http://schemas.openxmlformats.org/officeDocument/2006/customXml" ds:itemID="{9063D590-7C47-48EB-BBB8-ADB5676D4F29}"/>
</file>

<file path=customXml/itemProps3.xml><?xml version="1.0" encoding="utf-8"?>
<ds:datastoreItem xmlns:ds="http://schemas.openxmlformats.org/officeDocument/2006/customXml" ds:itemID="{BD9D3342-88D0-4ED5-A0D3-0F3F121BAC58}"/>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Template>
  <TotalTime>0</TotalTime>
  <Pages>5</Pages>
  <Words>2333</Words>
  <Characters>11492</Characters>
  <Application>Microsoft Office Word</Application>
  <DocSecurity>0</DocSecurity>
  <Lines>200</Lines>
  <Paragraphs>109</Paragraphs>
  <ScaleCrop>false</ScaleCrop>
  <HeadingPairs>
    <vt:vector size="2" baseType="variant">
      <vt:variant>
        <vt:lpstr>Title</vt:lpstr>
      </vt:variant>
      <vt:variant>
        <vt:i4>1</vt:i4>
      </vt:variant>
    </vt:vector>
  </HeadingPairs>
  <TitlesOfParts>
    <vt:vector size="1" baseType="lpstr">
      <vt:lpstr>GEORGIA CHANGES</vt:lpstr>
    </vt:vector>
  </TitlesOfParts>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CHANGES</dc:title>
  <dc:description>5</dc:description>
  <cp:lastModifiedBy/>
  <cp:revision>1</cp:revision>
  <cp:lastPrinted>2002-01-21T18:41:00Z</cp:lastPrinted>
  <dcterms:created xsi:type="dcterms:W3CDTF">2024-07-30T16:57:00Z</dcterms:created>
  <dcterms:modified xsi:type="dcterms:W3CDTF">2024-07-30T16:59:00Z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2</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isontdom1\i70937</vt:lpwstr>
  </property>
  <property fmtid="{D5CDD505-2E9C-101B-9397-08002B2CF9AE}" pid="9" name="DocumentName">
    <vt:lpwstr/>
  </property>
  <property fmtid="{D5CDD505-2E9C-101B-9397-08002B2CF9AE}" pid="10" name="DocumentStatus">
    <vt:lpwstr>C</vt:lpwstr>
  </property>
  <property fmtid="{D5CDD505-2E9C-101B-9397-08002B2CF9AE}" pid="11" name="DocumentTitle">
    <vt:lpwstr>GEORGIA CHANGES</vt:lpwstr>
  </property>
  <property fmtid="{D5CDD505-2E9C-101B-9397-08002B2CF9AE}" pid="12" name="DoesDocExist">
    <vt:lpwstr>0</vt:lpwstr>
  </property>
  <property fmtid="{D5CDD505-2E9C-101B-9397-08002B2CF9AE}" pid="13" name="dte$">
    <vt:lpwstr/>
  </property>
  <property fmtid="{D5CDD505-2E9C-101B-9397-08002B2CF9AE}" pid="14" name="FilingID">
    <vt:lpwstr/>
  </property>
  <property fmtid="{D5CDD505-2E9C-101B-9397-08002B2CF9AE}" pid="15" name="FilingPath">
    <vt:lpwstr/>
  </property>
  <property fmtid="{D5CDD505-2E9C-101B-9397-08002B2CF9AE}" pid="16" name="Form">
    <vt:lpwstr>CR02311010    </vt:lpwstr>
  </property>
  <property fmtid="{D5CDD505-2E9C-101B-9397-08002B2CF9AE}" pid="17" name="Form: Action">
    <vt:lpwstr>R</vt:lpwstr>
  </property>
  <property fmtid="{D5CDD505-2E9C-101B-9397-08002B2CF9AE}" pid="18" name="Form: BaseFormNumber">
    <vt:lpwstr>CR0231</vt:lpwstr>
  </property>
  <property fmtid="{D5CDD505-2E9C-101B-9397-08002B2CF9AE}" pid="19" name="Form: Cancellation">
    <vt:lpwstr>Y</vt:lpwstr>
  </property>
  <property fmtid="{D5CDD505-2E9C-101B-9397-08002B2CF9AE}" pid="20" name="Form: CategoryCode">
    <vt:lpwstr>02</vt:lpwstr>
  </property>
  <property fmtid="{D5CDD505-2E9C-101B-9397-08002B2CF9AE}" pid="21" name="Form: CentralDistribution">
    <vt:lpwstr>Y</vt:lpwstr>
  </property>
  <property fmtid="{D5CDD505-2E9C-101B-9397-08002B2CF9AE}" pid="22" name="Form: DisplayFormNumber">
    <vt:lpwstr>CR 02 31 10 10</vt:lpwstr>
  </property>
  <property fmtid="{D5CDD505-2E9C-101B-9397-08002B2CF9AE}" pid="23" name="Form: EditionDate">
    <vt:lpwstr>1010</vt:lpwstr>
  </property>
  <property fmtid="{D5CDD505-2E9C-101B-9397-08002B2CF9AE}" pid="24" name="Form: EditionDateCentury">
    <vt:lpwstr>20101000</vt:lpwstr>
  </property>
  <property fmtid="{D5CDD505-2E9C-101B-9397-08002B2CF9AE}" pid="25" name="Form: EditionDateInd">
    <vt:lpwstr>Y</vt:lpwstr>
  </property>
  <property fmtid="{D5CDD505-2E9C-101B-9397-08002B2CF9AE}" pid="26" name="Form: EffectiveDate">
    <vt:lpwstr>2010-10-01T00:00:00Z</vt:lpwstr>
  </property>
  <property fmtid="{D5CDD505-2E9C-101B-9397-08002B2CF9AE}" pid="27" name="Form: FilingId">
    <vt:lpwstr>CR-2009-OFR09    </vt:lpwstr>
  </property>
  <property fmtid="{D5CDD505-2E9C-101B-9397-08002B2CF9AE}" pid="28" name="Form: FormNumber">
    <vt:lpwstr>CR02311010</vt:lpwstr>
  </property>
  <property fmtid="{D5CDD505-2E9C-101B-9397-08002B2CF9AE}" pid="29" name="Form: FormType">
    <vt:lpwstr>E</vt:lpwstr>
  </property>
  <property fmtid="{D5CDD505-2E9C-101B-9397-08002B2CF9AE}" pid="30" name="Form: Jurisdiction">
    <vt:lpwstr>GA</vt:lpwstr>
  </property>
  <property fmtid="{D5CDD505-2E9C-101B-9397-08002B2CF9AE}" pid="31" name="Form: Language">
    <vt:lpwstr>E</vt:lpwstr>
  </property>
  <property fmtid="{D5CDD505-2E9C-101B-9397-08002B2CF9AE}" pid="32" name="Form: LOB">
    <vt:lpwstr>CR</vt:lpwstr>
  </property>
  <property fmtid="{D5CDD505-2E9C-101B-9397-08002B2CF9AE}" pid="33" name="Form: Mandatory">
    <vt:lpwstr>Y</vt:lpwstr>
  </property>
  <property fmtid="{D5CDD505-2E9C-101B-9397-08002B2CF9AE}" pid="34" name="Form: ObsInd">
    <vt:lpwstr/>
  </property>
  <property fmtid="{D5CDD505-2E9C-101B-9397-08002B2CF9AE}" pid="35" name="Form: ObsolescenceDate">
    <vt:lpwstr>0001-01-01T19:00:00Z</vt:lpwstr>
  </property>
  <property fmtid="{D5CDD505-2E9C-101B-9397-08002B2CF9AE}" pid="36" name="Form: Portfolio">
    <vt:lpwstr>Y</vt:lpwstr>
  </property>
  <property fmtid="{D5CDD505-2E9C-101B-9397-08002B2CF9AE}" pid="37" name="Form: Program">
    <vt:lpwstr>  </vt:lpwstr>
  </property>
  <property fmtid="{D5CDD505-2E9C-101B-9397-08002B2CF9AE}" pid="38" name="Form: Project">
    <vt:lpwstr/>
  </property>
  <property fmtid="{D5CDD505-2E9C-101B-9397-08002B2CF9AE}" pid="39" name="Form: Simplified">
    <vt:lpwstr>Y</vt:lpwstr>
  </property>
  <property fmtid="{D5CDD505-2E9C-101B-9397-08002B2CF9AE}" pid="40" name="Form: Status">
    <vt:lpwstr>X</vt:lpwstr>
  </property>
  <property fmtid="{D5CDD505-2E9C-101B-9397-08002B2CF9AE}" pid="41" name="Form: UserObs">
    <vt:lpwstr/>
  </property>
  <property fmtid="{D5CDD505-2E9C-101B-9397-08002B2CF9AE}" pid="42" name="Form: Version">
    <vt:lpwstr>3.00000000000000</vt:lpwstr>
  </property>
  <property fmtid="{D5CDD505-2E9C-101B-9397-08002B2CF9AE}" pid="43" name="Form: WithdrawlDate">
    <vt:lpwstr>0001-01-01T00:00:00Z</vt:lpwstr>
  </property>
  <property fmtid="{D5CDD505-2E9C-101B-9397-08002B2CF9AE}" pid="44" name="FORM_ID">
    <vt:lpwstr/>
  </property>
  <property fmtid="{D5CDD505-2E9C-101B-9397-08002B2CF9AE}" pid="45" name="FORM_ID0">
    <vt:lpwstr>__bk830034002500030023003300130013000300130003000200020002000200</vt:lpwstr>
  </property>
  <property fmtid="{D5CDD505-2E9C-101B-9397-08002B2CF9AE}" pid="46" name="IsInUse">
    <vt:lpwstr>0</vt:lpwstr>
  </property>
  <property fmtid="{D5CDD505-2E9C-101B-9397-08002B2CF9AE}" pid="47" name="IsMasterDocument">
    <vt:lpwstr>0</vt:lpwstr>
  </property>
  <property fmtid="{D5CDD505-2E9C-101B-9397-08002B2CF9AE}" pid="48" name="ISOVersion">
    <vt:lpwstr/>
  </property>
  <property fmtid="{D5CDD505-2E9C-101B-9397-08002B2CF9AE}" pid="49" name="item$">
    <vt:lpwstr/>
  </property>
  <property fmtid="{D5CDD505-2E9C-101B-9397-08002B2CF9AE}" pid="50" name="Jurisdiction">
    <vt:lpwstr/>
  </property>
  <property fmtid="{D5CDD505-2E9C-101B-9397-08002B2CF9AE}" pid="51" name="LineID">
    <vt:lpwstr>I64601</vt:lpwstr>
  </property>
  <property fmtid="{D5CDD505-2E9C-101B-9397-08002B2CF9AE}" pid="52" name="LineName">
    <vt:lpwstr>TestName</vt:lpwstr>
  </property>
  <property fmtid="{D5CDD505-2E9C-101B-9397-08002B2CF9AE}" pid="53" name="LineStatus">
    <vt:lpwstr>R</vt:lpwstr>
  </property>
  <property fmtid="{D5CDD505-2E9C-101B-9397-08002B2CF9AE}" pid="54" name="LOB">
    <vt:lpwstr/>
  </property>
  <property fmtid="{D5CDD505-2E9C-101B-9397-08002B2CF9AE}" pid="55" name="MetaData">
    <vt:lpwstr/>
  </property>
  <property fmtid="{D5CDD505-2E9C-101B-9397-08002B2CF9AE}" pid="56" name="ModifiedDateTime">
    <vt:lpwstr>2010-01-08T09:10:09Z</vt:lpwstr>
  </property>
  <property fmtid="{D5CDD505-2E9C-101B-9397-08002B2CF9AE}" pid="57" name="NoCopyright$">
    <vt:lpwstr>© Insurance Services Office, Inc.,xxxx</vt:lpwstr>
  </property>
  <property fmtid="{D5CDD505-2E9C-101B-9397-08002B2CF9AE}" pid="58" name="NumberOfLeaves">
    <vt:lpwstr>1</vt:lpwstr>
  </property>
  <property fmtid="{D5CDD505-2E9C-101B-9397-08002B2CF9AE}" pid="59" name="NumberOfPages">
    <vt:lpwstr>2</vt:lpwstr>
  </property>
  <property fmtid="{D5CDD505-2E9C-101B-9397-08002B2CF9AE}" pid="60" name="Order">
    <vt:lpwstr>19272100.0000000</vt:lpwstr>
  </property>
  <property fmtid="{D5CDD505-2E9C-101B-9397-08002B2CF9AE}" pid="61" name="Orientation">
    <vt:lpwstr/>
  </property>
  <property fmtid="{D5CDD505-2E9C-101B-9397-08002B2CF9AE}" pid="62" name="PageType">
    <vt:lpwstr/>
  </property>
  <property fmtid="{D5CDD505-2E9C-101B-9397-08002B2CF9AE}" pid="63" name="pgno$">
    <vt:lpwstr/>
  </property>
  <property fmtid="{D5CDD505-2E9C-101B-9397-08002B2CF9AE}" pid="64" name="PsdID">
    <vt:lpwstr>TPSD</vt:lpwstr>
  </property>
  <property fmtid="{D5CDD505-2E9C-101B-9397-08002B2CF9AE}" pid="65" name="PsdName">
    <vt:lpwstr>Labatta, Nathy</vt:lpwstr>
  </property>
  <property fmtid="{D5CDD505-2E9C-101B-9397-08002B2CF9AE}" pid="66" name="PsdStatus">
    <vt:lpwstr>R</vt:lpwstr>
  </property>
  <property fmtid="{D5CDD505-2E9C-101B-9397-08002B2CF9AE}" pid="67" name="Service1">
    <vt:lpwstr>Forms</vt:lpwstr>
  </property>
  <property fmtid="{D5CDD505-2E9C-101B-9397-08002B2CF9AE}" pid="68" name="Service10">
    <vt:lpwstr/>
  </property>
  <property fmtid="{D5CDD505-2E9C-101B-9397-08002B2CF9AE}" pid="69" name="Status$">
    <vt:lpwstr/>
  </property>
  <property fmtid="{D5CDD505-2E9C-101B-9397-08002B2CF9AE}" pid="70" name="TemplateType">
    <vt:lpwstr>FORMS</vt:lpwstr>
  </property>
  <property fmtid="{D5CDD505-2E9C-101B-9397-08002B2CF9AE}" pid="71" name="TemplateUrl">
    <vt:lpwstr/>
  </property>
  <property fmtid="{D5CDD505-2E9C-101B-9397-08002B2CF9AE}" pid="72" name="UserID">
    <vt:lpwstr>Test</vt:lpwstr>
  </property>
  <property fmtid="{D5CDD505-2E9C-101B-9397-08002B2CF9AE}" pid="73" name="UserName">
    <vt:lpwstr/>
  </property>
  <property fmtid="{D5CDD505-2E9C-101B-9397-08002B2CF9AE}" pid="74" name="UserName_e63a6049-e0d9-46df-b91b-e318d6fcea01">
    <vt:lpwstr>Labatt</vt:lpwstr>
  </property>
  <property fmtid="{D5CDD505-2E9C-101B-9397-08002B2CF9AE}" pid="75" name="WorkflowStatus">
    <vt:lpwstr/>
  </property>
  <property fmtid="{D5CDD505-2E9C-101B-9397-08002B2CF9AE}" pid="76" name="xd_ProgID">
    <vt:lpwstr/>
  </property>
  <property fmtid="{D5CDD505-2E9C-101B-9397-08002B2CF9AE}" pid="77" name="_UIVersionString">
    <vt:lpwstr>1.0</vt:lpwstr>
  </property>
  <property fmtid="{D5CDD505-2E9C-101B-9397-08002B2CF9AE}" pid="78" name="_docset_NoMedatataSyncRequired">
    <vt:lpwstr>False</vt:lpwstr>
  </property>
</Properties>
</file>