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BD" w:rsidRPr="00EE287B" w:rsidRDefault="00EF164D" w:rsidP="001905BD">
      <w:pPr>
        <w:jc w:val="center"/>
        <w:rPr>
          <w:rFonts w:ascii="Univers ATT" w:hAnsi="Univers ATT"/>
          <w:b/>
          <w:bCs/>
          <w:sz w:val="22"/>
          <w:szCs w:val="22"/>
        </w:rPr>
      </w:pPr>
      <w:bookmarkStart w:id="0" w:name="_GoBack"/>
      <w:bookmarkEnd w:id="0"/>
      <w:r w:rsidRPr="00EE287B">
        <w:rPr>
          <w:rFonts w:ascii="Univers ATT" w:hAnsi="Univers ATT"/>
          <w:b/>
          <w:bCs/>
          <w:sz w:val="22"/>
          <w:szCs w:val="22"/>
        </w:rPr>
        <w:t xml:space="preserve">OKLAHOMA </w:t>
      </w:r>
      <w:r w:rsidR="00AC2014" w:rsidRPr="00EE287B">
        <w:rPr>
          <w:rFonts w:ascii="Univers ATT" w:hAnsi="Univers ATT"/>
          <w:b/>
          <w:bCs/>
          <w:sz w:val="22"/>
          <w:szCs w:val="22"/>
        </w:rPr>
        <w:t xml:space="preserve">NOTICE - </w:t>
      </w:r>
      <w:r w:rsidRPr="00EE287B">
        <w:rPr>
          <w:rFonts w:ascii="Univers ATT" w:hAnsi="Univers ATT"/>
          <w:b/>
          <w:bCs/>
          <w:sz w:val="22"/>
          <w:szCs w:val="22"/>
        </w:rPr>
        <w:t xml:space="preserve">FRAUD WARNING </w:t>
      </w:r>
    </w:p>
    <w:p w:rsidR="001905BD" w:rsidRPr="00EE287B" w:rsidRDefault="001905BD" w:rsidP="001905BD">
      <w:pPr>
        <w:jc w:val="center"/>
        <w:rPr>
          <w:rFonts w:ascii="Univers ATT" w:hAnsi="Univers ATT"/>
          <w:b/>
          <w:bCs/>
          <w:sz w:val="22"/>
          <w:szCs w:val="22"/>
        </w:rPr>
      </w:pPr>
    </w:p>
    <w:p w:rsidR="00AC2014" w:rsidRPr="00EE287B" w:rsidRDefault="00AC2014" w:rsidP="00AC2014">
      <w:pPr>
        <w:rPr>
          <w:rFonts w:ascii="Univers ATT" w:hAnsi="Univers ATT" w:cs="Arial"/>
          <w:sz w:val="22"/>
          <w:szCs w:val="22"/>
        </w:rPr>
      </w:pPr>
      <w:r w:rsidRPr="00EE287B">
        <w:rPr>
          <w:rFonts w:ascii="Univers ATT" w:eastAsiaTheme="minorHAnsi" w:hAnsi="Univers ATT" w:cs="Arial"/>
          <w:sz w:val="22"/>
          <w:szCs w:val="22"/>
        </w:rPr>
        <w:t>The following statement is added to the policy:</w:t>
      </w:r>
    </w:p>
    <w:p w:rsidR="001905BD" w:rsidRPr="00EE287B" w:rsidRDefault="001905BD" w:rsidP="001905BD">
      <w:pPr>
        <w:rPr>
          <w:rFonts w:ascii="Univers ATT" w:hAnsi="Univers ATT" w:cs="Arial"/>
          <w:sz w:val="22"/>
          <w:szCs w:val="22"/>
        </w:rPr>
      </w:pPr>
    </w:p>
    <w:p w:rsidR="00EF164D" w:rsidRPr="00EE287B" w:rsidRDefault="00EF164D" w:rsidP="00EF164D">
      <w:pPr>
        <w:spacing w:line="240" w:lineRule="atLeast"/>
        <w:jc w:val="both"/>
        <w:rPr>
          <w:rFonts w:ascii="Univers ATT" w:hAnsi="Univers ATT"/>
          <w:sz w:val="22"/>
          <w:szCs w:val="22"/>
        </w:rPr>
      </w:pPr>
    </w:p>
    <w:p w:rsidR="00EF164D" w:rsidRPr="00EE287B" w:rsidRDefault="00EF164D" w:rsidP="00EF164D">
      <w:pPr>
        <w:spacing w:line="240" w:lineRule="atLeast"/>
        <w:jc w:val="both"/>
        <w:rPr>
          <w:rFonts w:ascii="Univers ATT" w:hAnsi="Univers ATT"/>
          <w:sz w:val="22"/>
          <w:szCs w:val="22"/>
        </w:rPr>
      </w:pPr>
      <w:r w:rsidRPr="00EE287B">
        <w:rPr>
          <w:rFonts w:ascii="Univers ATT" w:hAnsi="Univers ATT"/>
          <w:b/>
          <w:sz w:val="22"/>
          <w:szCs w:val="22"/>
        </w:rPr>
        <w:t xml:space="preserve">NOTICE TO OKLAHOMA APPLICANTS: </w:t>
      </w:r>
      <w:r w:rsidRPr="00EE287B">
        <w:rPr>
          <w:rFonts w:ascii="Univers ATT" w:hAnsi="Univers ATT"/>
          <w:sz w:val="22"/>
          <w:szCs w:val="22"/>
        </w:rPr>
        <w:t>WARNING: ANY PERSON WHO KNOWINGLY, AND WITH INTENT TO INJURE, DEFRAUD OR DECEIVE ANY INSURER, MAKES ANY CLAIM FOR THE PROCEEDS OF AN INSURANCE POLICY CONTAINING ANY FALSE, INCOMPLETE OR MISLEADING INFORMATION IS GUILTY OF A FELONY (365:15-1-10, 36 §3613.1).</w:t>
      </w:r>
    </w:p>
    <w:p w:rsidR="001905BD" w:rsidRPr="00EE287B" w:rsidRDefault="001905BD" w:rsidP="001905BD">
      <w:pPr>
        <w:rPr>
          <w:rFonts w:ascii="Univers ATT" w:hAnsi="Univers ATT" w:cs="Arial"/>
          <w:sz w:val="22"/>
          <w:szCs w:val="22"/>
        </w:rPr>
      </w:pPr>
    </w:p>
    <w:p w:rsidR="001905BD" w:rsidRPr="00EE287B" w:rsidRDefault="001905BD" w:rsidP="001905BD">
      <w:pPr>
        <w:rPr>
          <w:rFonts w:ascii="Univers ATT" w:hAnsi="Univers ATT" w:cs="Arial"/>
          <w:sz w:val="22"/>
          <w:szCs w:val="22"/>
        </w:rPr>
      </w:pPr>
    </w:p>
    <w:p w:rsidR="001905BD" w:rsidRPr="00EE287B" w:rsidRDefault="001905BD" w:rsidP="001905BD">
      <w:pPr>
        <w:rPr>
          <w:rFonts w:ascii="Univers ATT" w:hAnsi="Univers ATT" w:cs="Arial"/>
          <w:sz w:val="22"/>
          <w:szCs w:val="22"/>
        </w:rPr>
      </w:pPr>
    </w:p>
    <w:p w:rsidR="001905BD" w:rsidRPr="00EE287B" w:rsidRDefault="001905BD" w:rsidP="001905BD">
      <w:pPr>
        <w:rPr>
          <w:rFonts w:ascii="Univers ATT" w:hAnsi="Univers ATT" w:cs="Arial"/>
          <w:sz w:val="22"/>
          <w:szCs w:val="22"/>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0B0AD3" w:rsidP="001905BD">
      <w:pPr>
        <w:rPr>
          <w:rFonts w:ascii="Univers ATT" w:hAnsi="Univers ATT" w:cs="Arial"/>
          <w:sz w:val="20"/>
          <w:szCs w:val="20"/>
        </w:rPr>
      </w:pPr>
      <w:r>
        <w:rPr>
          <w:rFonts w:ascii="Univers ATT" w:hAnsi="Univers ATT" w:cs="Arial"/>
          <w:sz w:val="20"/>
          <w:szCs w:val="20"/>
        </w:rPr>
        <w:t xml:space="preserve">  </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r>
    </w:p>
    <w:p w:rsidR="003F459C" w:rsidRDefault="003F459C"/>
    <w:sectPr w:rsidR="003F459C"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2A132A" w:rsidTr="001905BD">
      <w:trPr>
        <w:trHeight w:val="332"/>
      </w:trPr>
      <w:tc>
        <w:tcPr>
          <w:tcW w:w="1728" w:type="dxa"/>
        </w:tcPr>
        <w:p w:rsidR="0006357F" w:rsidRPr="002A132A" w:rsidRDefault="00EE287B" w:rsidP="0006357F">
          <w:pPr>
            <w:pStyle w:val="Footer"/>
            <w:rPr>
              <w:rFonts w:ascii="Univers ATT" w:hAnsi="Univers ATT" w:cs="Arial"/>
              <w:sz w:val="18"/>
              <w:szCs w:val="18"/>
            </w:rPr>
          </w:pPr>
          <w:r>
            <w:rPr>
              <w:rFonts w:ascii="Univers ATT" w:hAnsi="Univers ATT" w:cs="Arial"/>
              <w:sz w:val="18"/>
              <w:szCs w:val="18"/>
            </w:rPr>
            <w:t xml:space="preserve">119374 </w:t>
          </w:r>
          <w:r w:rsidR="0006357F" w:rsidRPr="002A132A">
            <w:rPr>
              <w:rFonts w:ascii="Univers ATT" w:hAnsi="Univers ATT" w:cs="Arial"/>
              <w:sz w:val="18"/>
              <w:szCs w:val="18"/>
            </w:rPr>
            <w:t xml:space="preserve"> (</w:t>
          </w:r>
          <w:r>
            <w:rPr>
              <w:rFonts w:ascii="Univers ATT" w:hAnsi="Univers ATT" w:cs="Arial"/>
              <w:sz w:val="18"/>
              <w:szCs w:val="18"/>
            </w:rPr>
            <w:t>10/15</w:t>
          </w:r>
          <w:r w:rsidR="0006357F" w:rsidRPr="002A132A">
            <w:rPr>
              <w:rFonts w:ascii="Univers ATT" w:hAnsi="Univers ATT" w:cs="Arial"/>
              <w:sz w:val="18"/>
              <w:szCs w:val="18"/>
            </w:rPr>
            <w:t>)</w:t>
          </w:r>
        </w:p>
      </w:tc>
      <w:tc>
        <w:tcPr>
          <w:tcW w:w="5760" w:type="dxa"/>
        </w:tcPr>
        <w:p w:rsidR="0006357F" w:rsidRPr="007E6471" w:rsidRDefault="0006357F" w:rsidP="0006357F">
          <w:pPr>
            <w:autoSpaceDE w:val="0"/>
            <w:autoSpaceDN w:val="0"/>
            <w:adjustRightInd w:val="0"/>
            <w:ind w:left="360"/>
            <w:jc w:val="center"/>
            <w:rPr>
              <w:rFonts w:ascii="Univers ATT" w:hAnsi="Univers ATT" w:cs="Arial"/>
              <w:sz w:val="18"/>
              <w:szCs w:val="18"/>
            </w:rPr>
          </w:pPr>
          <w:r w:rsidRPr="007E6471">
            <w:rPr>
              <w:rFonts w:ascii="Univers ATT" w:hAnsi="Univers ATT" w:cs="Arial"/>
              <w:sz w:val="18"/>
              <w:szCs w:val="18"/>
            </w:rPr>
            <w:t>©All rights reserved.</w:t>
          </w:r>
        </w:p>
        <w:p w:rsidR="0006357F" w:rsidRPr="002A132A" w:rsidRDefault="0006357F" w:rsidP="0006357F">
          <w:pPr>
            <w:pStyle w:val="isof1"/>
            <w:jc w:val="center"/>
            <w:rPr>
              <w:rFonts w:ascii="Univers ATT" w:hAnsi="Univers ATT"/>
              <w:sz w:val="18"/>
              <w:szCs w:val="18"/>
            </w:rPr>
          </w:pPr>
        </w:p>
        <w:p w:rsidR="0006357F" w:rsidRPr="002A132A" w:rsidRDefault="0006357F" w:rsidP="0006357F">
          <w:pPr>
            <w:pStyle w:val="Footer"/>
            <w:jc w:val="center"/>
            <w:rPr>
              <w:rFonts w:ascii="Univers ATT" w:hAnsi="Univers ATT" w:cs="Arial"/>
              <w:sz w:val="18"/>
              <w:szCs w:val="18"/>
            </w:rPr>
          </w:pPr>
        </w:p>
      </w:tc>
      <w:tc>
        <w:tcPr>
          <w:tcW w:w="1980" w:type="dxa"/>
        </w:tcPr>
        <w:p w:rsidR="0006357F" w:rsidRPr="002A132A" w:rsidRDefault="0006357F"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F2B8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F2B85" w:rsidRPr="002A132A">
            <w:rPr>
              <w:rStyle w:val="PageNumber"/>
              <w:rFonts w:ascii="Univers ATT" w:hAnsi="Univers ATT" w:cs="Arial"/>
              <w:sz w:val="18"/>
              <w:szCs w:val="18"/>
            </w:rPr>
            <w:fldChar w:fldCharType="separate"/>
          </w:r>
          <w:r w:rsidR="00EE287B">
            <w:rPr>
              <w:rStyle w:val="PageNumber"/>
              <w:rFonts w:ascii="Univers ATT" w:hAnsi="Univers ATT" w:cs="Arial"/>
              <w:noProof/>
              <w:sz w:val="18"/>
              <w:szCs w:val="18"/>
            </w:rPr>
            <w:t>1</w:t>
          </w:r>
          <w:r w:rsidR="005F2B85"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F2B8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F2B85" w:rsidRPr="002A132A">
            <w:rPr>
              <w:rStyle w:val="PageNumber"/>
              <w:rFonts w:ascii="Univers ATT" w:hAnsi="Univers ATT" w:cs="Arial"/>
              <w:sz w:val="18"/>
              <w:szCs w:val="18"/>
            </w:rPr>
            <w:fldChar w:fldCharType="separate"/>
          </w:r>
          <w:r w:rsidR="00EE287B">
            <w:rPr>
              <w:rStyle w:val="PageNumber"/>
              <w:rFonts w:ascii="Univers ATT" w:hAnsi="Univers ATT" w:cs="Arial"/>
              <w:noProof/>
              <w:sz w:val="18"/>
              <w:szCs w:val="18"/>
            </w:rPr>
            <w:t>1</w:t>
          </w:r>
          <w:r w:rsidR="005F2B85" w:rsidRPr="002A132A">
            <w:rPr>
              <w:rStyle w:val="PageNumber"/>
              <w:rFonts w:ascii="Univers ATT" w:hAnsi="Univers ATT" w:cs="Arial"/>
              <w:sz w:val="18"/>
              <w:szCs w:val="18"/>
            </w:rPr>
            <w:fldChar w:fldCharType="end"/>
          </w:r>
        </w:p>
        <w:p w:rsidR="0006357F" w:rsidRPr="002A132A" w:rsidRDefault="0006357F" w:rsidP="0006357F">
          <w:pPr>
            <w:pStyle w:val="Footer"/>
            <w:rPr>
              <w:rFonts w:ascii="Univers ATT" w:hAnsi="Univers ATT" w:cs="Arial"/>
              <w:sz w:val="18"/>
              <w:szCs w:val="18"/>
            </w:rPr>
          </w:pPr>
        </w:p>
      </w:tc>
    </w:tr>
  </w:tbl>
  <w:p w:rsidR="0006357F" w:rsidRDefault="0006357F">
    <w:pPr>
      <w:pStyle w:val="Footer"/>
    </w:pPr>
  </w:p>
  <w:p w:rsidR="0006357F" w:rsidRDefault="00063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B0AD3"/>
    <w:rsid w:val="000C6BC6"/>
    <w:rsid w:val="001905BD"/>
    <w:rsid w:val="003F459C"/>
    <w:rsid w:val="0049302F"/>
    <w:rsid w:val="0056175F"/>
    <w:rsid w:val="005F2B85"/>
    <w:rsid w:val="00725A8F"/>
    <w:rsid w:val="007E6471"/>
    <w:rsid w:val="00915BC2"/>
    <w:rsid w:val="00AC2014"/>
    <w:rsid w:val="00EE287B"/>
    <w:rsid w:val="00EF1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0AD3"/>
    <w:rPr>
      <w:rFonts w:ascii="Tahoma" w:hAnsi="Tahoma" w:cs="Tahoma"/>
      <w:sz w:val="16"/>
      <w:szCs w:val="16"/>
    </w:rPr>
  </w:style>
  <w:style w:type="character" w:customStyle="1" w:styleId="BalloonTextChar">
    <w:name w:val="Balloon Text Char"/>
    <w:basedOn w:val="DefaultParagraphFont"/>
    <w:link w:val="BalloonText"/>
    <w:uiPriority w:val="99"/>
    <w:semiHidden/>
    <w:rsid w:val="000B0AD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0AD3"/>
    <w:rPr>
      <w:rFonts w:ascii="Tahoma" w:hAnsi="Tahoma" w:cs="Tahoma"/>
      <w:sz w:val="16"/>
      <w:szCs w:val="16"/>
    </w:rPr>
  </w:style>
  <w:style w:type="character" w:customStyle="1" w:styleId="BalloonTextChar">
    <w:name w:val="Balloon Text Char"/>
    <w:basedOn w:val="DefaultParagraphFont"/>
    <w:link w:val="BalloonText"/>
    <w:uiPriority w:val="99"/>
    <w:semiHidden/>
    <w:rsid w:val="000B0AD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2</cp:revision>
  <dcterms:created xsi:type="dcterms:W3CDTF">2015-10-21T18:25:00Z</dcterms:created>
  <dcterms:modified xsi:type="dcterms:W3CDTF">2015-10-21T18:25:00Z</dcterms:modified>
</cp:coreProperties>
</file>