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F828AD" w:rsidRDefault="00214EA5" w:rsidP="00214EA5">
      <w:pPr>
        <w:jc w:val="center"/>
        <w:rPr>
          <w:rFonts w:ascii="Univers ATT" w:hAnsi="Univers ATT" w:cs="Arial"/>
          <w:b/>
        </w:rPr>
      </w:pPr>
      <w:r w:rsidRPr="00F828AD">
        <w:rPr>
          <w:rFonts w:ascii="Univers ATT" w:hAnsi="Univers ATT" w:cs="Arial"/>
          <w:b/>
        </w:rPr>
        <w:t>ENDORSEMENT</w:t>
      </w:r>
    </w:p>
    <w:p w:rsidR="00214EA5" w:rsidRPr="00F828AD" w:rsidRDefault="00214EA5" w:rsidP="00214EA5">
      <w:pPr>
        <w:jc w:val="center"/>
        <w:rPr>
          <w:rFonts w:ascii="Univers ATT" w:hAnsi="Univers ATT" w:cs="Arial"/>
          <w:b/>
        </w:rPr>
      </w:pPr>
    </w:p>
    <w:p w:rsidR="00214EA5" w:rsidRPr="00F828AD" w:rsidRDefault="00214EA5" w:rsidP="00214EA5">
      <w:pPr>
        <w:jc w:val="center"/>
        <w:rPr>
          <w:rFonts w:ascii="Univers ATT" w:hAnsi="Univers ATT" w:cs="Arial"/>
        </w:rPr>
      </w:pPr>
      <w:r w:rsidRPr="00F828AD">
        <w:rPr>
          <w:rFonts w:ascii="Univers ATT" w:hAnsi="Univers ATT" w:cs="Arial"/>
          <w:b/>
        </w:rPr>
        <w:t>THIS ENDORSEMENT CHANGES THE POLICY. PLEASE READ IT CAREFULLY.</w:t>
      </w:r>
    </w:p>
    <w:p w:rsidR="00214EA5" w:rsidRPr="00F828AD" w:rsidRDefault="00214EA5" w:rsidP="00214EA5">
      <w:pPr>
        <w:jc w:val="center"/>
        <w:rPr>
          <w:rFonts w:ascii="Univers ATT" w:hAnsi="Univers ATT" w:cs="Arial"/>
        </w:rPr>
      </w:pPr>
    </w:p>
    <w:p w:rsidR="00214EA5" w:rsidRPr="00F828AD" w:rsidRDefault="00214EA5" w:rsidP="00214EA5">
      <w:pPr>
        <w:pStyle w:val="Heading1"/>
        <w:rPr>
          <w:rFonts w:ascii="Univers ATT" w:hAnsi="Univers ATT" w:cs="Arial"/>
          <w:sz w:val="20"/>
        </w:rPr>
      </w:pPr>
      <w:proofErr w:type="gramStart"/>
      <w:r w:rsidRPr="00F828AD">
        <w:rPr>
          <w:rFonts w:ascii="Univers ATT" w:hAnsi="Univers ATT" w:cs="Arial"/>
          <w:sz w:val="20"/>
        </w:rPr>
        <w:t>This endorsement, effective 12:01 a.m.</w:t>
      </w:r>
      <w:proofErr w:type="gramEnd"/>
    </w:p>
    <w:p w:rsidR="00214EA5" w:rsidRPr="00F828AD" w:rsidRDefault="00214EA5" w:rsidP="00214EA5">
      <w:pPr>
        <w:pStyle w:val="Heading1"/>
        <w:rPr>
          <w:rFonts w:ascii="Univers ATT" w:hAnsi="Univers ATT" w:cs="Arial"/>
          <w:sz w:val="20"/>
        </w:rPr>
      </w:pPr>
      <w:r w:rsidRPr="00F828AD">
        <w:rPr>
          <w:rFonts w:ascii="Univers ATT" w:hAnsi="Univers ATT" w:cs="Arial"/>
          <w:sz w:val="20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F828AD" w:rsidRDefault="00A12067">
      <w:pPr>
        <w:pStyle w:val="Heading2"/>
        <w:rPr>
          <w:rFonts w:ascii="Univers ATT" w:hAnsi="Univers ATT"/>
          <w:sz w:val="24"/>
          <w:szCs w:val="24"/>
        </w:rPr>
      </w:pPr>
      <w:r w:rsidRPr="00F828AD">
        <w:rPr>
          <w:rFonts w:ascii="Univers ATT" w:hAnsi="Univers ATT"/>
          <w:sz w:val="24"/>
          <w:szCs w:val="24"/>
        </w:rPr>
        <w:t>AMENDATORY ENDORSEMENT</w:t>
      </w:r>
    </w:p>
    <w:p w:rsidR="00A12067" w:rsidRPr="00F828AD" w:rsidRDefault="002940C3">
      <w:pPr>
        <w:pStyle w:val="Heading2"/>
        <w:rPr>
          <w:rFonts w:ascii="Univers ATT" w:hAnsi="Univers ATT"/>
          <w:sz w:val="24"/>
          <w:szCs w:val="24"/>
        </w:rPr>
      </w:pPr>
      <w:r>
        <w:rPr>
          <w:rFonts w:ascii="Univers ATT" w:hAnsi="Univers ATT"/>
          <w:sz w:val="24"/>
          <w:szCs w:val="24"/>
        </w:rPr>
        <w:t>TEXAS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F828AD" w:rsidRDefault="00A12067">
      <w:pPr>
        <w:rPr>
          <w:rFonts w:ascii="Univers ATT" w:hAnsi="Univers ATT" w:cs="Arial"/>
        </w:rPr>
      </w:pPr>
      <w:r w:rsidRPr="00F828AD">
        <w:rPr>
          <w:rFonts w:ascii="Univers ATT" w:hAnsi="Univers ATT" w:cs="Arial"/>
        </w:rPr>
        <w:t>This endorsement modifies insurance provided under the following:</w:t>
      </w:r>
    </w:p>
    <w:p w:rsidR="00844F37" w:rsidRPr="00F828AD" w:rsidRDefault="00844F37" w:rsidP="00844F37">
      <w:pPr>
        <w:rPr>
          <w:rFonts w:ascii="Arial" w:hAnsi="Arial" w:cs="Arial"/>
        </w:rPr>
      </w:pPr>
    </w:p>
    <w:p w:rsidR="00214EA5" w:rsidRPr="00F828AD" w:rsidRDefault="00214EA5" w:rsidP="00F828AD">
      <w:pPr>
        <w:pStyle w:val="head"/>
        <w:suppressAutoHyphens/>
        <w:spacing w:before="0" w:after="0"/>
        <w:ind w:firstLine="720"/>
        <w:jc w:val="left"/>
        <w:rPr>
          <w:rFonts w:ascii="Univers ATT" w:hAnsi="Univers ATT" w:cs="Arial"/>
          <w:b w:val="0"/>
          <w:sz w:val="20"/>
        </w:rPr>
      </w:pPr>
      <w:r w:rsidRPr="00F828AD">
        <w:rPr>
          <w:rFonts w:ascii="Univers ATT" w:hAnsi="Univers ATT" w:cs="Arial"/>
          <w:b w:val="0"/>
          <w:sz w:val="20"/>
        </w:rPr>
        <w:t>HUMAN SERVICES PROFESSIONAL LIABILITY POLICY OCCURRENCE</w:t>
      </w:r>
    </w:p>
    <w:p w:rsidR="00214EA5" w:rsidRPr="00F828AD" w:rsidRDefault="00214EA5" w:rsidP="00F828AD">
      <w:pPr>
        <w:pStyle w:val="head"/>
        <w:suppressAutoHyphens/>
        <w:spacing w:before="0" w:after="0"/>
        <w:ind w:firstLine="720"/>
        <w:jc w:val="left"/>
        <w:rPr>
          <w:rFonts w:ascii="Univers ATT" w:hAnsi="Univers ATT" w:cs="Arial"/>
          <w:b w:val="0"/>
          <w:sz w:val="20"/>
        </w:rPr>
      </w:pPr>
      <w:r w:rsidRPr="00F828AD">
        <w:rPr>
          <w:rFonts w:ascii="Univers ATT" w:hAnsi="Univers ATT" w:cs="Arial"/>
          <w:b w:val="0"/>
          <w:sz w:val="20"/>
        </w:rPr>
        <w:t>HUMAN SERVICES PROFESSIONAL LIABILITY POLICY CLAIMS MADE</w:t>
      </w:r>
    </w:p>
    <w:p w:rsidR="00091B05" w:rsidRPr="00F828AD" w:rsidRDefault="00091B05">
      <w:pPr>
        <w:rPr>
          <w:rFonts w:ascii="Univers ATT" w:hAnsi="Univers ATT" w:cs="Arial"/>
        </w:rPr>
      </w:pPr>
    </w:p>
    <w:p w:rsidR="00055BDC" w:rsidRPr="00F828AD" w:rsidRDefault="00055BDC">
      <w:pPr>
        <w:rPr>
          <w:rFonts w:ascii="Univers ATT" w:hAnsi="Univers ATT" w:cs="Arial"/>
        </w:rPr>
      </w:pPr>
    </w:p>
    <w:p w:rsidR="000378EB" w:rsidRPr="00F828AD" w:rsidRDefault="000378EB" w:rsidP="000378EB">
      <w:pPr>
        <w:autoSpaceDE w:val="0"/>
        <w:autoSpaceDN w:val="0"/>
        <w:adjustRightInd w:val="0"/>
        <w:ind w:left="360"/>
        <w:rPr>
          <w:rFonts w:ascii="Univers ATT" w:hAnsi="Univers ATT" w:cs="Arial"/>
        </w:rPr>
      </w:pPr>
    </w:p>
    <w:p w:rsidR="000378EB" w:rsidRPr="00F828AD" w:rsidRDefault="000378EB" w:rsidP="000378EB">
      <w:pPr>
        <w:autoSpaceDE w:val="0"/>
        <w:autoSpaceDN w:val="0"/>
        <w:adjustRightInd w:val="0"/>
        <w:ind w:left="360"/>
        <w:rPr>
          <w:rFonts w:ascii="Univers ATT" w:hAnsi="Univers ATT" w:cs="Arial"/>
        </w:rPr>
      </w:pPr>
    </w:p>
    <w:p w:rsidR="000378EB" w:rsidRPr="00F828AD" w:rsidRDefault="000378EB" w:rsidP="00C5508B">
      <w:pPr>
        <w:pStyle w:val="ListParagraph"/>
        <w:numPr>
          <w:ilvl w:val="0"/>
          <w:numId w:val="30"/>
        </w:numPr>
        <w:tabs>
          <w:tab w:val="left" w:pos="360"/>
          <w:tab w:val="left" w:pos="450"/>
        </w:tabs>
        <w:autoSpaceDE w:val="0"/>
        <w:autoSpaceDN w:val="0"/>
        <w:adjustRightInd w:val="0"/>
        <w:ind w:left="360" w:hanging="180"/>
        <w:rPr>
          <w:rFonts w:ascii="Univers ATT" w:hAnsi="Univers ATT" w:cs="Arial"/>
          <w:b/>
        </w:rPr>
      </w:pPr>
      <w:r w:rsidRPr="00F828AD">
        <w:rPr>
          <w:rFonts w:ascii="Univers ATT" w:hAnsi="Univers ATT" w:cs="Arial"/>
        </w:rPr>
        <w:t xml:space="preserve">Subparagraph </w:t>
      </w:r>
      <w:r w:rsidRPr="00F828AD">
        <w:rPr>
          <w:rFonts w:ascii="Univers ATT" w:hAnsi="Univers ATT" w:cs="Arial"/>
          <w:b/>
        </w:rPr>
        <w:t>a. Abuse or Molestation</w:t>
      </w:r>
      <w:r w:rsidRPr="00F828AD">
        <w:rPr>
          <w:rFonts w:ascii="Univers ATT" w:hAnsi="Univers ATT" w:cs="Arial"/>
        </w:rPr>
        <w:t xml:space="preserve"> of Paragraph </w:t>
      </w:r>
      <w:r w:rsidRPr="00F828AD">
        <w:rPr>
          <w:rFonts w:ascii="Univers ATT" w:hAnsi="Univers ATT" w:cs="Arial"/>
          <w:b/>
        </w:rPr>
        <w:t>2. Exclusions</w:t>
      </w:r>
      <w:r w:rsidRPr="00F828AD">
        <w:rPr>
          <w:rFonts w:ascii="Univers ATT" w:hAnsi="Univers ATT" w:cs="Arial"/>
        </w:rPr>
        <w:t xml:space="preserve"> of </w:t>
      </w:r>
      <w:r w:rsidRPr="00F828AD">
        <w:rPr>
          <w:rFonts w:ascii="Univers ATT" w:hAnsi="Univers ATT" w:cs="Arial"/>
          <w:b/>
        </w:rPr>
        <w:t xml:space="preserve">SECTION I – HUMAN SERVICES PROFESSIONAL LIABILITY COVERAGE </w:t>
      </w:r>
      <w:r w:rsidRPr="00F828AD">
        <w:rPr>
          <w:rFonts w:ascii="Univers ATT" w:hAnsi="Univers ATT" w:cs="Arial"/>
        </w:rPr>
        <w:t>is amended to include the following:</w:t>
      </w:r>
    </w:p>
    <w:p w:rsidR="000378EB" w:rsidRPr="002940C3" w:rsidRDefault="000378EB" w:rsidP="00C5508B">
      <w:pPr>
        <w:pStyle w:val="outlinetxt1"/>
        <w:tabs>
          <w:tab w:val="clear" w:pos="300"/>
          <w:tab w:val="left" w:pos="0"/>
          <w:tab w:val="left" w:pos="360"/>
        </w:tabs>
        <w:ind w:left="0" w:hanging="270"/>
        <w:rPr>
          <w:rFonts w:ascii="Univers ATT" w:hAnsi="Univers ATT" w:cs="Arial"/>
          <w:b w:val="0"/>
        </w:rPr>
      </w:pPr>
    </w:p>
    <w:p w:rsidR="000378EB" w:rsidRPr="002940C3" w:rsidRDefault="002940C3" w:rsidP="00C5508B">
      <w:pPr>
        <w:tabs>
          <w:tab w:val="left" w:pos="360"/>
        </w:tabs>
        <w:autoSpaceDE w:val="0"/>
        <w:autoSpaceDN w:val="0"/>
        <w:adjustRightInd w:val="0"/>
        <w:ind w:left="360"/>
        <w:rPr>
          <w:rFonts w:ascii="Univers ATT" w:hAnsi="Univers ATT" w:cs="Arial"/>
        </w:rPr>
      </w:pPr>
      <w:r w:rsidRPr="002940C3">
        <w:rPr>
          <w:rFonts w:ascii="Univers ATT" w:hAnsi="Univers ATT" w:cs="Arial"/>
        </w:rPr>
        <w:t>For purposes of this exclusion, abuse means an act which is committed with the intent to cause harm</w:t>
      </w:r>
    </w:p>
    <w:p w:rsidR="00A12067" w:rsidRPr="002940C3" w:rsidRDefault="00A12067" w:rsidP="00BB06F9">
      <w:pPr>
        <w:rPr>
          <w:rFonts w:ascii="Univers ATT" w:hAnsi="Univers ATT" w:cs="Arial"/>
        </w:rPr>
      </w:pPr>
    </w:p>
    <w:p w:rsidR="00C066D4" w:rsidRPr="00C066D4" w:rsidRDefault="00C066D4" w:rsidP="00C066D4">
      <w:pPr>
        <w:pStyle w:val="ListParagraph"/>
        <w:numPr>
          <w:ilvl w:val="0"/>
          <w:numId w:val="30"/>
        </w:numPr>
        <w:tabs>
          <w:tab w:val="left" w:pos="360"/>
          <w:tab w:val="left" w:pos="450"/>
        </w:tabs>
        <w:autoSpaceDE w:val="0"/>
        <w:autoSpaceDN w:val="0"/>
        <w:adjustRightInd w:val="0"/>
        <w:ind w:left="360" w:hanging="180"/>
        <w:rPr>
          <w:rFonts w:ascii="Univers ATT" w:hAnsi="Univers ATT" w:cs="Arial"/>
        </w:rPr>
      </w:pPr>
      <w:r w:rsidRPr="00C066D4">
        <w:rPr>
          <w:rFonts w:ascii="Univers ATT" w:hAnsi="Univers ATT" w:cs="Arial"/>
        </w:rPr>
        <w:t xml:space="preserve">The following is added to Paragraph </w:t>
      </w:r>
      <w:r w:rsidR="00ED038F" w:rsidRPr="00ED038F">
        <w:rPr>
          <w:rFonts w:ascii="Univers ATT" w:hAnsi="Univers ATT" w:cs="Arial"/>
          <w:b/>
        </w:rPr>
        <w:t>3.</w:t>
      </w:r>
      <w:r w:rsidRPr="00C066D4">
        <w:rPr>
          <w:rFonts w:ascii="Univers ATT" w:hAnsi="Univers ATT" w:cs="Arial"/>
        </w:rPr>
        <w:t xml:space="preserve"> </w:t>
      </w:r>
      <w:r w:rsidRPr="00C066D4">
        <w:rPr>
          <w:rFonts w:ascii="Univers ATT" w:hAnsi="Univers ATT" w:cs="Arial"/>
          <w:b/>
        </w:rPr>
        <w:t>Duties In The Event Of A Wrongful Act, Claim Or Suit</w:t>
      </w:r>
      <w:r w:rsidRPr="00C066D4">
        <w:rPr>
          <w:rFonts w:ascii="Univers ATT" w:hAnsi="Univers ATT" w:cs="Arial"/>
        </w:rPr>
        <w:t xml:space="preserve"> of </w:t>
      </w:r>
      <w:r w:rsidR="00ED038F" w:rsidRPr="00ED038F">
        <w:rPr>
          <w:rFonts w:ascii="Univers ATT" w:hAnsi="Univers ATT" w:cs="Arial"/>
          <w:b/>
        </w:rPr>
        <w:t>SECTION IV –</w:t>
      </w:r>
      <w:r w:rsidRPr="00C066D4">
        <w:rPr>
          <w:rFonts w:ascii="Univers ATT" w:hAnsi="Univers ATT" w:cs="Arial"/>
        </w:rPr>
        <w:t xml:space="preserve"> </w:t>
      </w:r>
      <w:r w:rsidRPr="00C066D4">
        <w:rPr>
          <w:rFonts w:ascii="Univers ATT" w:hAnsi="Univers ATT" w:cs="Arial"/>
          <w:b/>
        </w:rPr>
        <w:t>CONDITIONS</w:t>
      </w:r>
      <w:r w:rsidRPr="00C066D4">
        <w:rPr>
          <w:rFonts w:ascii="Univers ATT" w:hAnsi="Univers ATT" w:cs="Arial"/>
        </w:rPr>
        <w:t>:</w:t>
      </w:r>
    </w:p>
    <w:p w:rsidR="00C066D4" w:rsidRPr="00C066D4" w:rsidRDefault="00C066D4" w:rsidP="00C066D4">
      <w:pPr>
        <w:tabs>
          <w:tab w:val="left" w:pos="360"/>
          <w:tab w:val="left" w:pos="450"/>
        </w:tabs>
        <w:autoSpaceDE w:val="0"/>
        <w:autoSpaceDN w:val="0"/>
        <w:adjustRightInd w:val="0"/>
        <w:ind w:left="360"/>
        <w:rPr>
          <w:rFonts w:ascii="Univers ATT" w:eastAsia="Arial" w:hAnsi="Univers ATT" w:cs="Arial"/>
        </w:rPr>
      </w:pPr>
    </w:p>
    <w:p w:rsidR="00C066D4" w:rsidRPr="00C066D4" w:rsidRDefault="00C066D4" w:rsidP="00C066D4">
      <w:pPr>
        <w:tabs>
          <w:tab w:val="left" w:pos="360"/>
          <w:tab w:val="left" w:pos="450"/>
        </w:tabs>
        <w:autoSpaceDE w:val="0"/>
        <w:autoSpaceDN w:val="0"/>
        <w:adjustRightInd w:val="0"/>
        <w:ind w:left="360"/>
        <w:rPr>
          <w:rFonts w:ascii="Univers ATT" w:eastAsia="Arial" w:hAnsi="Univers ATT" w:cs="Arial"/>
        </w:rPr>
      </w:pPr>
      <w:r w:rsidRPr="00C066D4">
        <w:rPr>
          <w:rFonts w:ascii="Univers ATT" w:eastAsia="Arial" w:hAnsi="Univers ATT" w:cs="Arial"/>
        </w:rPr>
        <w:t>We will notify</w:t>
      </w:r>
      <w:r w:rsidRPr="00C066D4">
        <w:rPr>
          <w:rFonts w:ascii="Univers ATT" w:eastAsia="Arial" w:hAnsi="Univers ATT" w:cs="Arial"/>
          <w:spacing w:val="1"/>
        </w:rPr>
        <w:t xml:space="preserve"> </w:t>
      </w:r>
      <w:r w:rsidRPr="00C066D4">
        <w:rPr>
          <w:rFonts w:ascii="Univers ATT" w:eastAsia="Arial" w:hAnsi="Univers ATT" w:cs="Arial"/>
        </w:rPr>
        <w:t>the first Na</w:t>
      </w:r>
      <w:r w:rsidRPr="00C066D4">
        <w:rPr>
          <w:rFonts w:ascii="Univers ATT" w:eastAsia="Arial" w:hAnsi="Univers ATT" w:cs="Arial"/>
          <w:spacing w:val="-1"/>
        </w:rPr>
        <w:t>m</w:t>
      </w:r>
      <w:r w:rsidRPr="00C066D4">
        <w:rPr>
          <w:rFonts w:ascii="Univers ATT" w:eastAsia="Arial" w:hAnsi="Univers ATT" w:cs="Arial"/>
        </w:rPr>
        <w:t>ed Insured in</w:t>
      </w:r>
      <w:r w:rsidRPr="00C066D4">
        <w:rPr>
          <w:rFonts w:ascii="Univers ATT" w:eastAsia="Arial" w:hAnsi="Univers ATT" w:cs="Arial"/>
          <w:spacing w:val="-2"/>
        </w:rPr>
        <w:t xml:space="preserve"> </w:t>
      </w:r>
      <w:r w:rsidRPr="00C066D4">
        <w:rPr>
          <w:rFonts w:ascii="Univers ATT" w:eastAsia="Arial" w:hAnsi="Univers ATT" w:cs="Arial"/>
        </w:rPr>
        <w:t>writing of:</w:t>
      </w:r>
    </w:p>
    <w:p w:rsidR="00C066D4" w:rsidRPr="00C066D4" w:rsidRDefault="00C066D4" w:rsidP="00C066D4">
      <w:pPr>
        <w:spacing w:before="10" w:line="229" w:lineRule="auto"/>
        <w:ind w:left="360" w:right="-54"/>
        <w:jc w:val="both"/>
        <w:rPr>
          <w:rFonts w:ascii="Univers ATT" w:eastAsia="Arial" w:hAnsi="Univers ATT" w:cs="Arial"/>
          <w:b/>
          <w:bCs/>
        </w:rPr>
      </w:pPr>
    </w:p>
    <w:p w:rsidR="00000000" w:rsidRDefault="00C066D4">
      <w:pPr>
        <w:spacing w:before="10" w:line="229" w:lineRule="auto"/>
        <w:ind w:left="720" w:right="-54" w:hanging="360"/>
        <w:jc w:val="both"/>
        <w:rPr>
          <w:rFonts w:ascii="Univers ATT" w:eastAsia="Arial" w:hAnsi="Univers ATT" w:cs="Arial"/>
          <w:b/>
          <w:bCs/>
        </w:rPr>
      </w:pPr>
      <w:r w:rsidRPr="00C066D4">
        <w:rPr>
          <w:rFonts w:ascii="Univers ATT" w:eastAsia="Arial" w:hAnsi="Univers ATT" w:cs="Arial"/>
          <w:b/>
          <w:bCs/>
        </w:rPr>
        <w:t xml:space="preserve">1.  </w:t>
      </w:r>
      <w:r w:rsidRPr="00C066D4">
        <w:rPr>
          <w:rFonts w:ascii="Univers ATT" w:eastAsia="Arial" w:hAnsi="Univers ATT" w:cs="Arial"/>
        </w:rPr>
        <w:t>An</w:t>
      </w:r>
      <w:r w:rsidRPr="00C066D4">
        <w:rPr>
          <w:rFonts w:ascii="Univers ATT" w:eastAsia="Arial" w:hAnsi="Univers ATT" w:cs="Arial"/>
          <w:spacing w:val="18"/>
        </w:rPr>
        <w:t xml:space="preserve"> </w:t>
      </w:r>
      <w:r w:rsidRPr="00C066D4">
        <w:rPr>
          <w:rFonts w:ascii="Univers ATT" w:eastAsia="Arial" w:hAnsi="Univers ATT" w:cs="Arial"/>
        </w:rPr>
        <w:t>initial</w:t>
      </w:r>
      <w:r w:rsidRPr="00C066D4">
        <w:rPr>
          <w:rFonts w:ascii="Univers ATT" w:eastAsia="Arial" w:hAnsi="Univers ATT" w:cs="Arial"/>
          <w:spacing w:val="18"/>
        </w:rPr>
        <w:t xml:space="preserve"> </w:t>
      </w:r>
      <w:r w:rsidRPr="00C066D4">
        <w:rPr>
          <w:rFonts w:ascii="Univers ATT" w:eastAsia="Arial" w:hAnsi="Univers ATT" w:cs="Arial"/>
        </w:rPr>
        <w:t>offer</w:t>
      </w:r>
      <w:r w:rsidRPr="00C066D4">
        <w:rPr>
          <w:rFonts w:ascii="Univers ATT" w:eastAsia="Arial" w:hAnsi="Univers ATT" w:cs="Arial"/>
          <w:spacing w:val="18"/>
        </w:rPr>
        <w:t xml:space="preserve"> </w:t>
      </w:r>
      <w:r w:rsidRPr="00C066D4">
        <w:rPr>
          <w:rFonts w:ascii="Univers ATT" w:eastAsia="Arial" w:hAnsi="Univers ATT" w:cs="Arial"/>
        </w:rPr>
        <w:t>to</w:t>
      </w:r>
      <w:r w:rsidRPr="00C066D4">
        <w:rPr>
          <w:rFonts w:ascii="Univers ATT" w:eastAsia="Arial" w:hAnsi="Univers ATT" w:cs="Arial"/>
          <w:spacing w:val="18"/>
        </w:rPr>
        <w:t xml:space="preserve"> </w:t>
      </w:r>
      <w:r w:rsidRPr="00C066D4">
        <w:rPr>
          <w:rFonts w:ascii="Univers ATT" w:eastAsia="Arial" w:hAnsi="Univers ATT" w:cs="Arial"/>
        </w:rPr>
        <w:t>settle</w:t>
      </w:r>
      <w:r w:rsidRPr="00C066D4">
        <w:rPr>
          <w:rFonts w:ascii="Univers ATT" w:eastAsia="Arial" w:hAnsi="Univers ATT" w:cs="Arial"/>
          <w:spacing w:val="18"/>
        </w:rPr>
        <w:t xml:space="preserve"> </w:t>
      </w:r>
      <w:r w:rsidRPr="00C066D4">
        <w:rPr>
          <w:rFonts w:ascii="Univers ATT" w:eastAsia="Arial" w:hAnsi="Univers ATT" w:cs="Arial"/>
        </w:rPr>
        <w:t>a</w:t>
      </w:r>
      <w:r w:rsidRPr="00C066D4">
        <w:rPr>
          <w:rFonts w:ascii="Univers ATT" w:eastAsia="Arial" w:hAnsi="Univers ATT" w:cs="Arial"/>
          <w:spacing w:val="17"/>
        </w:rPr>
        <w:t xml:space="preserve"> </w:t>
      </w:r>
      <w:r w:rsidRPr="00C066D4">
        <w:rPr>
          <w:rFonts w:ascii="Univers ATT" w:eastAsia="Arial" w:hAnsi="Univers ATT" w:cs="Arial"/>
        </w:rPr>
        <w:t>claim</w:t>
      </w:r>
      <w:r w:rsidRPr="00C066D4">
        <w:rPr>
          <w:rFonts w:ascii="Univers ATT" w:eastAsia="Arial" w:hAnsi="Univers ATT" w:cs="Arial"/>
          <w:spacing w:val="18"/>
        </w:rPr>
        <w:t xml:space="preserve"> </w:t>
      </w:r>
      <w:r w:rsidRPr="00C066D4">
        <w:rPr>
          <w:rFonts w:ascii="Univers ATT" w:eastAsia="Arial" w:hAnsi="Univers ATT" w:cs="Arial"/>
          <w:spacing w:val="-1"/>
        </w:rPr>
        <w:t>m</w:t>
      </w:r>
      <w:r w:rsidRPr="00C066D4">
        <w:rPr>
          <w:rFonts w:ascii="Univers ATT" w:eastAsia="Arial" w:hAnsi="Univers ATT" w:cs="Arial"/>
        </w:rPr>
        <w:t>ade</w:t>
      </w:r>
      <w:r w:rsidRPr="00C066D4">
        <w:rPr>
          <w:rFonts w:ascii="Univers ATT" w:eastAsia="Arial" w:hAnsi="Univers ATT" w:cs="Arial"/>
          <w:spacing w:val="17"/>
        </w:rPr>
        <w:t xml:space="preserve"> </w:t>
      </w:r>
      <w:r w:rsidRPr="00C066D4">
        <w:rPr>
          <w:rFonts w:ascii="Univers ATT" w:eastAsia="Arial" w:hAnsi="Univers ATT" w:cs="Arial"/>
        </w:rPr>
        <w:t>or</w:t>
      </w:r>
      <w:r w:rsidRPr="00C066D4">
        <w:rPr>
          <w:rFonts w:ascii="Univers ATT" w:eastAsia="Arial" w:hAnsi="Univers ATT" w:cs="Arial"/>
          <w:spacing w:val="18"/>
        </w:rPr>
        <w:t xml:space="preserve"> </w:t>
      </w:r>
      <w:r w:rsidRPr="00C066D4">
        <w:rPr>
          <w:rFonts w:ascii="Univers ATT" w:eastAsia="Arial" w:hAnsi="Univers ATT" w:cs="Arial"/>
        </w:rPr>
        <w:t>"suit" bro</w:t>
      </w:r>
      <w:r w:rsidRPr="00C066D4">
        <w:rPr>
          <w:rFonts w:ascii="Univers ATT" w:eastAsia="Arial" w:hAnsi="Univers ATT" w:cs="Arial"/>
          <w:spacing w:val="-1"/>
        </w:rPr>
        <w:t>u</w:t>
      </w:r>
      <w:r w:rsidRPr="00C066D4">
        <w:rPr>
          <w:rFonts w:ascii="Univers ATT" w:eastAsia="Arial" w:hAnsi="Univers ATT" w:cs="Arial"/>
        </w:rPr>
        <w:t>ght a</w:t>
      </w:r>
      <w:r w:rsidRPr="00C066D4">
        <w:rPr>
          <w:rFonts w:ascii="Univers ATT" w:eastAsia="Arial" w:hAnsi="Univers ATT" w:cs="Arial"/>
          <w:spacing w:val="-1"/>
        </w:rPr>
        <w:t>g</w:t>
      </w:r>
      <w:r w:rsidRPr="00C066D4">
        <w:rPr>
          <w:rFonts w:ascii="Univers ATT" w:eastAsia="Arial" w:hAnsi="Univers ATT" w:cs="Arial"/>
        </w:rPr>
        <w:t>a</w:t>
      </w:r>
      <w:r w:rsidRPr="00C066D4">
        <w:rPr>
          <w:rFonts w:ascii="Univers ATT" w:eastAsia="Arial" w:hAnsi="Univers ATT" w:cs="Arial"/>
          <w:spacing w:val="-1"/>
        </w:rPr>
        <w:t>i</w:t>
      </w:r>
      <w:r w:rsidRPr="00C066D4">
        <w:rPr>
          <w:rFonts w:ascii="Univers ATT" w:eastAsia="Arial" w:hAnsi="Univers ATT" w:cs="Arial"/>
        </w:rPr>
        <w:t xml:space="preserve">nst any </w:t>
      </w:r>
      <w:proofErr w:type="gramStart"/>
      <w:r w:rsidRPr="00C066D4">
        <w:rPr>
          <w:rFonts w:ascii="Univers ATT" w:eastAsia="Arial" w:hAnsi="Univers ATT" w:cs="Arial"/>
        </w:rPr>
        <w:t>i</w:t>
      </w:r>
      <w:r w:rsidRPr="00C066D4">
        <w:rPr>
          <w:rFonts w:ascii="Univers ATT" w:eastAsia="Arial" w:hAnsi="Univers ATT" w:cs="Arial"/>
          <w:spacing w:val="-1"/>
        </w:rPr>
        <w:t>n</w:t>
      </w:r>
      <w:r w:rsidRPr="00C066D4">
        <w:rPr>
          <w:rFonts w:ascii="Univers ATT" w:eastAsia="Arial" w:hAnsi="Univers ATT" w:cs="Arial"/>
        </w:rPr>
        <w:t>s</w:t>
      </w:r>
      <w:r w:rsidRPr="00C066D4">
        <w:rPr>
          <w:rFonts w:ascii="Univers ATT" w:eastAsia="Arial" w:hAnsi="Univers ATT" w:cs="Arial"/>
          <w:spacing w:val="-1"/>
        </w:rPr>
        <w:t>u</w:t>
      </w:r>
      <w:r w:rsidRPr="00C066D4">
        <w:rPr>
          <w:rFonts w:ascii="Univers ATT" w:eastAsia="Arial" w:hAnsi="Univers ATT" w:cs="Arial"/>
        </w:rPr>
        <w:t>red  un</w:t>
      </w:r>
      <w:r w:rsidRPr="00C066D4">
        <w:rPr>
          <w:rFonts w:ascii="Univers ATT" w:eastAsia="Arial" w:hAnsi="Univers ATT" w:cs="Arial"/>
          <w:spacing w:val="-1"/>
        </w:rPr>
        <w:t>d</w:t>
      </w:r>
      <w:r w:rsidRPr="00C066D4">
        <w:rPr>
          <w:rFonts w:ascii="Univers ATT" w:eastAsia="Arial" w:hAnsi="Univers ATT" w:cs="Arial"/>
        </w:rPr>
        <w:t>er</w:t>
      </w:r>
      <w:proofErr w:type="gramEnd"/>
      <w:r w:rsidRPr="00C066D4">
        <w:rPr>
          <w:rFonts w:ascii="Univers ATT" w:eastAsia="Arial" w:hAnsi="Univers ATT" w:cs="Arial"/>
        </w:rPr>
        <w:t xml:space="preserve"> this</w:t>
      </w:r>
      <w:r w:rsidRPr="00C066D4">
        <w:rPr>
          <w:rFonts w:ascii="Univers ATT" w:eastAsia="Arial" w:hAnsi="Univers ATT" w:cs="Arial"/>
          <w:spacing w:val="1"/>
        </w:rPr>
        <w:t xml:space="preserve"> </w:t>
      </w:r>
      <w:r w:rsidRPr="00C066D4">
        <w:rPr>
          <w:rFonts w:ascii="Univers ATT" w:eastAsia="Arial" w:hAnsi="Univers ATT" w:cs="Arial"/>
        </w:rPr>
        <w:t>coverage.</w:t>
      </w:r>
      <w:r w:rsidRPr="00C066D4">
        <w:rPr>
          <w:rFonts w:ascii="Univers ATT" w:eastAsia="Arial" w:hAnsi="Univers ATT" w:cs="Arial"/>
          <w:spacing w:val="3"/>
        </w:rPr>
        <w:t xml:space="preserve"> </w:t>
      </w:r>
      <w:r w:rsidRPr="00C066D4">
        <w:rPr>
          <w:rFonts w:ascii="Univers ATT" w:eastAsia="Arial" w:hAnsi="Univers ATT" w:cs="Arial"/>
        </w:rPr>
        <w:t>The</w:t>
      </w:r>
      <w:r w:rsidRPr="00C066D4">
        <w:rPr>
          <w:rFonts w:ascii="Univers ATT" w:eastAsia="Arial" w:hAnsi="Univers ATT" w:cs="Arial"/>
          <w:spacing w:val="3"/>
        </w:rPr>
        <w:t xml:space="preserve"> </w:t>
      </w:r>
      <w:r w:rsidRPr="00C066D4">
        <w:rPr>
          <w:rFonts w:ascii="Univers ATT" w:eastAsia="Arial" w:hAnsi="Univers ATT" w:cs="Arial"/>
        </w:rPr>
        <w:t>notice will</w:t>
      </w:r>
      <w:r w:rsidRPr="00C066D4">
        <w:rPr>
          <w:rFonts w:ascii="Univers ATT" w:eastAsia="Arial" w:hAnsi="Univers ATT" w:cs="Arial"/>
          <w:spacing w:val="2"/>
        </w:rPr>
        <w:t xml:space="preserve"> </w:t>
      </w:r>
      <w:r w:rsidRPr="00C066D4">
        <w:rPr>
          <w:rFonts w:ascii="Univers ATT" w:eastAsia="Arial" w:hAnsi="Univers ATT" w:cs="Arial"/>
        </w:rPr>
        <w:t>be</w:t>
      </w:r>
      <w:r w:rsidRPr="00C066D4">
        <w:rPr>
          <w:rFonts w:ascii="Univers ATT" w:eastAsia="Arial" w:hAnsi="Univers ATT" w:cs="Arial"/>
          <w:spacing w:val="2"/>
        </w:rPr>
        <w:t xml:space="preserve"> </w:t>
      </w:r>
      <w:r w:rsidRPr="00C066D4">
        <w:rPr>
          <w:rFonts w:ascii="Univers ATT" w:eastAsia="Arial" w:hAnsi="Univers ATT" w:cs="Arial"/>
        </w:rPr>
        <w:t>given</w:t>
      </w:r>
      <w:r w:rsidRPr="00C066D4">
        <w:rPr>
          <w:rFonts w:ascii="Univers ATT" w:eastAsia="Arial" w:hAnsi="Univers ATT" w:cs="Arial"/>
          <w:spacing w:val="1"/>
        </w:rPr>
        <w:t xml:space="preserve"> </w:t>
      </w:r>
      <w:r w:rsidRPr="00C066D4">
        <w:rPr>
          <w:rFonts w:ascii="Univers ATT" w:eastAsia="Arial" w:hAnsi="Univers ATT" w:cs="Arial"/>
        </w:rPr>
        <w:t>not</w:t>
      </w:r>
      <w:r w:rsidRPr="00C066D4">
        <w:rPr>
          <w:rFonts w:ascii="Univers ATT" w:eastAsia="Arial" w:hAnsi="Univers ATT" w:cs="Arial"/>
          <w:spacing w:val="2"/>
        </w:rPr>
        <w:t xml:space="preserve"> </w:t>
      </w:r>
      <w:r w:rsidRPr="00C066D4">
        <w:rPr>
          <w:rFonts w:ascii="Univers ATT" w:eastAsia="Arial" w:hAnsi="Univers ATT" w:cs="Arial"/>
        </w:rPr>
        <w:t>later than</w:t>
      </w:r>
      <w:r w:rsidRPr="00C066D4">
        <w:rPr>
          <w:rFonts w:ascii="Univers ATT" w:eastAsia="Arial" w:hAnsi="Univers ATT" w:cs="Arial"/>
          <w:spacing w:val="1"/>
        </w:rPr>
        <w:t xml:space="preserve"> </w:t>
      </w:r>
      <w:r w:rsidRPr="00C066D4">
        <w:rPr>
          <w:rFonts w:ascii="Univers ATT" w:eastAsia="Arial" w:hAnsi="Univers ATT" w:cs="Arial"/>
        </w:rPr>
        <w:t>the 10th day</w:t>
      </w:r>
      <w:r w:rsidRPr="00C066D4">
        <w:rPr>
          <w:rFonts w:ascii="Univers ATT" w:eastAsia="Arial" w:hAnsi="Univers ATT" w:cs="Arial"/>
          <w:spacing w:val="1"/>
        </w:rPr>
        <w:t xml:space="preserve"> </w:t>
      </w:r>
      <w:r w:rsidRPr="00C066D4">
        <w:rPr>
          <w:rFonts w:ascii="Univers ATT" w:eastAsia="Arial" w:hAnsi="Univers ATT" w:cs="Arial"/>
        </w:rPr>
        <w:t>after</w:t>
      </w:r>
      <w:r w:rsidRPr="00C066D4">
        <w:rPr>
          <w:rFonts w:ascii="Univers ATT" w:eastAsia="Arial" w:hAnsi="Univers ATT" w:cs="Arial"/>
          <w:spacing w:val="1"/>
        </w:rPr>
        <w:t xml:space="preserve"> </w:t>
      </w:r>
      <w:r w:rsidRPr="00C066D4">
        <w:rPr>
          <w:rFonts w:ascii="Univers ATT" w:eastAsia="Arial" w:hAnsi="Univers ATT" w:cs="Arial"/>
        </w:rPr>
        <w:t>t</w:t>
      </w:r>
      <w:r w:rsidRPr="00C066D4">
        <w:rPr>
          <w:rFonts w:ascii="Univers ATT" w:eastAsia="Arial" w:hAnsi="Univers ATT" w:cs="Arial"/>
          <w:spacing w:val="-1"/>
        </w:rPr>
        <w:t>h</w:t>
      </w:r>
      <w:r w:rsidRPr="00C066D4">
        <w:rPr>
          <w:rFonts w:ascii="Univers ATT" w:eastAsia="Arial" w:hAnsi="Univers ATT" w:cs="Arial"/>
        </w:rPr>
        <w:t>e</w:t>
      </w:r>
      <w:r w:rsidRPr="00C066D4">
        <w:rPr>
          <w:rFonts w:ascii="Univers ATT" w:eastAsia="Arial" w:hAnsi="Univers ATT" w:cs="Arial"/>
          <w:spacing w:val="1"/>
        </w:rPr>
        <w:t xml:space="preserve"> </w:t>
      </w:r>
      <w:r w:rsidRPr="00C066D4">
        <w:rPr>
          <w:rFonts w:ascii="Univers ATT" w:eastAsia="Arial" w:hAnsi="Univers ATT" w:cs="Arial"/>
        </w:rPr>
        <w:t>date on w</w:t>
      </w:r>
      <w:r w:rsidRPr="00C066D4">
        <w:rPr>
          <w:rFonts w:ascii="Univers ATT" w:eastAsia="Arial" w:hAnsi="Univers ATT" w:cs="Arial"/>
          <w:spacing w:val="-1"/>
        </w:rPr>
        <w:t>h</w:t>
      </w:r>
      <w:r w:rsidRPr="00C066D4">
        <w:rPr>
          <w:rFonts w:ascii="Univers ATT" w:eastAsia="Arial" w:hAnsi="Univers ATT" w:cs="Arial"/>
        </w:rPr>
        <w:t>ich</w:t>
      </w:r>
      <w:r w:rsidRPr="00C066D4">
        <w:rPr>
          <w:rFonts w:ascii="Univers ATT" w:eastAsia="Arial" w:hAnsi="Univers ATT" w:cs="Arial"/>
          <w:spacing w:val="1"/>
        </w:rPr>
        <w:t xml:space="preserve"> </w:t>
      </w:r>
      <w:r w:rsidRPr="00C066D4">
        <w:rPr>
          <w:rFonts w:ascii="Univers ATT" w:eastAsia="Arial" w:hAnsi="Univers ATT" w:cs="Arial"/>
        </w:rPr>
        <w:t>t</w:t>
      </w:r>
      <w:r w:rsidRPr="00C066D4">
        <w:rPr>
          <w:rFonts w:ascii="Univers ATT" w:eastAsia="Arial" w:hAnsi="Univers ATT" w:cs="Arial"/>
          <w:spacing w:val="-1"/>
        </w:rPr>
        <w:t>h</w:t>
      </w:r>
      <w:r w:rsidRPr="00C066D4">
        <w:rPr>
          <w:rFonts w:ascii="Univers ATT" w:eastAsia="Arial" w:hAnsi="Univers ATT" w:cs="Arial"/>
        </w:rPr>
        <w:t>e offer is made.</w:t>
      </w:r>
    </w:p>
    <w:p w:rsidR="00000000" w:rsidRDefault="00C066D4">
      <w:pPr>
        <w:spacing w:before="10" w:line="229" w:lineRule="auto"/>
        <w:ind w:left="720" w:right="-54" w:hanging="360"/>
        <w:jc w:val="both"/>
        <w:rPr>
          <w:rFonts w:ascii="Univers ATT" w:eastAsia="Arial" w:hAnsi="Univers ATT" w:cs="Arial"/>
        </w:rPr>
      </w:pPr>
      <w:r w:rsidRPr="00C066D4">
        <w:rPr>
          <w:rFonts w:ascii="Univers ATT" w:eastAsia="Arial" w:hAnsi="Univers ATT" w:cs="Arial"/>
          <w:b/>
          <w:bCs/>
        </w:rPr>
        <w:t xml:space="preserve">2. </w:t>
      </w:r>
      <w:r w:rsidRPr="00C066D4">
        <w:rPr>
          <w:rFonts w:ascii="Univers ATT" w:eastAsia="Arial" w:hAnsi="Univers ATT" w:cs="Arial"/>
          <w:b/>
          <w:bCs/>
          <w:spacing w:val="9"/>
        </w:rPr>
        <w:t xml:space="preserve"> </w:t>
      </w:r>
      <w:r w:rsidRPr="00C066D4">
        <w:rPr>
          <w:rFonts w:ascii="Univers ATT" w:eastAsia="Arial" w:hAnsi="Univers ATT" w:cs="Arial"/>
        </w:rPr>
        <w:t>Any settle</w:t>
      </w:r>
      <w:r w:rsidRPr="00C066D4">
        <w:rPr>
          <w:rFonts w:ascii="Univers ATT" w:eastAsia="Arial" w:hAnsi="Univers ATT" w:cs="Arial"/>
          <w:spacing w:val="-1"/>
        </w:rPr>
        <w:t>m</w:t>
      </w:r>
      <w:r w:rsidRPr="00C066D4">
        <w:rPr>
          <w:rFonts w:ascii="Univers ATT" w:eastAsia="Arial" w:hAnsi="Univers ATT" w:cs="Arial"/>
        </w:rPr>
        <w:t>ent of a c</w:t>
      </w:r>
      <w:r w:rsidRPr="00C066D4">
        <w:rPr>
          <w:rFonts w:ascii="Univers ATT" w:eastAsia="Arial" w:hAnsi="Univers ATT" w:cs="Arial"/>
          <w:spacing w:val="-1"/>
        </w:rPr>
        <w:t>l</w:t>
      </w:r>
      <w:r w:rsidRPr="00C066D4">
        <w:rPr>
          <w:rFonts w:ascii="Univers ATT" w:eastAsia="Arial" w:hAnsi="Univers ATT" w:cs="Arial"/>
        </w:rPr>
        <w:t>aim ma</w:t>
      </w:r>
      <w:r w:rsidRPr="00C066D4">
        <w:rPr>
          <w:rFonts w:ascii="Univers ATT" w:eastAsia="Arial" w:hAnsi="Univers ATT" w:cs="Arial"/>
          <w:spacing w:val="-1"/>
        </w:rPr>
        <w:t>d</w:t>
      </w:r>
      <w:r w:rsidRPr="00C066D4">
        <w:rPr>
          <w:rFonts w:ascii="Univers ATT" w:eastAsia="Arial" w:hAnsi="Univers ATT" w:cs="Arial"/>
        </w:rPr>
        <w:t xml:space="preserve">e or </w:t>
      </w:r>
      <w:r w:rsidRPr="00C066D4">
        <w:rPr>
          <w:rFonts w:ascii="Univers ATT" w:eastAsia="Arial" w:hAnsi="Univers ATT" w:cs="Arial"/>
          <w:spacing w:val="-2"/>
        </w:rPr>
        <w:t>"</w:t>
      </w:r>
      <w:r w:rsidRPr="00C066D4">
        <w:rPr>
          <w:rFonts w:ascii="Univers ATT" w:eastAsia="Arial" w:hAnsi="Univers ATT" w:cs="Arial"/>
          <w:spacing w:val="1"/>
        </w:rPr>
        <w:t>s</w:t>
      </w:r>
      <w:r w:rsidRPr="00C066D4">
        <w:rPr>
          <w:rFonts w:ascii="Univers ATT" w:eastAsia="Arial" w:hAnsi="Univers ATT" w:cs="Arial"/>
        </w:rPr>
        <w:t>uit" bro</w:t>
      </w:r>
      <w:r w:rsidRPr="00C066D4">
        <w:rPr>
          <w:rFonts w:ascii="Univers ATT" w:eastAsia="Arial" w:hAnsi="Univers ATT" w:cs="Arial"/>
          <w:spacing w:val="-1"/>
        </w:rPr>
        <w:t>u</w:t>
      </w:r>
      <w:r w:rsidRPr="00C066D4">
        <w:rPr>
          <w:rFonts w:ascii="Univers ATT" w:eastAsia="Arial" w:hAnsi="Univers ATT" w:cs="Arial"/>
        </w:rPr>
        <w:t>ght aga</w:t>
      </w:r>
      <w:r w:rsidRPr="00C066D4">
        <w:rPr>
          <w:rFonts w:ascii="Univers ATT" w:eastAsia="Arial" w:hAnsi="Univers ATT" w:cs="Arial"/>
          <w:spacing w:val="-1"/>
        </w:rPr>
        <w:t>i</w:t>
      </w:r>
      <w:r w:rsidRPr="00C066D4">
        <w:rPr>
          <w:rFonts w:ascii="Univers ATT" w:eastAsia="Arial" w:hAnsi="Univers ATT" w:cs="Arial"/>
        </w:rPr>
        <w:t xml:space="preserve">nst the </w:t>
      </w:r>
      <w:proofErr w:type="gramStart"/>
      <w:r w:rsidRPr="00C066D4">
        <w:rPr>
          <w:rFonts w:ascii="Univers ATT" w:eastAsia="Arial" w:hAnsi="Univers ATT" w:cs="Arial"/>
        </w:rPr>
        <w:t>insured  und</w:t>
      </w:r>
      <w:r w:rsidRPr="00C066D4">
        <w:rPr>
          <w:rFonts w:ascii="Univers ATT" w:eastAsia="Arial" w:hAnsi="Univers ATT" w:cs="Arial"/>
          <w:spacing w:val="-1"/>
        </w:rPr>
        <w:t>e</w:t>
      </w:r>
      <w:r w:rsidRPr="00C066D4">
        <w:rPr>
          <w:rFonts w:ascii="Univers ATT" w:eastAsia="Arial" w:hAnsi="Univers ATT" w:cs="Arial"/>
        </w:rPr>
        <w:t>r</w:t>
      </w:r>
      <w:proofErr w:type="gramEnd"/>
      <w:r w:rsidRPr="00C066D4">
        <w:rPr>
          <w:rFonts w:ascii="Univers ATT" w:eastAsia="Arial" w:hAnsi="Univers ATT" w:cs="Arial"/>
        </w:rPr>
        <w:t xml:space="preserve"> this</w:t>
      </w:r>
      <w:r w:rsidRPr="00C066D4">
        <w:rPr>
          <w:rFonts w:ascii="Univers ATT" w:eastAsia="Arial" w:hAnsi="Univers ATT" w:cs="Arial"/>
          <w:spacing w:val="1"/>
        </w:rPr>
        <w:t xml:space="preserve"> </w:t>
      </w:r>
      <w:r w:rsidRPr="00C066D4">
        <w:rPr>
          <w:rFonts w:ascii="Univers ATT" w:eastAsia="Arial" w:hAnsi="Univers ATT" w:cs="Arial"/>
        </w:rPr>
        <w:t>coverage.</w:t>
      </w:r>
      <w:r w:rsidRPr="00C066D4">
        <w:rPr>
          <w:rFonts w:ascii="Univers ATT" w:eastAsia="Arial" w:hAnsi="Univers ATT" w:cs="Arial"/>
          <w:spacing w:val="3"/>
        </w:rPr>
        <w:t xml:space="preserve"> </w:t>
      </w:r>
      <w:r w:rsidRPr="00C066D4">
        <w:rPr>
          <w:rFonts w:ascii="Univers ATT" w:eastAsia="Arial" w:hAnsi="Univers ATT" w:cs="Arial"/>
        </w:rPr>
        <w:t>The</w:t>
      </w:r>
      <w:r w:rsidRPr="00C066D4">
        <w:rPr>
          <w:rFonts w:ascii="Univers ATT" w:eastAsia="Arial" w:hAnsi="Univers ATT" w:cs="Arial"/>
          <w:spacing w:val="3"/>
        </w:rPr>
        <w:t xml:space="preserve"> </w:t>
      </w:r>
      <w:r w:rsidRPr="00C066D4">
        <w:rPr>
          <w:rFonts w:ascii="Univers ATT" w:eastAsia="Arial" w:hAnsi="Univers ATT" w:cs="Arial"/>
        </w:rPr>
        <w:t>notice will</w:t>
      </w:r>
      <w:r w:rsidRPr="00C066D4">
        <w:rPr>
          <w:rFonts w:ascii="Univers ATT" w:eastAsia="Arial" w:hAnsi="Univers ATT" w:cs="Arial"/>
          <w:spacing w:val="2"/>
        </w:rPr>
        <w:t xml:space="preserve"> </w:t>
      </w:r>
      <w:r w:rsidRPr="00C066D4">
        <w:rPr>
          <w:rFonts w:ascii="Univers ATT" w:eastAsia="Arial" w:hAnsi="Univers ATT" w:cs="Arial"/>
        </w:rPr>
        <w:t>be</w:t>
      </w:r>
      <w:r w:rsidRPr="00C066D4">
        <w:rPr>
          <w:rFonts w:ascii="Univers ATT" w:eastAsia="Arial" w:hAnsi="Univers ATT" w:cs="Arial"/>
          <w:spacing w:val="2"/>
        </w:rPr>
        <w:t xml:space="preserve"> </w:t>
      </w:r>
      <w:r w:rsidRPr="00C066D4">
        <w:rPr>
          <w:rFonts w:ascii="Univers ATT" w:eastAsia="Arial" w:hAnsi="Univers ATT" w:cs="Arial"/>
        </w:rPr>
        <w:t>given</w:t>
      </w:r>
      <w:r w:rsidRPr="00C066D4">
        <w:rPr>
          <w:rFonts w:ascii="Univers ATT" w:eastAsia="Arial" w:hAnsi="Univers ATT" w:cs="Arial"/>
          <w:spacing w:val="1"/>
        </w:rPr>
        <w:t xml:space="preserve"> </w:t>
      </w:r>
      <w:r w:rsidRPr="00C066D4">
        <w:rPr>
          <w:rFonts w:ascii="Univers ATT" w:eastAsia="Arial" w:hAnsi="Univers ATT" w:cs="Arial"/>
        </w:rPr>
        <w:t>not</w:t>
      </w:r>
      <w:r w:rsidRPr="00C066D4">
        <w:rPr>
          <w:rFonts w:ascii="Univers ATT" w:eastAsia="Arial" w:hAnsi="Univers ATT" w:cs="Arial"/>
          <w:spacing w:val="2"/>
        </w:rPr>
        <w:t xml:space="preserve"> </w:t>
      </w:r>
      <w:r w:rsidRPr="00C066D4">
        <w:rPr>
          <w:rFonts w:ascii="Univers ATT" w:eastAsia="Arial" w:hAnsi="Univers ATT" w:cs="Arial"/>
        </w:rPr>
        <w:t>later than the 3</w:t>
      </w:r>
      <w:r w:rsidRPr="00C066D4">
        <w:rPr>
          <w:rFonts w:ascii="Univers ATT" w:eastAsia="Arial" w:hAnsi="Univers ATT" w:cs="Arial"/>
          <w:spacing w:val="-1"/>
        </w:rPr>
        <w:t>0</w:t>
      </w:r>
      <w:r w:rsidRPr="00C066D4">
        <w:rPr>
          <w:rFonts w:ascii="Univers ATT" w:eastAsia="Arial" w:hAnsi="Univers ATT" w:cs="Arial"/>
        </w:rPr>
        <w:t xml:space="preserve">th day after the date of the </w:t>
      </w:r>
      <w:r w:rsidRPr="00C066D4">
        <w:rPr>
          <w:rFonts w:ascii="Univers ATT" w:eastAsia="Arial" w:hAnsi="Univers ATT" w:cs="Arial"/>
          <w:spacing w:val="1"/>
        </w:rPr>
        <w:t>s</w:t>
      </w:r>
      <w:r w:rsidRPr="00C066D4">
        <w:rPr>
          <w:rFonts w:ascii="Univers ATT" w:eastAsia="Arial" w:hAnsi="Univers ATT" w:cs="Arial"/>
        </w:rPr>
        <w:t>ettlement.</w:t>
      </w:r>
    </w:p>
    <w:p w:rsidR="00C066D4" w:rsidRPr="00C066D4" w:rsidRDefault="00C066D4" w:rsidP="00C066D4">
      <w:pPr>
        <w:tabs>
          <w:tab w:val="left" w:pos="360"/>
          <w:tab w:val="left" w:pos="450"/>
        </w:tabs>
        <w:autoSpaceDE w:val="0"/>
        <w:autoSpaceDN w:val="0"/>
        <w:adjustRightInd w:val="0"/>
        <w:ind w:left="180"/>
        <w:rPr>
          <w:rFonts w:ascii="Univers ATT" w:hAnsi="Univers ATT" w:cs="Arial"/>
        </w:rPr>
      </w:pPr>
    </w:p>
    <w:p w:rsidR="00130175" w:rsidRPr="00C066D4" w:rsidRDefault="00130175" w:rsidP="00C5508B">
      <w:pPr>
        <w:spacing w:before="120"/>
        <w:ind w:left="360" w:right="-90"/>
        <w:rPr>
          <w:rFonts w:ascii="Univers ATT" w:hAnsi="Univers ATT" w:cs="Arial"/>
        </w:rPr>
      </w:pPr>
      <w:r w:rsidRPr="00C066D4">
        <w:rPr>
          <w:rFonts w:ascii="Univers ATT" w:hAnsi="Univers ATT" w:cs="Arial"/>
        </w:rPr>
        <w:t>All other terms and conditions of the policy remain the same.</w:t>
      </w:r>
    </w:p>
    <w:p w:rsidR="00A12067" w:rsidRPr="00C066D4" w:rsidRDefault="00A12067">
      <w:pPr>
        <w:spacing w:line="240" w:lineRule="exact"/>
        <w:rPr>
          <w:rFonts w:ascii="Univers ATT" w:hAnsi="Univers ATT"/>
        </w:rPr>
      </w:pPr>
    </w:p>
    <w:p w:rsidR="00A12067" w:rsidRPr="00F828AD" w:rsidRDefault="00A12067">
      <w:pPr>
        <w:pStyle w:val="BodyText"/>
        <w:rPr>
          <w:rFonts w:ascii="Univers ATT" w:hAnsi="Univers ATT"/>
          <w:sz w:val="20"/>
        </w:rPr>
      </w:pPr>
    </w:p>
    <w:p w:rsidR="00E80B46" w:rsidRPr="00F828AD" w:rsidRDefault="00E80B46">
      <w:pPr>
        <w:pStyle w:val="BodyText"/>
        <w:rPr>
          <w:rFonts w:ascii="Univers ATT" w:hAnsi="Univers ATT"/>
          <w:sz w:val="20"/>
        </w:rPr>
      </w:pPr>
    </w:p>
    <w:p w:rsidR="006A6B67" w:rsidRPr="00F828AD" w:rsidRDefault="006A6B67" w:rsidP="006A6B67">
      <w:pPr>
        <w:jc w:val="both"/>
        <w:rPr>
          <w:rFonts w:ascii="Univers ATT" w:hAnsi="Univers ATT" w:cs="Arial"/>
        </w:rPr>
      </w:pPr>
    </w:p>
    <w:p w:rsidR="006A6B67" w:rsidRPr="00F828AD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F828AD">
        <w:rPr>
          <w:rFonts w:ascii="Univers ATT" w:hAnsi="Univers ATT" w:cs="Arial"/>
        </w:rPr>
        <w:t>_______________________</w:t>
      </w:r>
    </w:p>
    <w:p w:rsidR="006A6B67" w:rsidRPr="00F828AD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F828AD">
        <w:rPr>
          <w:rFonts w:ascii="Univers ATT" w:hAnsi="Univers ATT" w:cs="Arial"/>
        </w:rPr>
        <w:t>Authorized Representative</w:t>
      </w:r>
    </w:p>
    <w:p w:rsidR="00A12067" w:rsidRPr="00214EA5" w:rsidRDefault="00A12067">
      <w:pPr>
        <w:rPr>
          <w:sz w:val="22"/>
          <w:szCs w:val="22"/>
        </w:rPr>
      </w:pPr>
    </w:p>
    <w:sectPr w:rsidR="00A12067" w:rsidRPr="00214EA5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6AE" w:rsidRDefault="005F66AE">
      <w:r>
        <w:separator/>
      </w:r>
    </w:p>
  </w:endnote>
  <w:endnote w:type="continuationSeparator" w:id="0">
    <w:p w:rsidR="005F66AE" w:rsidRDefault="005F6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D44ACE" w:rsidRPr="002A132A" w:rsidTr="00854F19">
      <w:trPr>
        <w:trHeight w:val="332"/>
      </w:trPr>
      <w:tc>
        <w:tcPr>
          <w:tcW w:w="2238" w:type="dxa"/>
        </w:tcPr>
        <w:p w:rsidR="00D44ACE" w:rsidRPr="001715AF" w:rsidRDefault="00682072" w:rsidP="002940C3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682072">
            <w:rPr>
              <w:rFonts w:ascii="Univers ATT" w:hAnsi="Univers ATT" w:cs="Arial"/>
              <w:sz w:val="18"/>
              <w:szCs w:val="18"/>
            </w:rPr>
            <w:t>119284</w:t>
          </w:r>
          <w:r w:rsidR="00E0192A">
            <w:rPr>
              <w:rFonts w:ascii="Univers ATT" w:hAnsi="Univers ATT" w:cs="Arial"/>
              <w:sz w:val="18"/>
              <w:szCs w:val="18"/>
            </w:rPr>
            <w:t xml:space="preserve"> </w:t>
          </w:r>
          <w:r w:rsidR="00D44ACE">
            <w:rPr>
              <w:rFonts w:ascii="Univers ATT" w:hAnsi="Univers ATT" w:cs="Arial"/>
              <w:sz w:val="18"/>
              <w:szCs w:val="18"/>
            </w:rPr>
            <w:t>(</w:t>
          </w:r>
          <w:r w:rsidR="002940C3">
            <w:rPr>
              <w:rFonts w:ascii="Univers ATT" w:hAnsi="Univers ATT" w:cs="Arial"/>
              <w:sz w:val="18"/>
              <w:szCs w:val="18"/>
            </w:rPr>
            <w:t>7</w:t>
          </w:r>
          <w:r w:rsidR="00D44ACE">
            <w:rPr>
              <w:rFonts w:ascii="Univers ATT" w:hAnsi="Univers ATT" w:cs="Arial"/>
              <w:sz w:val="18"/>
              <w:szCs w:val="18"/>
            </w:rPr>
            <w:t>/15</w:t>
          </w:r>
          <w:r w:rsidR="00D44ACE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D44ACE" w:rsidRPr="001715AF" w:rsidRDefault="00D44ACE" w:rsidP="008D1FB2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D44ACE" w:rsidRPr="001715AF" w:rsidRDefault="00D44ACE" w:rsidP="008D1FB2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ED038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ED038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682072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ED038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ED038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ED038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682072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ED038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D44ACE" w:rsidRPr="00854F19" w:rsidRDefault="00D44ACE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6AE" w:rsidRDefault="005F66AE">
      <w:r>
        <w:separator/>
      </w:r>
    </w:p>
  </w:footnote>
  <w:footnote w:type="continuationSeparator" w:id="0">
    <w:p w:rsidR="005F66AE" w:rsidRDefault="005F66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5D63E9"/>
    <w:multiLevelType w:val="hybridMultilevel"/>
    <w:tmpl w:val="B7F0033A"/>
    <w:lvl w:ilvl="0" w:tplc="E8A0E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8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0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2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51814FD"/>
    <w:multiLevelType w:val="hybridMultilevel"/>
    <w:tmpl w:val="8B2ED758"/>
    <w:lvl w:ilvl="0" w:tplc="F43661D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F6C746">
      <w:start w:val="1"/>
      <w:numFmt w:val="lowerLetter"/>
      <w:lvlText w:val="%2."/>
      <w:lvlJc w:val="left"/>
      <w:pPr>
        <w:ind w:left="135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6">
    <w:nsid w:val="416C0E1E"/>
    <w:multiLevelType w:val="hybridMultilevel"/>
    <w:tmpl w:val="6ABAF78A"/>
    <w:lvl w:ilvl="0" w:tplc="308EFE32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055A6C"/>
    <w:multiLevelType w:val="multilevel"/>
    <w:tmpl w:val="2AD4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ascii="Univers ATT" w:hAnsi="Univers ATT" w:cs="Times New Roman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F95EB9"/>
    <w:multiLevelType w:val="hybridMultilevel"/>
    <w:tmpl w:val="72827D12"/>
    <w:lvl w:ilvl="0" w:tplc="1D5497B6">
      <w:start w:val="17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55036C"/>
    <w:multiLevelType w:val="hybridMultilevel"/>
    <w:tmpl w:val="0708FC3C"/>
    <w:lvl w:ilvl="0" w:tplc="04090013">
      <w:start w:val="1"/>
      <w:numFmt w:val="upperRoman"/>
      <w:lvlText w:val="%1."/>
      <w:lvlJc w:val="righ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534A4A"/>
    <w:multiLevelType w:val="hybridMultilevel"/>
    <w:tmpl w:val="89342806"/>
    <w:lvl w:ilvl="0" w:tplc="0A1AC2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>
    <w:nsid w:val="5D9C6713"/>
    <w:multiLevelType w:val="hybridMultilevel"/>
    <w:tmpl w:val="DACC4C04"/>
    <w:lvl w:ilvl="0" w:tplc="D3760876">
      <w:start w:val="5"/>
      <w:numFmt w:val="upperLetter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6">
    <w:nsid w:val="5FB15466"/>
    <w:multiLevelType w:val="hybridMultilevel"/>
    <w:tmpl w:val="F4A2913A"/>
    <w:lvl w:ilvl="0" w:tplc="04090019">
      <w:start w:val="1"/>
      <w:numFmt w:val="lowerLetter"/>
      <w:lvlText w:val="%1.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>
    <w:nsid w:val="5FD702E8"/>
    <w:multiLevelType w:val="hybridMultilevel"/>
    <w:tmpl w:val="59C078C8"/>
    <w:lvl w:ilvl="0" w:tplc="C1160B36">
      <w:start w:val="1"/>
      <w:numFmt w:val="upperRoman"/>
      <w:lvlText w:val="%1."/>
      <w:lvlJc w:val="left"/>
      <w:pPr>
        <w:tabs>
          <w:tab w:val="num" w:pos="1020"/>
        </w:tabs>
        <w:ind w:left="10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F50BB8"/>
    <w:multiLevelType w:val="hybridMultilevel"/>
    <w:tmpl w:val="1BB07A7C"/>
    <w:lvl w:ilvl="0" w:tplc="0409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34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6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7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33"/>
  </w:num>
  <w:num w:numId="3">
    <w:abstractNumId w:val="24"/>
  </w:num>
  <w:num w:numId="4">
    <w:abstractNumId w:val="36"/>
  </w:num>
  <w:num w:numId="5">
    <w:abstractNumId w:val="9"/>
  </w:num>
  <w:num w:numId="6">
    <w:abstractNumId w:val="11"/>
  </w:num>
  <w:num w:numId="7">
    <w:abstractNumId w:val="35"/>
  </w:num>
  <w:num w:numId="8">
    <w:abstractNumId w:val="7"/>
  </w:num>
  <w:num w:numId="9">
    <w:abstractNumId w:val="37"/>
  </w:num>
  <w:num w:numId="10">
    <w:abstractNumId w:val="28"/>
  </w:num>
  <w:num w:numId="11">
    <w:abstractNumId w:val="12"/>
  </w:num>
  <w:num w:numId="12">
    <w:abstractNumId w:val="10"/>
  </w:num>
  <w:num w:numId="13">
    <w:abstractNumId w:val="6"/>
  </w:num>
  <w:num w:numId="14">
    <w:abstractNumId w:val="23"/>
  </w:num>
  <w:num w:numId="15">
    <w:abstractNumId w:val="32"/>
  </w:num>
  <w:num w:numId="16">
    <w:abstractNumId w:val="8"/>
  </w:num>
  <w:num w:numId="17">
    <w:abstractNumId w:val="3"/>
  </w:num>
  <w:num w:numId="18">
    <w:abstractNumId w:val="31"/>
  </w:num>
  <w:num w:numId="19">
    <w:abstractNumId w:val="1"/>
  </w:num>
  <w:num w:numId="20">
    <w:abstractNumId w:val="34"/>
  </w:num>
  <w:num w:numId="21">
    <w:abstractNumId w:val="5"/>
  </w:num>
  <w:num w:numId="22">
    <w:abstractNumId w:val="18"/>
  </w:num>
  <w:num w:numId="23">
    <w:abstractNumId w:val="13"/>
  </w:num>
  <w:num w:numId="24">
    <w:abstractNumId w:val="15"/>
  </w:num>
  <w:num w:numId="25">
    <w:abstractNumId w:val="4"/>
  </w:num>
  <w:num w:numId="26">
    <w:abstractNumId w:val="30"/>
  </w:num>
  <w:num w:numId="27">
    <w:abstractNumId w:val="21"/>
  </w:num>
  <w:num w:numId="28">
    <w:abstractNumId w:val="25"/>
  </w:num>
  <w:num w:numId="29">
    <w:abstractNumId w:val="14"/>
  </w:num>
  <w:num w:numId="30">
    <w:abstractNumId w:val="29"/>
  </w:num>
  <w:num w:numId="31">
    <w:abstractNumId w:val="26"/>
  </w:num>
  <w:num w:numId="32">
    <w:abstractNumId w:val="16"/>
  </w:num>
  <w:num w:numId="33">
    <w:abstractNumId w:val="27"/>
  </w:num>
  <w:num w:numId="34">
    <w:abstractNumId w:val="19"/>
  </w:num>
  <w:num w:numId="35">
    <w:abstractNumId w:val="20"/>
  </w:num>
  <w:num w:numId="36">
    <w:abstractNumId w:val="2"/>
  </w:num>
  <w:num w:numId="37">
    <w:abstractNumId w:val="22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14C1E"/>
    <w:rsid w:val="000378EB"/>
    <w:rsid w:val="000443D5"/>
    <w:rsid w:val="00055BDC"/>
    <w:rsid w:val="00071012"/>
    <w:rsid w:val="00086BCE"/>
    <w:rsid w:val="000870E4"/>
    <w:rsid w:val="00087F33"/>
    <w:rsid w:val="00091B05"/>
    <w:rsid w:val="000B1ACA"/>
    <w:rsid w:val="000C6129"/>
    <w:rsid w:val="00130175"/>
    <w:rsid w:val="001702F8"/>
    <w:rsid w:val="001C19BC"/>
    <w:rsid w:val="001C4997"/>
    <w:rsid w:val="001F259E"/>
    <w:rsid w:val="002078E2"/>
    <w:rsid w:val="00214EA5"/>
    <w:rsid w:val="002940C3"/>
    <w:rsid w:val="002A0FE7"/>
    <w:rsid w:val="002D4222"/>
    <w:rsid w:val="002F37CA"/>
    <w:rsid w:val="003A346F"/>
    <w:rsid w:val="003B68C6"/>
    <w:rsid w:val="003D5BE1"/>
    <w:rsid w:val="004253EC"/>
    <w:rsid w:val="004263F6"/>
    <w:rsid w:val="0047474E"/>
    <w:rsid w:val="00496E11"/>
    <w:rsid w:val="00514BF9"/>
    <w:rsid w:val="00550E5C"/>
    <w:rsid w:val="00595BDC"/>
    <w:rsid w:val="005C11E4"/>
    <w:rsid w:val="005F66AE"/>
    <w:rsid w:val="00657852"/>
    <w:rsid w:val="00661DC4"/>
    <w:rsid w:val="00682072"/>
    <w:rsid w:val="00695DD7"/>
    <w:rsid w:val="006A6B67"/>
    <w:rsid w:val="006E6ECF"/>
    <w:rsid w:val="0070105F"/>
    <w:rsid w:val="007141D5"/>
    <w:rsid w:val="00722A99"/>
    <w:rsid w:val="00730C99"/>
    <w:rsid w:val="00732D04"/>
    <w:rsid w:val="00770F70"/>
    <w:rsid w:val="007E2765"/>
    <w:rsid w:val="00804362"/>
    <w:rsid w:val="00821206"/>
    <w:rsid w:val="008229EA"/>
    <w:rsid w:val="00844F37"/>
    <w:rsid w:val="00851451"/>
    <w:rsid w:val="00854F19"/>
    <w:rsid w:val="0085640E"/>
    <w:rsid w:val="00860620"/>
    <w:rsid w:val="008713E4"/>
    <w:rsid w:val="008808C4"/>
    <w:rsid w:val="008D1FB2"/>
    <w:rsid w:val="008D5C9C"/>
    <w:rsid w:val="00902985"/>
    <w:rsid w:val="009410AA"/>
    <w:rsid w:val="009576CE"/>
    <w:rsid w:val="00963D36"/>
    <w:rsid w:val="00973784"/>
    <w:rsid w:val="00994B31"/>
    <w:rsid w:val="009C7ED9"/>
    <w:rsid w:val="00A12067"/>
    <w:rsid w:val="00A26505"/>
    <w:rsid w:val="00A5655A"/>
    <w:rsid w:val="00A569B2"/>
    <w:rsid w:val="00A60F85"/>
    <w:rsid w:val="00A66A51"/>
    <w:rsid w:val="00A85179"/>
    <w:rsid w:val="00A96FBB"/>
    <w:rsid w:val="00AC0146"/>
    <w:rsid w:val="00AE28F8"/>
    <w:rsid w:val="00B80AE7"/>
    <w:rsid w:val="00BB06F9"/>
    <w:rsid w:val="00BB2A73"/>
    <w:rsid w:val="00BD5DB3"/>
    <w:rsid w:val="00BE1846"/>
    <w:rsid w:val="00C066D4"/>
    <w:rsid w:val="00C13B5B"/>
    <w:rsid w:val="00C266C7"/>
    <w:rsid w:val="00C5508B"/>
    <w:rsid w:val="00C5610B"/>
    <w:rsid w:val="00C710CC"/>
    <w:rsid w:val="00CA3451"/>
    <w:rsid w:val="00CA4AEF"/>
    <w:rsid w:val="00CC7151"/>
    <w:rsid w:val="00CC7B7A"/>
    <w:rsid w:val="00CD5013"/>
    <w:rsid w:val="00CE2154"/>
    <w:rsid w:val="00D44ACE"/>
    <w:rsid w:val="00DA60A8"/>
    <w:rsid w:val="00DC0BE2"/>
    <w:rsid w:val="00DE4665"/>
    <w:rsid w:val="00E0192A"/>
    <w:rsid w:val="00E034FC"/>
    <w:rsid w:val="00E0517E"/>
    <w:rsid w:val="00E14D47"/>
    <w:rsid w:val="00E80B46"/>
    <w:rsid w:val="00ED038F"/>
    <w:rsid w:val="00ED5A6F"/>
    <w:rsid w:val="00EF6E15"/>
    <w:rsid w:val="00F42DCD"/>
    <w:rsid w:val="00F446E6"/>
    <w:rsid w:val="00F828AD"/>
    <w:rsid w:val="00F95197"/>
    <w:rsid w:val="00FC1A45"/>
    <w:rsid w:val="00FD1B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  <w:style w:type="paragraph" w:customStyle="1" w:styleId="outlinetxt3">
    <w:name w:val="outlinetxt3"/>
    <w:basedOn w:val="Normal"/>
    <w:link w:val="outlinetxt3Char"/>
    <w:uiPriority w:val="99"/>
    <w:rsid w:val="00FD1B45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line="220" w:lineRule="exact"/>
      <w:ind w:left="900" w:hanging="900"/>
      <w:jc w:val="both"/>
      <w:textAlignment w:val="baseline"/>
    </w:pPr>
    <w:rPr>
      <w:rFonts w:ascii="Arial" w:hAnsi="Arial"/>
      <w:b/>
    </w:rPr>
  </w:style>
  <w:style w:type="character" w:customStyle="1" w:styleId="outlinetxt3Char">
    <w:name w:val="outlinetxt3 Char"/>
    <w:basedOn w:val="DefaultParagraphFont"/>
    <w:link w:val="outlinetxt3"/>
    <w:uiPriority w:val="99"/>
    <w:rsid w:val="00FD1B45"/>
    <w:rPr>
      <w:rFonts w:ascii="Arial" w:hAnsi="Arial"/>
      <w:b/>
    </w:rPr>
  </w:style>
  <w:style w:type="paragraph" w:customStyle="1" w:styleId="outlinetxt1">
    <w:name w:val="outlinetxt1"/>
    <w:basedOn w:val="Normal"/>
    <w:rsid w:val="00FD1B45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</w:rPr>
  </w:style>
  <w:style w:type="paragraph" w:customStyle="1" w:styleId="outlinetxt2">
    <w:name w:val="outlinetxt2"/>
    <w:basedOn w:val="Normal"/>
    <w:uiPriority w:val="99"/>
    <w:rsid w:val="00FD1B45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</w:rPr>
  </w:style>
  <w:style w:type="paragraph" w:customStyle="1" w:styleId="blockhd2">
    <w:name w:val="blockhd2"/>
    <w:basedOn w:val="Normal"/>
    <w:next w:val="Normal"/>
    <w:rsid w:val="00CA3451"/>
    <w:pPr>
      <w:keepNext/>
      <w:keepLines/>
      <w:suppressAutoHyphens/>
      <w:overflowPunct w:val="0"/>
      <w:autoSpaceDE w:val="0"/>
      <w:autoSpaceDN w:val="0"/>
      <w:adjustRightInd w:val="0"/>
      <w:spacing w:before="80" w:line="220" w:lineRule="exact"/>
      <w:ind w:left="302"/>
      <w:textAlignment w:val="baseline"/>
    </w:pPr>
    <w:rPr>
      <w:rFonts w:ascii="Arial" w:hAnsi="Arial"/>
      <w:b/>
    </w:rPr>
  </w:style>
  <w:style w:type="paragraph" w:customStyle="1" w:styleId="indent1">
    <w:name w:val="indent1"/>
    <w:basedOn w:val="Normal"/>
    <w:uiPriority w:val="99"/>
    <w:rsid w:val="000378EB"/>
    <w:pPr>
      <w:tabs>
        <w:tab w:val="left" w:pos="360"/>
        <w:tab w:val="left" w:pos="720"/>
      </w:tabs>
      <w:spacing w:before="60" w:after="60" w:line="220" w:lineRule="exact"/>
      <w:ind w:left="360" w:hanging="360"/>
      <w:jc w:val="both"/>
    </w:pPr>
    <w:rPr>
      <w:rFonts w:ascii="Helvetica" w:hAnsi="Helvetica"/>
    </w:rPr>
  </w:style>
  <w:style w:type="character" w:styleId="CommentReference">
    <w:name w:val="annotation reference"/>
    <w:basedOn w:val="DefaultParagraphFont"/>
    <w:rsid w:val="00EF6E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EF6E15"/>
  </w:style>
  <w:style w:type="character" w:customStyle="1" w:styleId="CommentTextChar">
    <w:name w:val="Comment Text Char"/>
    <w:basedOn w:val="DefaultParagraphFont"/>
    <w:link w:val="CommentText"/>
    <w:rsid w:val="00EF6E15"/>
  </w:style>
  <w:style w:type="paragraph" w:styleId="BalloonText">
    <w:name w:val="Balloon Text"/>
    <w:basedOn w:val="Normal"/>
    <w:link w:val="BalloonTextChar"/>
    <w:rsid w:val="00A569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69B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569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569B2"/>
    <w:rPr>
      <w:b/>
      <w:bCs/>
    </w:rPr>
  </w:style>
  <w:style w:type="character" w:customStyle="1" w:styleId="Heading2Char">
    <w:name w:val="Heading 2 Char"/>
    <w:basedOn w:val="DefaultParagraphFont"/>
    <w:link w:val="Heading2"/>
    <w:rsid w:val="00682072"/>
    <w:rPr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1096</Characters>
  <Application>Microsoft Office Word</Application>
  <DocSecurity>0</DocSecurity>
  <Lines>49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ghenness</cp:lastModifiedBy>
  <cp:revision>2</cp:revision>
  <cp:lastPrinted>2013-01-31T14:01:00Z</cp:lastPrinted>
  <dcterms:created xsi:type="dcterms:W3CDTF">2015-07-01T19:59:00Z</dcterms:created>
  <dcterms:modified xsi:type="dcterms:W3CDTF">2015-07-01T19:59:00Z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-1894661090</vt:i4>
  </property>
</Properties>
</file>