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4"/>
        <w:gridCol w:w="9634"/>
      </w:tblGrid>
      <w:tr>
        <w:trPr>
          <w:trHeight w:val="318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317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bookmarkStart w:name="Rate Page  Page 1" w:id="1"/>
            <w:bookmarkEnd w:id="1"/>
            <w:r>
              <w:rPr/>
            </w:r>
            <w:r>
              <w:rPr>
                <w:rFonts w:ascii="Times New Roman"/>
                <w:b/>
                <w:sz w:val="22"/>
              </w:rPr>
              <w:t>GRANITE</w:t>
            </w:r>
            <w:r>
              <w:rPr>
                <w:rFonts w:ascii="Times New Roman"/>
                <w:b/>
                <w:spacing w:val="-15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STATE</w:t>
            </w:r>
            <w:r>
              <w:rPr>
                <w:rFonts w:ascii="Times New Roman"/>
                <w:b/>
                <w:spacing w:val="-16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INSURANCE</w:t>
            </w:r>
            <w:r>
              <w:rPr>
                <w:rFonts w:ascii="Times New Roman"/>
                <w:b/>
                <w:spacing w:val="-15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COMPANY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290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3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GENERAL</w:t>
            </w:r>
            <w:r>
              <w:rPr>
                <w:rFonts w:ascii="Times New Roman"/>
                <w:b/>
                <w:spacing w:val="-21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HEALTHCARE</w:t>
            </w:r>
            <w:r>
              <w:rPr>
                <w:rFonts w:ascii="Times New Roman"/>
                <w:b/>
                <w:spacing w:val="-20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PROVIDER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420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196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OPTOMETRISTS</w:t>
            </w:r>
            <w:r>
              <w:rPr>
                <w:rFonts w:ascii="Times New Roman"/>
                <w:b/>
                <w:spacing w:val="-15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GENERAL</w:t>
            </w:r>
            <w:r>
              <w:rPr>
                <w:rFonts w:ascii="Times New Roman"/>
                <w:b/>
                <w:spacing w:val="-14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LIABILITY</w:t>
            </w:r>
            <w:r>
              <w:rPr>
                <w:rFonts w:ascii="Times New Roman"/>
                <w:b/>
                <w:spacing w:val="-14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RATE</w:t>
            </w:r>
            <w:r>
              <w:rPr>
                <w:rFonts w:ascii="Times New Roman"/>
                <w:b/>
                <w:spacing w:val="-14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PLAN</w:t>
            </w:r>
            <w:r>
              <w:rPr>
                <w:rFonts w:ascii="Times New Roman"/>
                <w:b/>
                <w:spacing w:val="-14"/>
                <w:sz w:val="22"/>
              </w:rPr>
              <w:t> </w:t>
            </w:r>
            <w:r>
              <w:rPr>
                <w:rFonts w:ascii="Times New Roman"/>
                <w:b/>
                <w:sz w:val="22"/>
              </w:rPr>
              <w:t>ADDENDUM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491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8"/>
              <w:ind w:left="23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The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following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is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added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to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the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Optometrists</w:t>
            </w:r>
            <w:r>
              <w:rPr>
                <w:rFonts w:ascii="Times New Roman"/>
                <w:b/>
                <w:spacing w:val="6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Rate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Plan</w:t>
            </w:r>
            <w:r>
              <w:rPr>
                <w:rFonts w:ascii="Times New Roman"/>
                <w:b/>
                <w:spacing w:val="5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Addendum: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61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23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w w:val="101"/>
                <w:sz w:val="18"/>
              </w:rPr>
            </w:r>
            <w:r>
              <w:rPr>
                <w:rFonts w:ascii="Times New Roman"/>
                <w:b/>
                <w:sz w:val="18"/>
                <w:u w:val="single" w:color="000000"/>
              </w:rPr>
              <w:t>RATES</w:t>
            </w:r>
            <w:r>
              <w:rPr>
                <w:rFonts w:ascii="Times New Roman"/>
                <w:b/>
                <w:w w:val="101"/>
                <w:sz w:val="18"/>
              </w:rPr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346" w:hRule="exact"/>
        </w:trPr>
        <w:tc>
          <w:tcPr>
            <w:tcW w:w="10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right="30"/>
              <w:jc w:val="righ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6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3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GENERAL</w:t>
            </w:r>
            <w:r>
              <w:rPr>
                <w:rFonts w:ascii="Times New Roman"/>
                <w:b/>
                <w:spacing w:val="14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LIABILITY</w:t>
            </w:r>
            <w:r>
              <w:rPr>
                <w:rFonts w:ascii="Times New Roman"/>
                <w:b/>
                <w:spacing w:val="14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COVERAGE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266" w:hRule="exact"/>
        </w:trPr>
        <w:tc>
          <w:tcPr>
            <w:tcW w:w="1069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147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A</w:t>
            </w:r>
            <w:r>
              <w:rPr>
                <w:rFonts w:ascii="Times New Roman"/>
                <w:spacing w:val="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10%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additional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charge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of</w:t>
            </w:r>
            <w:r>
              <w:rPr>
                <w:rFonts w:ascii="Times New Roman"/>
                <w:spacing w:val="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the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final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Professional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Liability</w:t>
            </w:r>
            <w:r>
              <w:rPr>
                <w:rFonts w:ascii="Times New Roman"/>
                <w:spacing w:val="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premium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will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be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added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when</w:t>
            </w:r>
            <w:r>
              <w:rPr>
                <w:rFonts w:ascii="Times New Roman"/>
                <w:spacing w:val="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purchasing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General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Liability</w:t>
            </w:r>
            <w:r>
              <w:rPr>
                <w:rFonts w:ascii="Times New Roman"/>
                <w:spacing w:val="5"/>
                <w:sz w:val="18"/>
              </w:rPr>
              <w:t> </w:t>
            </w:r>
            <w:r>
              <w:rPr>
                <w:rFonts w:ascii="Times New Roman"/>
                <w:sz w:val="18"/>
              </w:rPr>
              <w:t>cove</w:t>
            </w:r>
            <w:r>
              <w:rPr>
                <w:rFonts w:ascii="Times New Roman"/>
                <w:sz w:val="18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5065" w:val="left" w:leader="none"/>
        </w:tabs>
        <w:spacing w:line="240" w:lineRule="auto"/>
        <w:ind w:right="0"/>
        <w:jc w:val="left"/>
      </w:pPr>
      <w:r>
        <w:rPr/>
        <w:t>7/2008</w:t>
        <w:tab/>
        <w:t>Page</w:t>
      </w:r>
      <w:r>
        <w:rPr>
          <w:spacing w:val="4"/>
        </w:rPr>
        <w:t> </w:t>
      </w:r>
      <w:r>
        <w:rPr/>
        <w:t>1</w:t>
      </w:r>
      <w:r>
        <w:rPr/>
      </w:r>
    </w:p>
    <w:sectPr>
      <w:type w:val="continuous"/>
      <w:pgSz w:w="12240" w:h="15840"/>
      <w:pgMar w:top="1380" w:bottom="280" w:left="8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94"/>
    </w:pPr>
    <w:rPr>
      <w:rFonts w:ascii="Times New Roman" w:hAnsi="Times New Roman" w:eastAsia="Times New Roman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PMCNAMAR</dc:creator>
  <dcterms:created xsi:type="dcterms:W3CDTF">2017-08-18T10:59:55Z</dcterms:created>
  <dcterms:modified xsi:type="dcterms:W3CDTF">2017-08-18T10:59:55Z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2008-07-24T00:00:00Z</vt:filetime>
  </property>
  <property fmtid="{D5CDD505-2E9C-101B-9397-08002B2CF9AE}" pid="3" name="LastSaved">
    <vt:filetime>2017-08-18T00:00:00Z</vt:filetime>
  </property>
</Properties>
</file>