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C" w:rsidRPr="00933155" w:rsidRDefault="003D6BBC" w:rsidP="003D6BBC">
      <w:pPr>
        <w:jc w:val="center"/>
        <w:rPr>
          <w:rFonts w:ascii="Arial" w:hAnsi="Arial" w:cs="Arial"/>
          <w:b/>
        </w:rPr>
      </w:pPr>
      <w:r w:rsidRPr="00933155">
        <w:rPr>
          <w:rFonts w:ascii="Arial" w:hAnsi="Arial" w:cs="Arial"/>
          <w:b/>
        </w:rPr>
        <w:t xml:space="preserve">ENDORSEMENT </w:t>
      </w:r>
    </w:p>
    <w:p w:rsidR="003D6BBC" w:rsidRPr="00933155" w:rsidRDefault="003D6BBC" w:rsidP="003D6BBC">
      <w:pPr>
        <w:jc w:val="center"/>
        <w:rPr>
          <w:rFonts w:ascii="Arial" w:hAnsi="Arial" w:cs="Arial"/>
          <w:b/>
        </w:rPr>
      </w:pPr>
    </w:p>
    <w:p w:rsidR="003D6BBC" w:rsidRDefault="003D6BBC" w:rsidP="003D6BBC">
      <w:pPr>
        <w:jc w:val="center"/>
        <w:rPr>
          <w:rFonts w:ascii="Arial" w:hAnsi="Arial" w:cs="Arial"/>
          <w:b/>
        </w:rPr>
      </w:pPr>
      <w:r w:rsidRPr="00933155">
        <w:rPr>
          <w:rFonts w:ascii="Arial" w:hAnsi="Arial" w:cs="Arial"/>
          <w:b/>
        </w:rPr>
        <w:t>THIS ENDORSEMENT CHANGES THE POLICY. PLEASE READ IT CAREFULLY.</w:t>
      </w:r>
    </w:p>
    <w:p w:rsidR="00CC7382" w:rsidRPr="00933155" w:rsidRDefault="00CC7382" w:rsidP="003D6BBC">
      <w:pPr>
        <w:jc w:val="center"/>
        <w:rPr>
          <w:rFonts w:ascii="Arial" w:hAnsi="Arial" w:cs="Arial"/>
        </w:rPr>
      </w:pPr>
    </w:p>
    <w:p w:rsidR="00F541E3" w:rsidRDefault="003D6BBC" w:rsidP="00CC7382">
      <w:pPr>
        <w:pStyle w:val="Heading1"/>
        <w:spacing w:before="0" w:after="0"/>
        <w:rPr>
          <w:b w:val="0"/>
          <w:sz w:val="20"/>
        </w:rPr>
      </w:pPr>
      <w:r w:rsidRPr="00620D60">
        <w:rPr>
          <w:b w:val="0"/>
          <w:sz w:val="20"/>
        </w:rPr>
        <w:t>This endo</w:t>
      </w:r>
      <w:r w:rsidR="00CC7382">
        <w:rPr>
          <w:b w:val="0"/>
          <w:sz w:val="20"/>
        </w:rPr>
        <w:t>rsement, effective 12:01 A.M.,</w:t>
      </w:r>
      <w:r w:rsidR="00062301">
        <w:rPr>
          <w:b w:val="0"/>
          <w:sz w:val="20"/>
        </w:rPr>
        <w:t xml:space="preserve">  </w:t>
      </w:r>
      <w:r w:rsidRPr="00620D60">
        <w:rPr>
          <w:b w:val="0"/>
          <w:sz w:val="20"/>
        </w:rPr>
        <w:t xml:space="preserve">                   </w:t>
      </w:r>
    </w:p>
    <w:p w:rsidR="003D6BBC" w:rsidRPr="00620D60" w:rsidRDefault="003D6BBC" w:rsidP="00CC7382">
      <w:pPr>
        <w:pStyle w:val="Heading1"/>
        <w:spacing w:before="0" w:after="0"/>
        <w:rPr>
          <w:b w:val="0"/>
          <w:sz w:val="20"/>
        </w:rPr>
      </w:pPr>
      <w:r w:rsidRPr="00620D60">
        <w:rPr>
          <w:b w:val="0"/>
          <w:sz w:val="20"/>
        </w:rPr>
        <w:t>Forms a part of Policy No.</w:t>
      </w:r>
      <w:r w:rsidR="00CC7382">
        <w:rPr>
          <w:b w:val="0"/>
          <w:sz w:val="20"/>
        </w:rPr>
        <w:t>:</w:t>
      </w:r>
      <w:r w:rsidR="00062301">
        <w:rPr>
          <w:b w:val="0"/>
          <w:sz w:val="20"/>
        </w:rPr>
        <w:t xml:space="preserve"> </w:t>
      </w:r>
    </w:p>
    <w:p w:rsidR="00B35A7E" w:rsidRDefault="00B35A7E" w:rsidP="00737B32">
      <w:pPr>
        <w:spacing w:before="80"/>
        <w:jc w:val="center"/>
        <w:rPr>
          <w:rFonts w:ascii="Arial" w:hAnsi="Arial" w:cs="Arial"/>
          <w:b/>
          <w:sz w:val="28"/>
          <w:szCs w:val="28"/>
        </w:rPr>
      </w:pPr>
    </w:p>
    <w:p w:rsidR="00D530E9" w:rsidRPr="00CC7382" w:rsidRDefault="003E6D73" w:rsidP="00D530E9">
      <w:pPr>
        <w:pStyle w:val="blocktext3"/>
        <w:tabs>
          <w:tab w:val="num" w:pos="720"/>
        </w:tabs>
        <w:spacing w:before="200" w:line="240" w:lineRule="auto"/>
        <w:ind w:left="0"/>
        <w:jc w:val="center"/>
        <w:rPr>
          <w:b/>
          <w:sz w:val="24"/>
          <w:szCs w:val="24"/>
        </w:rPr>
      </w:pPr>
      <w:r w:rsidRPr="00CC7382">
        <w:rPr>
          <w:rFonts w:cs="Arial"/>
          <w:b/>
          <w:sz w:val="24"/>
          <w:szCs w:val="24"/>
        </w:rPr>
        <w:t xml:space="preserve">SKI RESORT </w:t>
      </w:r>
      <w:r w:rsidR="00D530E9" w:rsidRPr="00CC7382">
        <w:rPr>
          <w:b/>
          <w:sz w:val="24"/>
          <w:szCs w:val="24"/>
        </w:rPr>
        <w:t>BRIDGES, ROADWAYS, WALKS, PATIOS AND OTHER PAVED SURFACES AMENDATORY ENDORSMENT</w:t>
      </w:r>
    </w:p>
    <w:p w:rsidR="003D6BBC" w:rsidRPr="00CC7382" w:rsidRDefault="003D6BBC" w:rsidP="00737B32">
      <w:pPr>
        <w:spacing w:before="80"/>
        <w:jc w:val="center"/>
        <w:rPr>
          <w:rFonts w:ascii="Arial" w:hAnsi="Arial" w:cs="Arial"/>
          <w:b/>
          <w:sz w:val="24"/>
          <w:szCs w:val="24"/>
        </w:rPr>
      </w:pPr>
    </w:p>
    <w:p w:rsidR="00FB65FA" w:rsidRPr="00731BF2" w:rsidRDefault="00FB65FA" w:rsidP="008E3E62">
      <w:pPr>
        <w:spacing w:before="200"/>
        <w:rPr>
          <w:rFonts w:ascii="Arial" w:hAnsi="Arial" w:cs="Arial"/>
        </w:rPr>
      </w:pPr>
      <w:r w:rsidRPr="00731BF2">
        <w:rPr>
          <w:rFonts w:ascii="Arial" w:hAnsi="Arial" w:cs="Arial"/>
        </w:rPr>
        <w:t>This endorsement modifies insurance provided under the following:</w:t>
      </w:r>
    </w:p>
    <w:p w:rsidR="00FB65FA" w:rsidRPr="00731BF2" w:rsidRDefault="003E6D73" w:rsidP="003E6D73">
      <w:pPr>
        <w:spacing w:before="200"/>
        <w:ind w:firstLine="720"/>
        <w:rPr>
          <w:rFonts w:ascii="Arial" w:hAnsi="Arial" w:cs="Arial"/>
          <w:b/>
          <w:sz w:val="28"/>
        </w:rPr>
      </w:pPr>
      <w:r>
        <w:rPr>
          <w:rFonts w:ascii="Arial" w:hAnsi="Arial" w:cs="Arial"/>
        </w:rPr>
        <w:t xml:space="preserve">SKI RESORT </w:t>
      </w:r>
      <w:r w:rsidR="007B0C6E" w:rsidRPr="00731BF2">
        <w:rPr>
          <w:rFonts w:ascii="Arial" w:hAnsi="Arial" w:cs="Arial"/>
        </w:rPr>
        <w:t xml:space="preserve">BUILDING AND PERSONAL </w:t>
      </w:r>
      <w:r w:rsidR="00FB65FA" w:rsidRPr="00731BF2">
        <w:rPr>
          <w:rFonts w:ascii="Arial" w:hAnsi="Arial" w:cs="Arial"/>
        </w:rPr>
        <w:t>PROPERTY COVERAGE FORM</w:t>
      </w:r>
      <w:r w:rsidR="00FB65FA" w:rsidRPr="00731BF2">
        <w:rPr>
          <w:rFonts w:ascii="Arial" w:hAnsi="Arial" w:cs="Arial"/>
        </w:rPr>
        <w:tab/>
      </w:r>
      <w:r w:rsidR="00FB65FA" w:rsidRPr="00731BF2">
        <w:rPr>
          <w:rFonts w:ascii="Arial" w:hAnsi="Arial" w:cs="Arial"/>
        </w:rPr>
        <w:tab/>
      </w:r>
      <w:r w:rsidR="00FB65FA" w:rsidRPr="00731BF2">
        <w:rPr>
          <w:rFonts w:ascii="Arial" w:hAnsi="Arial" w:cs="Arial"/>
        </w:rPr>
        <w:tab/>
      </w:r>
      <w:r w:rsidR="00FB65FA" w:rsidRPr="00731BF2">
        <w:rPr>
          <w:rFonts w:ascii="Arial" w:hAnsi="Arial" w:cs="Arial"/>
        </w:rPr>
        <w:tab/>
      </w:r>
    </w:p>
    <w:p w:rsidR="00AE02C9" w:rsidRDefault="00AE02C9" w:rsidP="008E3E62">
      <w:pPr>
        <w:spacing w:before="200"/>
        <w:rPr>
          <w:rFonts w:ascii="Arial" w:hAnsi="Arial" w:cs="Arial"/>
        </w:rPr>
      </w:pPr>
    </w:p>
    <w:p w:rsidR="00AF39A3" w:rsidRDefault="00AF39A3" w:rsidP="008E3E62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 xml:space="preserve">Subparagraph </w:t>
      </w:r>
      <w:r>
        <w:rPr>
          <w:rFonts w:ascii="Arial" w:hAnsi="Arial" w:cs="Arial"/>
          <w:b/>
        </w:rPr>
        <w:t>o.</w:t>
      </w:r>
      <w:r>
        <w:rPr>
          <w:rFonts w:ascii="Arial" w:hAnsi="Arial" w:cs="Arial"/>
        </w:rPr>
        <w:t xml:space="preserve"> of paragraph </w:t>
      </w:r>
      <w:r>
        <w:rPr>
          <w:rFonts w:ascii="Arial" w:hAnsi="Arial" w:cs="Arial"/>
          <w:b/>
        </w:rPr>
        <w:t xml:space="preserve">5. Coverage Extensions </w:t>
      </w:r>
      <w:r>
        <w:rPr>
          <w:rFonts w:ascii="Arial" w:hAnsi="Arial" w:cs="Arial"/>
        </w:rPr>
        <w:t xml:space="preserve">of section </w:t>
      </w:r>
      <w:r>
        <w:rPr>
          <w:rFonts w:ascii="Arial" w:hAnsi="Arial" w:cs="Arial"/>
          <w:b/>
        </w:rPr>
        <w:t xml:space="preserve">A. Coverage </w:t>
      </w:r>
      <w:r>
        <w:rPr>
          <w:rFonts w:ascii="Arial" w:hAnsi="Arial" w:cs="Arial"/>
        </w:rPr>
        <w:t>is deleted in its entirety and replaced with the following:</w:t>
      </w:r>
    </w:p>
    <w:p w:rsidR="00AF39A3" w:rsidRPr="00BB15A6" w:rsidRDefault="00AF39A3" w:rsidP="00AF39A3">
      <w:pPr>
        <w:pStyle w:val="blocktext3"/>
        <w:numPr>
          <w:ilvl w:val="0"/>
          <w:numId w:val="11"/>
        </w:numPr>
        <w:tabs>
          <w:tab w:val="clear" w:pos="2040"/>
          <w:tab w:val="num" w:pos="720"/>
        </w:tabs>
        <w:spacing w:before="200" w:line="240" w:lineRule="auto"/>
        <w:ind w:left="1080"/>
        <w:rPr>
          <w:b/>
        </w:rPr>
      </w:pPr>
      <w:r w:rsidRPr="00BB15A6">
        <w:rPr>
          <w:b/>
        </w:rPr>
        <w:t xml:space="preserve">Bridges, Roadways, Walks, Patios or </w:t>
      </w:r>
      <w:r>
        <w:rPr>
          <w:b/>
        </w:rPr>
        <w:t>O</w:t>
      </w:r>
      <w:r w:rsidRPr="00BB15A6">
        <w:rPr>
          <w:b/>
        </w:rPr>
        <w:t>th</w:t>
      </w:r>
      <w:bookmarkStart w:id="0" w:name="_GoBack"/>
      <w:r w:rsidRPr="00BB15A6">
        <w:rPr>
          <w:b/>
        </w:rPr>
        <w:t xml:space="preserve">er </w:t>
      </w:r>
      <w:r>
        <w:rPr>
          <w:b/>
        </w:rPr>
        <w:t xml:space="preserve"> P</w:t>
      </w:r>
      <w:r w:rsidRPr="00BB15A6">
        <w:rPr>
          <w:b/>
        </w:rPr>
        <w:t xml:space="preserve">aved </w:t>
      </w:r>
      <w:r>
        <w:rPr>
          <w:b/>
        </w:rPr>
        <w:t xml:space="preserve"> S</w:t>
      </w:r>
      <w:r w:rsidRPr="00BB15A6">
        <w:rPr>
          <w:b/>
        </w:rPr>
        <w:t>urfaces</w:t>
      </w:r>
    </w:p>
    <w:p w:rsidR="00AF39A3" w:rsidRDefault="00AF39A3" w:rsidP="00AF39A3">
      <w:pPr>
        <w:pStyle w:val="blocktext3"/>
        <w:spacing w:before="200" w:line="240" w:lineRule="auto"/>
        <w:ind w:left="1080"/>
      </w:pPr>
      <w:r w:rsidRPr="00A23DE6">
        <w:t>Coverage for your building is extended to</w:t>
      </w:r>
      <w:bookmarkEnd w:id="0"/>
      <w:r w:rsidRPr="00A23DE6">
        <w:t xml:space="preserve"> include </w:t>
      </w:r>
      <w:r>
        <w:t>your bridges, roadways, culverts, walks, patios or other paved surfaces, provided that a description and value is shown on the statement of values submitted to and on file with us.</w:t>
      </w:r>
    </w:p>
    <w:p w:rsidR="00AF39A3" w:rsidRDefault="00AF39A3" w:rsidP="00AF39A3">
      <w:pPr>
        <w:pStyle w:val="blocktext3"/>
        <w:spacing w:before="200" w:line="240" w:lineRule="auto"/>
        <w:ind w:left="1080"/>
      </w:pPr>
      <w:r>
        <w:t>For the purposes of this endorsement only, paved surfaces shall also include unpaved and maintained parking areas and access roads.</w:t>
      </w:r>
    </w:p>
    <w:p w:rsidR="00AF39A3" w:rsidRDefault="00AF39A3" w:rsidP="00AF39A3">
      <w:pPr>
        <w:pStyle w:val="blocktext3"/>
        <w:spacing w:before="200" w:line="240" w:lineRule="auto"/>
        <w:ind w:left="1080"/>
      </w:pPr>
      <w:r>
        <w:t>If the CAUSES OF LOSS – SPECIAL FORM is endorsed to add a Covered Cause of Loss, the additional Covered Cause of Loss does not apply to the coverage provided under this Coverage Extension, unless shown in the Schedule below.</w:t>
      </w:r>
    </w:p>
    <w:p w:rsidR="00EA1983" w:rsidRDefault="00AF39A3">
      <w:pPr>
        <w:pStyle w:val="blocktext3"/>
        <w:spacing w:before="200" w:line="240" w:lineRule="auto"/>
        <w:ind w:left="0"/>
        <w:jc w:val="center"/>
        <w:rPr>
          <w:b/>
        </w:rPr>
      </w:pPr>
      <w:r>
        <w:rPr>
          <w:b/>
        </w:rPr>
        <w:t>Schedule</w:t>
      </w:r>
    </w:p>
    <w:p w:rsidR="00EA1983" w:rsidRDefault="00946B46">
      <w:pPr>
        <w:pStyle w:val="blocktext3"/>
        <w:spacing w:before="200" w:line="240" w:lineRule="auto"/>
        <w:ind w:left="1710" w:hanging="630"/>
        <w:jc w:val="left"/>
        <w:rPr>
          <w:rFonts w:cs="Arial"/>
        </w:rPr>
      </w:pPr>
      <w:r w:rsidRPr="00C81377">
        <w:rPr>
          <w:rFonts w:ascii="Wingdings" w:hAnsi="Wingding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1377" w:rsidRPr="00C81377">
        <w:rPr>
          <w:rFonts w:ascii="Wingdings" w:hAnsi="Wingdings"/>
        </w:rPr>
        <w:instrText xml:space="preserve"> FORMCHECKBOX </w:instrText>
      </w:r>
      <w:r w:rsidR="00CC7382">
        <w:rPr>
          <w:rFonts w:ascii="Wingdings" w:hAnsi="Wingdings"/>
        </w:rPr>
      </w:r>
      <w:r w:rsidR="00CC7382">
        <w:rPr>
          <w:rFonts w:ascii="Wingdings" w:hAnsi="Wingdings"/>
        </w:rPr>
        <w:fldChar w:fldCharType="separate"/>
      </w:r>
      <w:r w:rsidRPr="00C81377">
        <w:rPr>
          <w:rFonts w:ascii="Wingdings" w:hAnsi="Wingdings"/>
        </w:rPr>
        <w:fldChar w:fldCharType="end"/>
      </w:r>
      <w:r w:rsidR="00C81377" w:rsidRPr="00C81377">
        <w:rPr>
          <w:rFonts w:ascii="Wingdings" w:hAnsi="Wingdings"/>
        </w:rPr>
        <w:tab/>
      </w:r>
      <w:r w:rsidR="00C81377" w:rsidRPr="00C81377">
        <w:rPr>
          <w:rFonts w:cs="Arial"/>
        </w:rPr>
        <w:t>All Covered Causes of Loss</w:t>
      </w:r>
      <w:r w:rsidR="00FA543E">
        <w:rPr>
          <w:rFonts w:cs="Arial"/>
        </w:rPr>
        <w:t xml:space="preserve"> pr</w:t>
      </w:r>
      <w:r w:rsidR="00493674">
        <w:rPr>
          <w:rFonts w:cs="Arial"/>
        </w:rPr>
        <w:t xml:space="preserve">ovided by the CAUSES OF LOSS - </w:t>
      </w:r>
      <w:r w:rsidR="00FA543E">
        <w:rPr>
          <w:rFonts w:cs="Arial"/>
        </w:rPr>
        <w:t>SPECIAL FORM, and all additional Cause of Loss provided by endorsement(s) will apply;</w:t>
      </w:r>
    </w:p>
    <w:p w:rsidR="00EA1983" w:rsidRDefault="00946B46">
      <w:pPr>
        <w:pStyle w:val="blocktext3"/>
        <w:tabs>
          <w:tab w:val="left" w:pos="1710"/>
        </w:tabs>
        <w:spacing w:before="200" w:line="240" w:lineRule="auto"/>
        <w:ind w:left="1710" w:hanging="630"/>
        <w:jc w:val="left"/>
        <w:rPr>
          <w:rFonts w:cs="Arial"/>
        </w:rPr>
      </w:pPr>
      <w:r w:rsidRPr="00C81377">
        <w:rPr>
          <w:rFonts w:ascii="Wingdings" w:hAnsi="Wingding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1377" w:rsidRPr="00C81377">
        <w:rPr>
          <w:rFonts w:ascii="Wingdings" w:hAnsi="Wingdings"/>
        </w:rPr>
        <w:instrText xml:space="preserve"> FORMCHECKBOX </w:instrText>
      </w:r>
      <w:r w:rsidR="00CC7382">
        <w:rPr>
          <w:rFonts w:ascii="Wingdings" w:hAnsi="Wingdings"/>
        </w:rPr>
      </w:r>
      <w:r w:rsidR="00CC7382">
        <w:rPr>
          <w:rFonts w:ascii="Wingdings" w:hAnsi="Wingdings"/>
        </w:rPr>
        <w:fldChar w:fldCharType="separate"/>
      </w:r>
      <w:r w:rsidRPr="00C81377">
        <w:rPr>
          <w:rFonts w:ascii="Wingdings" w:hAnsi="Wingdings"/>
        </w:rPr>
        <w:fldChar w:fldCharType="end"/>
      </w:r>
      <w:r w:rsidR="00C81377" w:rsidRPr="00C81377">
        <w:rPr>
          <w:rFonts w:ascii="Wingdings" w:hAnsi="Wingdings"/>
        </w:rPr>
        <w:tab/>
      </w:r>
      <w:r w:rsidR="00C81377" w:rsidRPr="00C81377">
        <w:rPr>
          <w:rFonts w:cs="Arial"/>
        </w:rPr>
        <w:t xml:space="preserve">The following </w:t>
      </w:r>
      <w:r w:rsidR="00FA543E">
        <w:rPr>
          <w:rFonts w:cs="Arial"/>
        </w:rPr>
        <w:t xml:space="preserve">additional Covered </w:t>
      </w:r>
      <w:r w:rsidR="00C81377" w:rsidRPr="00C81377">
        <w:rPr>
          <w:rFonts w:cs="Arial"/>
        </w:rPr>
        <w:t>Causes of Loss</w:t>
      </w:r>
      <w:r w:rsidR="00FA543E">
        <w:rPr>
          <w:rFonts w:cs="Arial"/>
        </w:rPr>
        <w:t xml:space="preserve"> will apply in ad</w:t>
      </w:r>
      <w:r w:rsidR="00B232BD">
        <w:rPr>
          <w:rFonts w:cs="Arial"/>
        </w:rPr>
        <w:t xml:space="preserve">dition to the CAUSES OF LOSS - </w:t>
      </w:r>
      <w:r w:rsidR="00FA543E">
        <w:rPr>
          <w:rFonts w:cs="Arial"/>
        </w:rPr>
        <w:t>SPECIAL FORM</w:t>
      </w:r>
      <w:r w:rsidR="00C81377" w:rsidRPr="00C81377">
        <w:rPr>
          <w:rFonts w:cs="Arial"/>
        </w:rPr>
        <w:t>:</w:t>
      </w:r>
    </w:p>
    <w:p w:rsidR="00EA1983" w:rsidRDefault="00FA543E">
      <w:pPr>
        <w:pStyle w:val="ListParagraph"/>
        <w:numPr>
          <w:ilvl w:val="0"/>
          <w:numId w:val="12"/>
        </w:numPr>
        <w:spacing w:before="200"/>
        <w:ind w:left="2520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p w:rsidR="00EA1983" w:rsidRDefault="00C923FD">
      <w:pPr>
        <w:pStyle w:val="ListParagraph"/>
        <w:numPr>
          <w:ilvl w:val="0"/>
          <w:numId w:val="12"/>
        </w:numPr>
        <w:spacing w:before="200"/>
        <w:ind w:left="2520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p w:rsidR="00EA1983" w:rsidRDefault="00FA543E">
      <w:pPr>
        <w:pStyle w:val="ListParagraph"/>
        <w:numPr>
          <w:ilvl w:val="0"/>
          <w:numId w:val="12"/>
        </w:numPr>
        <w:spacing w:before="200"/>
        <w:ind w:left="2520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p w:rsidR="00E07CEB" w:rsidRDefault="00E07CEB" w:rsidP="008E3E62">
      <w:pPr>
        <w:spacing w:before="200"/>
        <w:rPr>
          <w:rFonts w:ascii="Arial" w:hAnsi="Arial" w:cs="Arial"/>
        </w:rPr>
      </w:pPr>
    </w:p>
    <w:p w:rsidR="00FB65FA" w:rsidRDefault="00FB65FA" w:rsidP="008E3E62">
      <w:pPr>
        <w:spacing w:before="200"/>
        <w:rPr>
          <w:rFonts w:ascii="Arial" w:hAnsi="Arial" w:cs="Arial"/>
        </w:rPr>
      </w:pPr>
      <w:r w:rsidRPr="00731BF2">
        <w:rPr>
          <w:rFonts w:ascii="Arial" w:hAnsi="Arial" w:cs="Arial"/>
        </w:rPr>
        <w:t>All other terms and conditions of th</w:t>
      </w:r>
      <w:r w:rsidR="00594FC1">
        <w:rPr>
          <w:rFonts w:ascii="Arial" w:hAnsi="Arial" w:cs="Arial"/>
        </w:rPr>
        <w:t>e</w:t>
      </w:r>
      <w:r w:rsidRPr="00731BF2">
        <w:rPr>
          <w:rFonts w:ascii="Arial" w:hAnsi="Arial" w:cs="Arial"/>
        </w:rPr>
        <w:t xml:space="preserve"> </w:t>
      </w:r>
      <w:r w:rsidR="00660FC2">
        <w:rPr>
          <w:rFonts w:ascii="Arial" w:hAnsi="Arial" w:cs="Arial"/>
        </w:rPr>
        <w:t>p</w:t>
      </w:r>
      <w:r w:rsidRPr="00731BF2">
        <w:rPr>
          <w:rFonts w:ascii="Arial" w:hAnsi="Arial" w:cs="Arial"/>
        </w:rPr>
        <w:t>olicy</w:t>
      </w:r>
      <w:r w:rsidR="007B0C6E" w:rsidRPr="00731BF2">
        <w:rPr>
          <w:rFonts w:ascii="Arial" w:hAnsi="Arial" w:cs="Arial"/>
        </w:rPr>
        <w:t xml:space="preserve"> </w:t>
      </w:r>
      <w:r w:rsidRPr="00731BF2">
        <w:rPr>
          <w:rFonts w:ascii="Arial" w:hAnsi="Arial" w:cs="Arial"/>
        </w:rPr>
        <w:t xml:space="preserve">remain </w:t>
      </w:r>
      <w:r w:rsidR="00660FC2">
        <w:rPr>
          <w:rFonts w:ascii="Arial" w:hAnsi="Arial" w:cs="Arial"/>
        </w:rPr>
        <w:t>the same</w:t>
      </w:r>
      <w:r w:rsidRPr="00731BF2">
        <w:rPr>
          <w:rFonts w:ascii="Arial" w:hAnsi="Arial" w:cs="Arial"/>
        </w:rPr>
        <w:t>.</w:t>
      </w:r>
    </w:p>
    <w:p w:rsidR="00E07CEB" w:rsidRDefault="00E07CEB" w:rsidP="008E3E62">
      <w:pPr>
        <w:spacing w:before="200"/>
        <w:rPr>
          <w:rFonts w:ascii="Arial" w:hAnsi="Arial" w:cs="Arial"/>
        </w:rPr>
      </w:pPr>
    </w:p>
    <w:p w:rsidR="00731BF2" w:rsidRPr="00731BF2" w:rsidRDefault="00731BF2" w:rsidP="008E3E62">
      <w:pPr>
        <w:tabs>
          <w:tab w:val="left" w:pos="5400"/>
        </w:tabs>
        <w:rPr>
          <w:rFonts w:ascii="Arial" w:hAnsi="Arial" w:cs="Arial"/>
        </w:rPr>
      </w:pPr>
      <w:r w:rsidRPr="00731BF2">
        <w:rPr>
          <w:rFonts w:ascii="Arial" w:hAnsi="Arial" w:cs="Arial"/>
        </w:rPr>
        <w:tab/>
        <w:t>__________________________</w:t>
      </w:r>
    </w:p>
    <w:p w:rsidR="00731BF2" w:rsidRPr="00731BF2" w:rsidRDefault="008E3E62" w:rsidP="008E3E62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F146E">
        <w:rPr>
          <w:rFonts w:ascii="Arial" w:hAnsi="Arial" w:cs="Arial"/>
        </w:rPr>
        <w:t xml:space="preserve">    </w:t>
      </w:r>
      <w:r w:rsidR="00731BF2" w:rsidRPr="00731BF2">
        <w:rPr>
          <w:rFonts w:ascii="Arial" w:hAnsi="Arial" w:cs="Arial"/>
        </w:rPr>
        <w:t>Authorized Representative</w:t>
      </w:r>
    </w:p>
    <w:sectPr w:rsidR="00731BF2" w:rsidRPr="00731BF2" w:rsidSect="003D6BBC">
      <w:footerReference w:type="default" r:id="rId8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28" w:rsidRDefault="00122928">
      <w:r>
        <w:separator/>
      </w:r>
    </w:p>
  </w:endnote>
  <w:endnote w:type="continuationSeparator" w:id="0">
    <w:p w:rsidR="00122928" w:rsidRDefault="0012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28"/>
      <w:gridCol w:w="6840"/>
      <w:gridCol w:w="1530"/>
    </w:tblGrid>
    <w:tr w:rsidR="00122928" w:rsidRPr="00070C9A" w:rsidTr="00BD578B">
      <w:trPr>
        <w:trHeight w:val="332"/>
      </w:trPr>
      <w:tc>
        <w:tcPr>
          <w:tcW w:w="1728" w:type="dxa"/>
        </w:tcPr>
        <w:p w:rsidR="00122928" w:rsidRPr="003C714B" w:rsidRDefault="00B9256C" w:rsidP="008F011E">
          <w:pPr>
            <w:pStyle w:val="Footer"/>
            <w:keepNext/>
            <w:keepLines/>
            <w:spacing w:before="80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12188</w:t>
          </w:r>
          <w:r w:rsidR="008F011E">
            <w:rPr>
              <w:rFonts w:ascii="Arial" w:hAnsi="Arial" w:cs="Arial"/>
              <w:b/>
              <w:sz w:val="18"/>
              <w:szCs w:val="18"/>
            </w:rPr>
            <w:t>6</w:t>
          </w:r>
          <w:r w:rsidR="00384F02">
            <w:rPr>
              <w:rFonts w:ascii="Arial" w:hAnsi="Arial" w:cs="Arial"/>
              <w:b/>
              <w:sz w:val="18"/>
              <w:szCs w:val="18"/>
            </w:rPr>
            <w:t xml:space="preserve"> (</w:t>
          </w:r>
          <w:r w:rsidR="00682591">
            <w:rPr>
              <w:rFonts w:ascii="Arial" w:hAnsi="Arial" w:cs="Arial"/>
              <w:b/>
              <w:sz w:val="18"/>
              <w:szCs w:val="18"/>
            </w:rPr>
            <w:t>8</w:t>
          </w:r>
          <w:r w:rsidR="00384F02">
            <w:rPr>
              <w:rFonts w:ascii="Arial" w:hAnsi="Arial" w:cs="Arial"/>
              <w:b/>
              <w:sz w:val="18"/>
              <w:szCs w:val="18"/>
            </w:rPr>
            <w:t>-17)</w:t>
          </w:r>
        </w:p>
      </w:tc>
      <w:tc>
        <w:tcPr>
          <w:tcW w:w="6840" w:type="dxa"/>
        </w:tcPr>
        <w:p w:rsidR="00384F02" w:rsidRDefault="00122928" w:rsidP="00384F02">
          <w:pPr>
            <w:pStyle w:val="isof1"/>
            <w:keepNext/>
            <w:keepLines/>
            <w:spacing w:line="240" w:lineRule="auto"/>
            <w:jc w:val="center"/>
            <w:rPr>
              <w:rFonts w:cs="Arial"/>
              <w:sz w:val="18"/>
              <w:szCs w:val="18"/>
            </w:rPr>
          </w:pPr>
          <w:r w:rsidRPr="003C714B">
            <w:rPr>
              <w:rFonts w:cs="Arial"/>
              <w:sz w:val="18"/>
              <w:szCs w:val="18"/>
            </w:rPr>
            <w:t>Includes copyrighted material of Insurance Services Office, Inc</w:t>
          </w:r>
          <w:r w:rsidR="00384F02">
            <w:rPr>
              <w:rFonts w:cs="Arial"/>
              <w:sz w:val="18"/>
              <w:szCs w:val="18"/>
            </w:rPr>
            <w:t>.,</w:t>
          </w:r>
        </w:p>
        <w:p w:rsidR="00122928" w:rsidRDefault="00122928" w:rsidP="00221374">
          <w:pPr>
            <w:pStyle w:val="isof1"/>
            <w:keepNext/>
            <w:keepLines/>
            <w:spacing w:line="240" w:lineRule="auto"/>
            <w:jc w:val="center"/>
            <w:rPr>
              <w:rFonts w:cs="Arial"/>
              <w:sz w:val="18"/>
              <w:szCs w:val="18"/>
            </w:rPr>
          </w:pPr>
          <w:r w:rsidRPr="003C714B">
            <w:rPr>
              <w:rFonts w:cs="Arial"/>
              <w:sz w:val="18"/>
              <w:szCs w:val="18"/>
            </w:rPr>
            <w:t xml:space="preserve">with </w:t>
          </w:r>
          <w:r w:rsidR="00384F02">
            <w:rPr>
              <w:rFonts w:cs="Arial"/>
              <w:sz w:val="18"/>
              <w:szCs w:val="18"/>
            </w:rPr>
            <w:t xml:space="preserve">its </w:t>
          </w:r>
          <w:r w:rsidRPr="003C714B">
            <w:rPr>
              <w:rFonts w:cs="Arial"/>
              <w:sz w:val="18"/>
              <w:szCs w:val="18"/>
            </w:rPr>
            <w:t>permission.</w:t>
          </w:r>
        </w:p>
        <w:p w:rsidR="00B50A81" w:rsidRPr="00070C9A" w:rsidRDefault="00B50A81" w:rsidP="00221374">
          <w:pPr>
            <w:pStyle w:val="isof1"/>
            <w:keepNext/>
            <w:keepLines/>
            <w:spacing w:line="240" w:lineRule="auto"/>
            <w:jc w:val="center"/>
            <w:rPr>
              <w:rFonts w:cs="Arial"/>
              <w:b/>
              <w:sz w:val="18"/>
              <w:szCs w:val="18"/>
            </w:rPr>
          </w:pPr>
        </w:p>
      </w:tc>
      <w:tc>
        <w:tcPr>
          <w:tcW w:w="1530" w:type="dxa"/>
        </w:tcPr>
        <w:p w:rsidR="00122928" w:rsidRPr="00070C9A" w:rsidRDefault="00122928" w:rsidP="00F541E3">
          <w:pPr>
            <w:pStyle w:val="Footer"/>
            <w:keepNext/>
            <w:keepLines/>
            <w:spacing w:before="80"/>
            <w:jc w:val="right"/>
            <w:rPr>
              <w:rStyle w:val="PageNumber"/>
              <w:rFonts w:ascii="Arial" w:hAnsi="Arial" w:cs="Arial"/>
              <w:b/>
              <w:sz w:val="18"/>
              <w:szCs w:val="18"/>
            </w:rPr>
          </w:pPr>
          <w:r w:rsidRPr="00070C9A">
            <w:rPr>
              <w:rFonts w:ascii="Arial" w:hAnsi="Arial" w:cs="Arial"/>
              <w:b/>
              <w:sz w:val="18"/>
              <w:szCs w:val="18"/>
            </w:rPr>
            <w:t xml:space="preserve">Page </w: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begin"/>
          </w:r>
          <w:r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instrText xml:space="preserve"> PAGE </w:instrTex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separate"/>
          </w:r>
          <w:r w:rsidR="00CC7382">
            <w:rPr>
              <w:rStyle w:val="PageNumber"/>
              <w:rFonts w:ascii="Arial" w:hAnsi="Arial" w:cs="Arial"/>
              <w:b/>
              <w:noProof/>
              <w:sz w:val="18"/>
              <w:szCs w:val="18"/>
            </w:rPr>
            <w:t>1</w: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end"/>
          </w:r>
          <w:r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t xml:space="preserve"> of </w: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begin"/>
          </w:r>
          <w:r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instrText xml:space="preserve"> NUMPAGES </w:instrTex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separate"/>
          </w:r>
          <w:r w:rsidR="00CC7382">
            <w:rPr>
              <w:rStyle w:val="PageNumber"/>
              <w:rFonts w:ascii="Arial" w:hAnsi="Arial" w:cs="Arial"/>
              <w:b/>
              <w:noProof/>
              <w:sz w:val="18"/>
              <w:szCs w:val="18"/>
            </w:rPr>
            <w:t>1</w:t>
          </w:r>
          <w:r w:rsidR="00946B46" w:rsidRPr="00070C9A">
            <w:rPr>
              <w:rStyle w:val="PageNumber"/>
              <w:rFonts w:ascii="Arial" w:hAnsi="Arial" w:cs="Arial"/>
              <w:b/>
              <w:sz w:val="18"/>
              <w:szCs w:val="18"/>
            </w:rPr>
            <w:fldChar w:fldCharType="end"/>
          </w:r>
        </w:p>
        <w:p w:rsidR="00122928" w:rsidRPr="00070C9A" w:rsidRDefault="00122928" w:rsidP="00F541E3">
          <w:pPr>
            <w:pStyle w:val="Footer"/>
            <w:keepNext/>
            <w:keepLines/>
            <w:spacing w:before="80"/>
            <w:ind w:left="2102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122928" w:rsidRPr="00F541E3" w:rsidRDefault="00122928" w:rsidP="00F541E3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28" w:rsidRDefault="00122928">
      <w:r>
        <w:separator/>
      </w:r>
    </w:p>
  </w:footnote>
  <w:footnote w:type="continuationSeparator" w:id="0">
    <w:p w:rsidR="00122928" w:rsidRDefault="00122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1E36"/>
    <w:multiLevelType w:val="multilevel"/>
    <w:tmpl w:val="9F7CD2FC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822625"/>
    <w:multiLevelType w:val="hybridMultilevel"/>
    <w:tmpl w:val="C0DE7B8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865"/>
    <w:multiLevelType w:val="multilevel"/>
    <w:tmpl w:val="527CDBC0"/>
    <w:lvl w:ilvl="0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ascii="Arial Bold" w:hAnsi="Arial Bold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F07590"/>
    <w:multiLevelType w:val="hybridMultilevel"/>
    <w:tmpl w:val="D84A2B9A"/>
    <w:lvl w:ilvl="0" w:tplc="04D84E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A25D05"/>
    <w:multiLevelType w:val="hybridMultilevel"/>
    <w:tmpl w:val="03BC8DBE"/>
    <w:lvl w:ilvl="0" w:tplc="60F65584">
      <w:start w:val="1"/>
      <w:numFmt w:val="none"/>
      <w:lvlText w:val="(a)"/>
      <w:lvlJc w:val="left"/>
      <w:pPr>
        <w:tabs>
          <w:tab w:val="num" w:pos="1260"/>
        </w:tabs>
        <w:ind w:left="1260" w:hanging="360"/>
      </w:pPr>
      <w:rPr>
        <w:rFonts w:ascii="Arial Bold" w:hAnsi="Arial Bold" w:hint="default"/>
        <w:b/>
        <w:i w:val="0"/>
        <w:sz w:val="20"/>
      </w:rPr>
    </w:lvl>
    <w:lvl w:ilvl="1" w:tplc="FD066EC6">
      <w:start w:val="2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4336ED5C">
      <w:start w:val="2"/>
      <w:numFmt w:val="decimal"/>
      <w:lvlText w:val="(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A949E1"/>
    <w:multiLevelType w:val="hybridMultilevel"/>
    <w:tmpl w:val="EFF4EA3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2A454E0C"/>
    <w:multiLevelType w:val="multilevel"/>
    <w:tmpl w:val="D84A2B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A42C8"/>
    <w:multiLevelType w:val="hybridMultilevel"/>
    <w:tmpl w:val="6AB8A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1EA3"/>
    <w:multiLevelType w:val="singleLevel"/>
    <w:tmpl w:val="9F3E889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76491458"/>
    <w:multiLevelType w:val="hybridMultilevel"/>
    <w:tmpl w:val="B2944C92"/>
    <w:lvl w:ilvl="0" w:tplc="7A58232E">
      <w:start w:val="15"/>
      <w:numFmt w:val="lowerLetter"/>
      <w:lvlText w:val="%1."/>
      <w:lvlJc w:val="left"/>
      <w:pPr>
        <w:tabs>
          <w:tab w:val="num" w:pos="2040"/>
        </w:tabs>
        <w:ind w:left="204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8D202C"/>
    <w:multiLevelType w:val="hybridMultilevel"/>
    <w:tmpl w:val="1DBC0204"/>
    <w:lvl w:ilvl="0" w:tplc="F96C6A3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B51764"/>
    <w:multiLevelType w:val="hybridMultilevel"/>
    <w:tmpl w:val="0E6EE6BC"/>
    <w:lvl w:ilvl="0" w:tplc="61A8DB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728E"/>
    <w:rsid w:val="00062301"/>
    <w:rsid w:val="00080BEA"/>
    <w:rsid w:val="000E5810"/>
    <w:rsid w:val="00122928"/>
    <w:rsid w:val="00131BD2"/>
    <w:rsid w:val="00176ABF"/>
    <w:rsid w:val="00192BA2"/>
    <w:rsid w:val="001D28B5"/>
    <w:rsid w:val="001E526B"/>
    <w:rsid w:val="00221374"/>
    <w:rsid w:val="0023427A"/>
    <w:rsid w:val="002569DD"/>
    <w:rsid w:val="00296969"/>
    <w:rsid w:val="002B1FEB"/>
    <w:rsid w:val="002D7323"/>
    <w:rsid w:val="003020C3"/>
    <w:rsid w:val="00315129"/>
    <w:rsid w:val="00347064"/>
    <w:rsid w:val="00361F76"/>
    <w:rsid w:val="00374477"/>
    <w:rsid w:val="00384F02"/>
    <w:rsid w:val="003941E2"/>
    <w:rsid w:val="003C714B"/>
    <w:rsid w:val="003D0B6D"/>
    <w:rsid w:val="003D6BBC"/>
    <w:rsid w:val="003E6D73"/>
    <w:rsid w:val="0040030D"/>
    <w:rsid w:val="004042A2"/>
    <w:rsid w:val="004060F8"/>
    <w:rsid w:val="00456057"/>
    <w:rsid w:val="00474DD7"/>
    <w:rsid w:val="00493674"/>
    <w:rsid w:val="004A0C87"/>
    <w:rsid w:val="004B08F4"/>
    <w:rsid w:val="004F146E"/>
    <w:rsid w:val="00517402"/>
    <w:rsid w:val="00536348"/>
    <w:rsid w:val="005553F7"/>
    <w:rsid w:val="005811A7"/>
    <w:rsid w:val="00594FC1"/>
    <w:rsid w:val="00597EC8"/>
    <w:rsid w:val="005D0F18"/>
    <w:rsid w:val="005D78B0"/>
    <w:rsid w:val="00601A15"/>
    <w:rsid w:val="00603B7C"/>
    <w:rsid w:val="006120AF"/>
    <w:rsid w:val="00613E00"/>
    <w:rsid w:val="00636431"/>
    <w:rsid w:val="00641127"/>
    <w:rsid w:val="006524DD"/>
    <w:rsid w:val="00655499"/>
    <w:rsid w:val="00660FC2"/>
    <w:rsid w:val="006661AA"/>
    <w:rsid w:val="00682591"/>
    <w:rsid w:val="006C1399"/>
    <w:rsid w:val="006D5889"/>
    <w:rsid w:val="006E476A"/>
    <w:rsid w:val="00706025"/>
    <w:rsid w:val="00731BF2"/>
    <w:rsid w:val="00737B32"/>
    <w:rsid w:val="007B0C6E"/>
    <w:rsid w:val="007B0F75"/>
    <w:rsid w:val="007B33D6"/>
    <w:rsid w:val="007C5CAF"/>
    <w:rsid w:val="007D439E"/>
    <w:rsid w:val="008440BE"/>
    <w:rsid w:val="008440D5"/>
    <w:rsid w:val="008576FC"/>
    <w:rsid w:val="00876E92"/>
    <w:rsid w:val="008964F7"/>
    <w:rsid w:val="008A4DA9"/>
    <w:rsid w:val="008A50B3"/>
    <w:rsid w:val="008D2A94"/>
    <w:rsid w:val="008E3E62"/>
    <w:rsid w:val="008F011E"/>
    <w:rsid w:val="00903668"/>
    <w:rsid w:val="00946B46"/>
    <w:rsid w:val="009728EA"/>
    <w:rsid w:val="00975CBE"/>
    <w:rsid w:val="00983F9A"/>
    <w:rsid w:val="00990434"/>
    <w:rsid w:val="009D2ABF"/>
    <w:rsid w:val="00A0205C"/>
    <w:rsid w:val="00A10857"/>
    <w:rsid w:val="00A23EC6"/>
    <w:rsid w:val="00A61DF1"/>
    <w:rsid w:val="00A8159F"/>
    <w:rsid w:val="00A93BE3"/>
    <w:rsid w:val="00AC783E"/>
    <w:rsid w:val="00AD4A95"/>
    <w:rsid w:val="00AD7D08"/>
    <w:rsid w:val="00AE02C9"/>
    <w:rsid w:val="00AF39A3"/>
    <w:rsid w:val="00B232BD"/>
    <w:rsid w:val="00B35A7E"/>
    <w:rsid w:val="00B50A81"/>
    <w:rsid w:val="00B84E8B"/>
    <w:rsid w:val="00B9256C"/>
    <w:rsid w:val="00B97402"/>
    <w:rsid w:val="00BC3B48"/>
    <w:rsid w:val="00BC46DD"/>
    <w:rsid w:val="00BD578B"/>
    <w:rsid w:val="00BE5856"/>
    <w:rsid w:val="00C246A1"/>
    <w:rsid w:val="00C55443"/>
    <w:rsid w:val="00C81377"/>
    <w:rsid w:val="00C923FD"/>
    <w:rsid w:val="00CC7382"/>
    <w:rsid w:val="00D530E9"/>
    <w:rsid w:val="00DB216D"/>
    <w:rsid w:val="00DB5D09"/>
    <w:rsid w:val="00DC0976"/>
    <w:rsid w:val="00E07CEB"/>
    <w:rsid w:val="00E11B4D"/>
    <w:rsid w:val="00E17FF3"/>
    <w:rsid w:val="00E54171"/>
    <w:rsid w:val="00E85E23"/>
    <w:rsid w:val="00EA1983"/>
    <w:rsid w:val="00EC4969"/>
    <w:rsid w:val="00EF740C"/>
    <w:rsid w:val="00F01B12"/>
    <w:rsid w:val="00F0262F"/>
    <w:rsid w:val="00F13216"/>
    <w:rsid w:val="00F224A3"/>
    <w:rsid w:val="00F3055D"/>
    <w:rsid w:val="00F541E3"/>
    <w:rsid w:val="00F77CA8"/>
    <w:rsid w:val="00F80FC2"/>
    <w:rsid w:val="00FA1C57"/>
    <w:rsid w:val="00FA543E"/>
    <w:rsid w:val="00FB1D53"/>
    <w:rsid w:val="00FB65FA"/>
    <w:rsid w:val="00FD6705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6DD"/>
  </w:style>
  <w:style w:type="paragraph" w:styleId="Heading1">
    <w:name w:val="heading 1"/>
    <w:basedOn w:val="Normal"/>
    <w:next w:val="Normal"/>
    <w:qFormat/>
    <w:rsid w:val="007B0C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C46DD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spacing w:after="100" w:line="220" w:lineRule="exact"/>
      <w:jc w:val="both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46DD"/>
    <w:pPr>
      <w:jc w:val="center"/>
    </w:pPr>
    <w:rPr>
      <w:b/>
      <w:sz w:val="24"/>
    </w:rPr>
  </w:style>
  <w:style w:type="paragraph" w:styleId="BodyTextIndent">
    <w:name w:val="Body Text Indent"/>
    <w:basedOn w:val="Normal"/>
    <w:rsid w:val="00BC46D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1440" w:hanging="1440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E85E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03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0366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7B0F75"/>
    <w:rPr>
      <w:sz w:val="16"/>
      <w:szCs w:val="16"/>
    </w:rPr>
  </w:style>
  <w:style w:type="paragraph" w:styleId="CommentText">
    <w:name w:val="annotation text"/>
    <w:basedOn w:val="Normal"/>
    <w:semiHidden/>
    <w:rsid w:val="007B0F75"/>
  </w:style>
  <w:style w:type="paragraph" w:styleId="CommentSubject">
    <w:name w:val="annotation subject"/>
    <w:basedOn w:val="CommentText"/>
    <w:next w:val="CommentText"/>
    <w:semiHidden/>
    <w:rsid w:val="007B0F75"/>
    <w:rPr>
      <w:b/>
      <w:bCs/>
    </w:rPr>
  </w:style>
  <w:style w:type="paragraph" w:customStyle="1" w:styleId="blocktext3">
    <w:name w:val="blocktext3"/>
    <w:basedOn w:val="Normal"/>
    <w:rsid w:val="00737B3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73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A23EC6"/>
    <w:pPr>
      <w:shd w:val="clear" w:color="auto" w:fill="000080"/>
    </w:pPr>
    <w:rPr>
      <w:rFonts w:ascii="Tahoma" w:hAnsi="Tahoma" w:cs="Tahoma"/>
    </w:rPr>
  </w:style>
  <w:style w:type="paragraph" w:customStyle="1" w:styleId="blocktext4">
    <w:name w:val="blocktext4"/>
    <w:basedOn w:val="Normal"/>
    <w:rsid w:val="00A10857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</w:rPr>
  </w:style>
  <w:style w:type="paragraph" w:customStyle="1" w:styleId="outlinetxt3">
    <w:name w:val="outlinetxt3"/>
    <w:basedOn w:val="Normal"/>
    <w:rsid w:val="00AE02C9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customStyle="1" w:styleId="isof1">
    <w:name w:val="isof1"/>
    <w:basedOn w:val="Normal"/>
    <w:rsid w:val="00F541E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F541E3"/>
  </w:style>
  <w:style w:type="character" w:styleId="PageNumber">
    <w:name w:val="page number"/>
    <w:basedOn w:val="DefaultParagraphFont"/>
    <w:rsid w:val="00F541E3"/>
  </w:style>
  <w:style w:type="paragraph" w:styleId="ListParagraph">
    <w:name w:val="List Paragraph"/>
    <w:basedOn w:val="Normal"/>
    <w:uiPriority w:val="34"/>
    <w:qFormat/>
    <w:rsid w:val="00FA5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6DD"/>
  </w:style>
  <w:style w:type="paragraph" w:styleId="Heading1">
    <w:name w:val="heading 1"/>
    <w:basedOn w:val="Normal"/>
    <w:next w:val="Normal"/>
    <w:qFormat/>
    <w:rsid w:val="007B0C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BC46DD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spacing w:after="100" w:line="220" w:lineRule="exact"/>
      <w:jc w:val="both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46DD"/>
    <w:pPr>
      <w:jc w:val="center"/>
    </w:pPr>
    <w:rPr>
      <w:b/>
      <w:sz w:val="24"/>
    </w:rPr>
  </w:style>
  <w:style w:type="paragraph" w:styleId="BodyTextIndent">
    <w:name w:val="Body Text Indent"/>
    <w:basedOn w:val="Normal"/>
    <w:rsid w:val="00BC46D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1440" w:hanging="1440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E85E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03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0366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7B0F75"/>
    <w:rPr>
      <w:sz w:val="16"/>
      <w:szCs w:val="16"/>
    </w:rPr>
  </w:style>
  <w:style w:type="paragraph" w:styleId="CommentText">
    <w:name w:val="annotation text"/>
    <w:basedOn w:val="Normal"/>
    <w:semiHidden/>
    <w:rsid w:val="007B0F75"/>
  </w:style>
  <w:style w:type="paragraph" w:styleId="CommentSubject">
    <w:name w:val="annotation subject"/>
    <w:basedOn w:val="CommentText"/>
    <w:next w:val="CommentText"/>
    <w:semiHidden/>
    <w:rsid w:val="007B0F75"/>
    <w:rPr>
      <w:b/>
      <w:bCs/>
    </w:rPr>
  </w:style>
  <w:style w:type="paragraph" w:customStyle="1" w:styleId="blocktext3">
    <w:name w:val="blocktext3"/>
    <w:basedOn w:val="Normal"/>
    <w:rsid w:val="00737B3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73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A23EC6"/>
    <w:pPr>
      <w:shd w:val="clear" w:color="auto" w:fill="000080"/>
    </w:pPr>
    <w:rPr>
      <w:rFonts w:ascii="Tahoma" w:hAnsi="Tahoma" w:cs="Tahoma"/>
    </w:rPr>
  </w:style>
  <w:style w:type="paragraph" w:customStyle="1" w:styleId="blocktext4">
    <w:name w:val="blocktext4"/>
    <w:basedOn w:val="Normal"/>
    <w:rsid w:val="00A10857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</w:rPr>
  </w:style>
  <w:style w:type="paragraph" w:customStyle="1" w:styleId="outlinetxt3">
    <w:name w:val="outlinetxt3"/>
    <w:basedOn w:val="Normal"/>
    <w:rsid w:val="00AE02C9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customStyle="1" w:styleId="isof1">
    <w:name w:val="isof1"/>
    <w:basedOn w:val="Normal"/>
    <w:rsid w:val="00F541E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F541E3"/>
  </w:style>
  <w:style w:type="character" w:styleId="PageNumber">
    <w:name w:val="page number"/>
    <w:basedOn w:val="DefaultParagraphFont"/>
    <w:rsid w:val="00F541E3"/>
  </w:style>
  <w:style w:type="paragraph" w:styleId="ListParagraph">
    <w:name w:val="List Paragraph"/>
    <w:basedOn w:val="Normal"/>
    <w:uiPriority w:val="34"/>
    <w:qFormat/>
    <w:rsid w:val="00FA5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simmons\Local%20Settings\Temporary%20Internet%20Files\OLK2A\PropOne%20Tee%20to%20Green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PropOne Tee to Green2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SERVICES - PROPERTY DAMAGE</vt:lpstr>
    </vt:vector>
  </TitlesOfParts>
  <Company>American International Group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SERVICES - PROPERTY DAMAGE</dc:title>
  <dc:creator>rsimmons</dc:creator>
  <cp:lastModifiedBy>Ott, Kathleen W</cp:lastModifiedBy>
  <cp:revision>13</cp:revision>
  <cp:lastPrinted>2016-04-26T15:19:00Z</cp:lastPrinted>
  <dcterms:created xsi:type="dcterms:W3CDTF">2017-03-31T20:52:00Z</dcterms:created>
  <dcterms:modified xsi:type="dcterms:W3CDTF">2017-08-17T13:46:00Z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-355029270</vt:i4>
  </property>
  <property fmtid="{D5CDD505-2E9C-101B-9397-08002B2CF9AE}" pid="3" name="_NewReviewCycle">
    <vt:lpwstr/>
  </property>
  <property fmtid="{D5CDD505-2E9C-101B-9397-08002B2CF9AE}" pid="4" name="_EmailSubject">
    <vt:lpwstr>Road Closure endorsement amendment for the program?</vt:lpwstr>
  </property>
  <property fmtid="{D5CDD505-2E9C-101B-9397-08002B2CF9AE}" pid="5" name="_AuthorEmail">
    <vt:lpwstr>lynne.weeks@WillisTowersWatson.com</vt:lpwstr>
  </property>
  <property fmtid="{D5CDD505-2E9C-101B-9397-08002B2CF9AE}" pid="6" name="_AuthorEmailDisplayName">
    <vt:lpwstr>Weeks, Lynne</vt:lpwstr>
  </property>
  <property fmtid="{D5CDD505-2E9C-101B-9397-08002B2CF9AE}" pid="7" name="_ReviewingToolsShownOnce">
    <vt:lpwstr/>
  </property>
</Properties>
</file>