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B0A" w:rsidRPr="002A1B0A" w:rsidRDefault="00732D67" w:rsidP="002A1B0A">
      <w:pPr>
        <w:jc w:val="center"/>
        <w:rPr>
          <w:b/>
        </w:rPr>
      </w:pPr>
      <w:r>
        <w:rPr>
          <w:b/>
        </w:rPr>
        <w:t>EXPLANATORY MEMO</w:t>
      </w:r>
    </w:p>
    <w:p w:rsidR="004F52B0" w:rsidRDefault="004F52B0">
      <w:r>
        <w:t xml:space="preserve">The New Hampshire Insurance Companies (the “Company”) is </w:t>
      </w:r>
      <w:r w:rsidR="002A1B0A">
        <w:t>introducing an exception page to the</w:t>
      </w:r>
      <w:r w:rsidR="00EB3E01">
        <w:t xml:space="preserve"> Division Six</w:t>
      </w:r>
      <w:r w:rsidR="002A1B0A">
        <w:t xml:space="preserve"> Commercial General Liability under the</w:t>
      </w:r>
      <w:r>
        <w:t xml:space="preserve"> Commercial Lines </w:t>
      </w:r>
      <w:r w:rsidR="00EB3E01">
        <w:t>Classification Table</w:t>
      </w:r>
      <w:r>
        <w:t xml:space="preserve"> for classification code 98510</w:t>
      </w:r>
      <w:r w:rsidR="005D5E6B">
        <w:t xml:space="preserve"> Oil or Natural Gas Lease Operations - </w:t>
      </w:r>
      <w:r>
        <w:t xml:space="preserve"> for</w:t>
      </w:r>
      <w:r w:rsidR="002A1B0A">
        <w:t xml:space="preserve"> </w:t>
      </w:r>
      <w:r>
        <w:t xml:space="preserve">an </w:t>
      </w:r>
      <w:r w:rsidR="002A1B0A">
        <w:t>Oil and Gas</w:t>
      </w:r>
      <w:r>
        <w:t xml:space="preserve"> operators</w:t>
      </w:r>
      <w:r w:rsidR="002A1B0A">
        <w:t xml:space="preserve"> </w:t>
      </w:r>
      <w:r>
        <w:t>program (the “Program”).</w:t>
      </w:r>
      <w:r w:rsidR="002A1B0A">
        <w:t xml:space="preserve"> </w:t>
      </w:r>
      <w:r w:rsidR="00E32761">
        <w:t xml:space="preserve"> </w:t>
      </w:r>
    </w:p>
    <w:p w:rsidR="002A1B0A" w:rsidRDefault="00B00945">
      <w:r>
        <w:t>We are proposing to am</w:t>
      </w:r>
      <w:r w:rsidR="00CB4BA4">
        <w:t>end the current premium basis from</w:t>
      </w:r>
      <w:r w:rsidR="00EB3E01">
        <w:t xml:space="preserve"> “payroll’ to “</w:t>
      </w:r>
      <w:r>
        <w:t>each well’ for</w:t>
      </w:r>
      <w:r w:rsidR="002A1B0A">
        <w:t xml:space="preserve"> classification code </w:t>
      </w:r>
      <w:r w:rsidR="00CB4BA4">
        <w:t>98510.  W</w:t>
      </w:r>
      <w:r w:rsidR="00AE37AE">
        <w:t xml:space="preserve">e </w:t>
      </w:r>
      <w:r w:rsidR="00CB4BA4">
        <w:t>believe an ‘each well’</w:t>
      </w:r>
      <w:r>
        <w:t xml:space="preserve"> rating basis more appropriately addresses the activities and exposures </w:t>
      </w:r>
      <w:r w:rsidR="007C05FB">
        <w:t xml:space="preserve">occurring within </w:t>
      </w:r>
      <w:r>
        <w:t xml:space="preserve">this highly specialized market segment. </w:t>
      </w:r>
    </w:p>
    <w:p w:rsidR="00112E4E" w:rsidRDefault="00EB3E01">
      <w:r>
        <w:t xml:space="preserve">This is a rule filing only; therefore, there is no rate impact. </w:t>
      </w:r>
      <w:bookmarkStart w:id="0" w:name="_GoBack"/>
      <w:bookmarkEnd w:id="0"/>
    </w:p>
    <w:sectPr w:rsidR="00112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0A"/>
    <w:rsid w:val="00007ED8"/>
    <w:rsid w:val="00112E4E"/>
    <w:rsid w:val="002A1B0A"/>
    <w:rsid w:val="00316800"/>
    <w:rsid w:val="004F52B0"/>
    <w:rsid w:val="005D5E6B"/>
    <w:rsid w:val="005F5DA0"/>
    <w:rsid w:val="00620C39"/>
    <w:rsid w:val="00732D67"/>
    <w:rsid w:val="00742A2A"/>
    <w:rsid w:val="007C05FB"/>
    <w:rsid w:val="008B5EA8"/>
    <w:rsid w:val="00AE37AE"/>
    <w:rsid w:val="00AE7043"/>
    <w:rsid w:val="00B00945"/>
    <w:rsid w:val="00B1390B"/>
    <w:rsid w:val="00B35C4B"/>
    <w:rsid w:val="00B8549E"/>
    <w:rsid w:val="00C56150"/>
    <w:rsid w:val="00CB4BA4"/>
    <w:rsid w:val="00E32761"/>
    <w:rsid w:val="00EB3E01"/>
    <w:rsid w:val="00FB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42A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2A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2A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A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42A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2A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2A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A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A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Artesani, Joanne</dc:creator>
  <cp:lastModifiedBy>Artesani, Joanne</cp:lastModifiedBy>
  <cp:revision>2</cp:revision>
  <dcterms:created xsi:type="dcterms:W3CDTF">2016-05-03T20:41:00Z</dcterms:created>
  <dcterms:modified xsi:type="dcterms:W3CDTF">2016-05-03T20:41:00Z</dcterms:modified>
</cp:coreProperties>
</file>