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  <w:rPr>
          <w:u w:val="none"/>
        </w:rPr>
      </w:pPr>
      <w:bookmarkStart w:name="Commercial Automobile Notice - Multiple " w:id="1"/>
      <w:bookmarkEnd w:id="1"/>
      <w:r>
        <w:rPr>
          <w:b w:val="0"/>
          <w:u w:val="none"/>
        </w:rPr>
      </w:r>
      <w:r>
        <w:rPr>
          <w:spacing w:val="-7"/>
          <w:u w:val="single"/>
        </w:rPr>
        <w:t> </w:t>
      </w:r>
      <w:r>
        <w:rPr>
          <w:u w:val="single"/>
        </w:rPr>
        <w:t>Commercial</w:t>
      </w:r>
      <w:r>
        <w:rPr>
          <w:spacing w:val="-5"/>
          <w:u w:val="single"/>
        </w:rPr>
        <w:t> </w:t>
      </w:r>
      <w:r>
        <w:rPr>
          <w:u w:val="single"/>
        </w:rPr>
        <w:t>Automobile</w:t>
      </w:r>
      <w:r>
        <w:rPr>
          <w:spacing w:val="-8"/>
          <w:u w:val="single"/>
        </w:rPr>
        <w:t> </w:t>
      </w:r>
      <w:r>
        <w:rPr>
          <w:u w:val="single"/>
        </w:rPr>
        <w:t>Notice</w:t>
      </w:r>
      <w:r>
        <w:rPr>
          <w:spacing w:val="-8"/>
          <w:u w:val="single"/>
        </w:rPr>
        <w:t> </w:t>
      </w:r>
      <w:r>
        <w:rPr>
          <w:u w:val="single"/>
        </w:rPr>
        <w:t>-</w:t>
      </w:r>
      <w:r>
        <w:rPr>
          <w:spacing w:val="-4"/>
          <w:u w:val="single"/>
        </w:rPr>
        <w:t> </w:t>
      </w:r>
      <w:r>
        <w:rPr>
          <w:u w:val="single"/>
        </w:rPr>
        <w:t>Multiple</w:t>
      </w:r>
      <w:r>
        <w:rPr>
          <w:spacing w:val="-6"/>
          <w:u w:val="single"/>
        </w:rPr>
        <w:t> </w:t>
      </w:r>
      <w:r>
        <w:rPr>
          <w:u w:val="single"/>
        </w:rPr>
        <w:t>Coverage</w:t>
      </w:r>
      <w:r>
        <w:rPr>
          <w:spacing w:val="-5"/>
          <w:u w:val="single"/>
        </w:rPr>
        <w:t> </w:t>
      </w:r>
      <w:r>
        <w:rPr>
          <w:spacing w:val="-5"/>
          <w:u w:val="none"/>
        </w:rPr>
        <w:t> </w:t>
      </w:r>
      <w:r>
        <w:rPr>
          <w:spacing w:val="-2"/>
          <w:u w:val="single"/>
        </w:rPr>
        <w:t>Forms</w:t>
      </w:r>
    </w:p>
    <w:p>
      <w:pPr>
        <w:pStyle w:val="BodyText"/>
        <w:spacing w:before="6"/>
        <w:rPr>
          <w:rFonts w:ascii="Tahoma"/>
          <w:b/>
          <w:sz w:val="26"/>
        </w:rPr>
      </w:pPr>
    </w:p>
    <w:p>
      <w:pPr>
        <w:pStyle w:val="BodyText"/>
        <w:spacing w:line="223" w:lineRule="auto" w:before="73"/>
        <w:ind w:left="117" w:right="22"/>
      </w:pPr>
      <w:r>
        <w:rPr>
          <w:w w:val="110"/>
        </w:rPr>
        <w:t>If you have purchased coverage</w:t>
      </w:r>
      <w:r>
        <w:rPr>
          <w:spacing w:val="-4"/>
          <w:w w:val="110"/>
        </w:rPr>
        <w:t> </w:t>
      </w:r>
      <w:r>
        <w:rPr>
          <w:w w:val="110"/>
        </w:rPr>
        <w:t>for autos</w:t>
      </w:r>
      <w:r>
        <w:rPr>
          <w:spacing w:val="-3"/>
          <w:w w:val="110"/>
        </w:rPr>
        <w:t> </w:t>
      </w:r>
      <w:r>
        <w:rPr>
          <w:w w:val="110"/>
        </w:rPr>
        <w:t>garaged in more</w:t>
      </w:r>
      <w:r>
        <w:rPr>
          <w:spacing w:val="-2"/>
          <w:w w:val="110"/>
        </w:rPr>
        <w:t> </w:t>
      </w:r>
      <w:r>
        <w:rPr>
          <w:w w:val="110"/>
        </w:rPr>
        <w:t>than one state, you may find that the</w:t>
      </w:r>
      <w:r>
        <w:rPr>
          <w:w w:val="110"/>
        </w:rPr>
        <w:t> attached</w:t>
      </w:r>
      <w:r>
        <w:rPr>
          <w:spacing w:val="-4"/>
          <w:w w:val="110"/>
        </w:rPr>
        <w:t> </w:t>
      </w:r>
      <w:r>
        <w:rPr>
          <w:w w:val="110"/>
        </w:rPr>
        <w:t>packet includes more</w:t>
      </w:r>
      <w:r>
        <w:rPr>
          <w:spacing w:val="-2"/>
          <w:w w:val="110"/>
        </w:rPr>
        <w:t> </w:t>
      </w:r>
      <w:r>
        <w:rPr>
          <w:w w:val="110"/>
        </w:rPr>
        <w:t>than one commercial auto policy. You may also notice different edition dates</w:t>
      </w:r>
      <w:r>
        <w:rPr>
          <w:spacing w:val="-3"/>
          <w:w w:val="110"/>
        </w:rPr>
        <w:t> </w:t>
      </w:r>
      <w:r>
        <w:rPr>
          <w:w w:val="110"/>
        </w:rPr>
        <w:t>of</w:t>
      </w:r>
      <w:r>
        <w:rPr>
          <w:spacing w:val="-6"/>
          <w:w w:val="110"/>
        </w:rPr>
        <w:t> </w:t>
      </w:r>
      <w:r>
        <w:rPr>
          <w:w w:val="110"/>
        </w:rPr>
        <w:t>the</w:t>
      </w:r>
      <w:r>
        <w:rPr>
          <w:spacing w:val="-5"/>
          <w:w w:val="110"/>
        </w:rPr>
        <w:t> </w:t>
      </w:r>
      <w:r>
        <w:rPr>
          <w:w w:val="110"/>
        </w:rPr>
        <w:t>same</w:t>
      </w:r>
      <w:r>
        <w:rPr>
          <w:spacing w:val="-2"/>
          <w:w w:val="110"/>
        </w:rPr>
        <w:t> </w:t>
      </w:r>
      <w:r>
        <w:rPr>
          <w:w w:val="110"/>
        </w:rPr>
        <w:t>coverage</w:t>
      </w:r>
      <w:r>
        <w:rPr>
          <w:spacing w:val="-5"/>
          <w:w w:val="110"/>
        </w:rPr>
        <w:t> </w:t>
      </w:r>
      <w:r>
        <w:rPr>
          <w:w w:val="110"/>
        </w:rPr>
        <w:t>form</w:t>
      </w:r>
      <w:r>
        <w:rPr>
          <w:spacing w:val="-6"/>
          <w:w w:val="110"/>
        </w:rPr>
        <w:t> </w:t>
      </w:r>
      <w:r>
        <w:rPr>
          <w:w w:val="110"/>
        </w:rPr>
        <w:t>and</w:t>
      </w:r>
      <w:r>
        <w:rPr>
          <w:spacing w:val="-4"/>
          <w:w w:val="110"/>
        </w:rPr>
        <w:t> </w:t>
      </w:r>
      <w:r>
        <w:rPr>
          <w:w w:val="110"/>
        </w:rPr>
        <w:t>endorsements.</w:t>
      </w:r>
      <w:r>
        <w:rPr>
          <w:spacing w:val="-4"/>
          <w:w w:val="110"/>
        </w:rPr>
        <w:t> </w:t>
      </w:r>
      <w:r>
        <w:rPr>
          <w:w w:val="110"/>
        </w:rPr>
        <w:t>This</w:t>
      </w:r>
      <w:r>
        <w:rPr>
          <w:spacing w:val="-7"/>
          <w:w w:val="110"/>
        </w:rPr>
        <w:t> </w:t>
      </w:r>
      <w:r>
        <w:rPr>
          <w:w w:val="110"/>
        </w:rPr>
        <w:t>is</w:t>
      </w:r>
      <w:r>
        <w:rPr>
          <w:spacing w:val="-3"/>
          <w:w w:val="110"/>
        </w:rPr>
        <w:t> </w:t>
      </w:r>
      <w:r>
        <w:rPr>
          <w:w w:val="110"/>
        </w:rPr>
        <w:t>due</w:t>
      </w:r>
      <w:r>
        <w:rPr>
          <w:spacing w:val="-5"/>
          <w:w w:val="110"/>
        </w:rPr>
        <w:t> </w:t>
      </w:r>
      <w:r>
        <w:rPr>
          <w:w w:val="110"/>
        </w:rPr>
        <w:t>to</w:t>
      </w:r>
      <w:r>
        <w:rPr>
          <w:spacing w:val="-4"/>
          <w:w w:val="110"/>
        </w:rPr>
        <w:t> </w:t>
      </w:r>
      <w:r>
        <w:rPr>
          <w:w w:val="110"/>
        </w:rPr>
        <w:t>policy</w:t>
      </w:r>
      <w:r>
        <w:rPr>
          <w:spacing w:val="-2"/>
          <w:w w:val="110"/>
        </w:rPr>
        <w:t> </w:t>
      </w:r>
      <w:r>
        <w:rPr>
          <w:w w:val="110"/>
        </w:rPr>
        <w:t>issuance</w:t>
      </w:r>
      <w:r>
        <w:rPr>
          <w:spacing w:val="-5"/>
          <w:w w:val="110"/>
        </w:rPr>
        <w:t> </w:t>
      </w:r>
      <w:r>
        <w:rPr>
          <w:w w:val="110"/>
        </w:rPr>
        <w:t>system</w:t>
      </w:r>
      <w:r>
        <w:rPr>
          <w:spacing w:val="-6"/>
          <w:w w:val="110"/>
        </w:rPr>
        <w:t> </w:t>
      </w:r>
      <w:r>
        <w:rPr>
          <w:w w:val="110"/>
        </w:rPr>
        <w:t>requirements and</w:t>
      </w:r>
      <w:r>
        <w:rPr>
          <w:spacing w:val="-2"/>
          <w:w w:val="110"/>
        </w:rPr>
        <w:t> </w:t>
      </w:r>
      <w:r>
        <w:rPr>
          <w:w w:val="110"/>
        </w:rPr>
        <w:t>because a single commercial auto coverage</w:t>
      </w:r>
      <w:r>
        <w:rPr>
          <w:spacing w:val="-6"/>
          <w:w w:val="110"/>
        </w:rPr>
        <w:t> </w:t>
      </w:r>
      <w:r>
        <w:rPr>
          <w:w w:val="110"/>
        </w:rPr>
        <w:t>form has not been approved</w:t>
      </w:r>
      <w:r>
        <w:rPr>
          <w:spacing w:val="-4"/>
          <w:w w:val="110"/>
        </w:rPr>
        <w:t> </w:t>
      </w:r>
      <w:r>
        <w:rPr>
          <w:w w:val="110"/>
        </w:rPr>
        <w:t>for use in all</w:t>
      </w:r>
      <w:r>
        <w:rPr>
          <w:spacing w:val="-2"/>
          <w:w w:val="110"/>
        </w:rPr>
        <w:t> </w:t>
      </w:r>
      <w:r>
        <w:rPr>
          <w:w w:val="110"/>
        </w:rPr>
        <w:t>states.</w:t>
      </w:r>
    </w:p>
    <w:p>
      <w:pPr>
        <w:pStyle w:val="BodyText"/>
        <w:spacing w:before="108"/>
        <w:ind w:left="117"/>
      </w:pPr>
      <w:r>
        <w:rPr>
          <w:w w:val="110"/>
        </w:rPr>
        <w:t>Please</w:t>
      </w:r>
      <w:r>
        <w:rPr>
          <w:spacing w:val="-6"/>
          <w:w w:val="110"/>
        </w:rPr>
        <w:t> </w:t>
      </w:r>
      <w:r>
        <w:rPr>
          <w:w w:val="110"/>
        </w:rPr>
        <w:t>contact</w:t>
      </w:r>
      <w:r>
        <w:rPr>
          <w:spacing w:val="-6"/>
          <w:w w:val="110"/>
        </w:rPr>
        <w:t> </w:t>
      </w:r>
      <w:r>
        <w:rPr>
          <w:w w:val="110"/>
        </w:rPr>
        <w:t>your</w:t>
      </w:r>
      <w:r>
        <w:rPr>
          <w:spacing w:val="-7"/>
          <w:w w:val="110"/>
        </w:rPr>
        <w:t> </w:t>
      </w:r>
      <w:r>
        <w:rPr>
          <w:w w:val="110"/>
        </w:rPr>
        <w:t>agent</w:t>
      </w:r>
      <w:r>
        <w:rPr>
          <w:spacing w:val="-6"/>
          <w:w w:val="110"/>
        </w:rPr>
        <w:t> </w:t>
      </w:r>
      <w:r>
        <w:rPr>
          <w:w w:val="110"/>
        </w:rPr>
        <w:t>if</w:t>
      </w:r>
      <w:r>
        <w:rPr>
          <w:spacing w:val="-9"/>
          <w:w w:val="110"/>
        </w:rPr>
        <w:t> </w:t>
      </w:r>
      <w:r>
        <w:rPr>
          <w:w w:val="110"/>
        </w:rPr>
        <w:t>you</w:t>
      </w:r>
      <w:r>
        <w:rPr>
          <w:spacing w:val="-8"/>
          <w:w w:val="110"/>
        </w:rPr>
        <w:t> </w:t>
      </w:r>
      <w:r>
        <w:rPr>
          <w:w w:val="110"/>
        </w:rPr>
        <w:t>have</w:t>
      </w:r>
      <w:r>
        <w:rPr>
          <w:spacing w:val="-8"/>
          <w:w w:val="110"/>
        </w:rPr>
        <w:t> </w:t>
      </w:r>
      <w:r>
        <w:rPr>
          <w:w w:val="110"/>
        </w:rPr>
        <w:t>any</w:t>
      </w:r>
      <w:r>
        <w:rPr>
          <w:spacing w:val="-5"/>
          <w:w w:val="110"/>
        </w:rPr>
        <w:t> </w:t>
      </w:r>
      <w:r>
        <w:rPr>
          <w:w w:val="110"/>
        </w:rPr>
        <w:t>questions</w:t>
      </w:r>
      <w:r>
        <w:rPr>
          <w:spacing w:val="-7"/>
          <w:w w:val="110"/>
        </w:rPr>
        <w:t> </w:t>
      </w:r>
      <w:r>
        <w:rPr>
          <w:w w:val="110"/>
        </w:rPr>
        <w:t>regarding</w:t>
      </w:r>
      <w:r>
        <w:rPr>
          <w:spacing w:val="-7"/>
          <w:w w:val="110"/>
        </w:rPr>
        <w:t> </w:t>
      </w:r>
      <w:r>
        <w:rPr>
          <w:w w:val="110"/>
        </w:rPr>
        <w:t>your</w:t>
      </w:r>
      <w:r>
        <w:rPr>
          <w:spacing w:val="-7"/>
          <w:w w:val="110"/>
        </w:rPr>
        <w:t> </w:t>
      </w:r>
      <w:r>
        <w:rPr>
          <w:spacing w:val="-2"/>
          <w:w w:val="110"/>
        </w:rPr>
        <w:t>policy.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6"/>
        </w:rPr>
      </w:pPr>
    </w:p>
    <w:p>
      <w:pPr>
        <w:pStyle w:val="BodyText"/>
        <w:ind w:left="115"/>
      </w:pPr>
      <w:r>
        <w:rPr>
          <w:w w:val="120"/>
        </w:rPr>
        <w:t>79408</w:t>
      </w:r>
      <w:r>
        <w:rPr>
          <w:spacing w:val="-6"/>
          <w:w w:val="120"/>
        </w:rPr>
        <w:t> </w:t>
      </w:r>
      <w:r>
        <w:rPr>
          <w:spacing w:val="-2"/>
          <w:w w:val="120"/>
        </w:rPr>
        <w:t>(04/23)</w:t>
      </w:r>
    </w:p>
    <w:sectPr>
      <w:type w:val="continuous"/>
      <w:pgSz w:w="12240" w:h="15840"/>
      <w:pgMar w:top="1360" w:bottom="280" w:left="1320" w:right="1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Tahoma">
    <w:altName w:val="Tahoma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0"/>
      <w:szCs w:val="2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76"/>
      <w:ind w:left="4552" w:right="1473" w:hanging="2280"/>
    </w:pPr>
    <w:rPr>
      <w:rFonts w:ascii="Tahoma" w:hAnsi="Tahoma" w:eastAsia="Tahoma" w:cs="Tahoma"/>
      <w:b/>
      <w:bCs/>
      <w:sz w:val="20"/>
      <w:szCs w:val="20"/>
      <w:u w:val="single" w:color="00000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AIG</Company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Jacobson, Melissa</dc:creator>
  <dcterms:created xsi:type="dcterms:W3CDTF">2023-04-25T20:45:00Z</dcterms:created>
  <dcterms:modified xsi:type="dcterms:W3CDTF">2023-04-25T20:45:00Z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0x01010083989991CD2FAF42B453215E205B74B600171737FED5915348A5D2CEAC0B53E45C</vt:lpwstr>
  </property>
  <property fmtid="{D5CDD505-2E9C-101B-9397-08002B2CF9AE}" pid="3" name="Created">
    <vt:filetime>2023-04-18T00:00:00Z</vt:filetime>
  </property>
  <property fmtid="{D5CDD505-2E9C-101B-9397-08002B2CF9AE}" pid="4" name="Creator">
    <vt:lpwstr>Acrobat PDFMaker 22 for Word</vt:lpwstr>
  </property>
  <property fmtid="{D5CDD505-2E9C-101B-9397-08002B2CF9AE}" pid="5" name="LastSaved">
    <vt:filetime>2023-04-25T00:00:00Z</vt:filetime>
  </property>
  <property fmtid="{D5CDD505-2E9C-101B-9397-08002B2CF9AE}" pid="6" name="MediaServiceImageTags">
    <vt:lpwstr/>
  </property>
  <property fmtid="{D5CDD505-2E9C-101B-9397-08002B2CF9AE}" pid="7" name="Producer">
    <vt:lpwstr>Adobe PDF Library 22.3.86</vt:lpwstr>
  </property>
  <property fmtid="{D5CDD505-2E9C-101B-9397-08002B2CF9AE}" pid="8" name="SourceModified">
    <vt:lpwstr>D:20230418175719</vt:lpwstr>
  </property>
</Properties>
</file>