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Pr="00EC163D" w:rsidRDefault="005E00AB" w:rsidP="005E00AB">
      <w:pPr>
        <w:jc w:val="center"/>
        <w:rPr>
          <w:rFonts w:ascii="Univers ATT" w:hAnsi="Univers ATT" w:cs="Arial"/>
          <w:sz w:val="28"/>
          <w:szCs w:val="28"/>
        </w:rPr>
      </w:pPr>
      <w:r w:rsidRPr="00EC163D">
        <w:rPr>
          <w:rFonts w:ascii="Univers ATT" w:eastAsiaTheme="minorHAnsi" w:hAnsi="Univers ATT" w:cs="Arial-BoldMT"/>
          <w:b/>
          <w:bCs/>
          <w:sz w:val="28"/>
          <w:szCs w:val="28"/>
        </w:rPr>
        <w:t>KEY EMPLOYEE REPLACEMENT EXPENSE COVERAGE</w:t>
      </w:r>
      <w:r w:rsidR="00FA32C7">
        <w:rPr>
          <w:rFonts w:ascii="Univers ATT" w:eastAsiaTheme="minorHAnsi" w:hAnsi="Univers ATT" w:cs="Arial-BoldMT"/>
          <w:b/>
          <w:bCs/>
          <w:sz w:val="28"/>
          <w:szCs w:val="28"/>
        </w:rPr>
        <w:t xml:space="preserve"> ENDORSEMENT</w:t>
      </w:r>
    </w:p>
    <w:p w:rsidR="004E5CEB" w:rsidRPr="005007FE" w:rsidRDefault="004E5CEB" w:rsidP="004E5CEB">
      <w:pPr>
        <w:pStyle w:val="blocktext1"/>
        <w:rPr>
          <w:rFonts w:ascii="Univers ATT" w:hAnsi="Univers ATT"/>
        </w:rPr>
      </w:pPr>
      <w:r w:rsidRPr="005007FE">
        <w:rPr>
          <w:rFonts w:ascii="Univers ATT" w:hAnsi="Univers ATT"/>
        </w:rPr>
        <w:t xml:space="preserve">This endorsement modifies insurance provided under the following: </w:t>
      </w:r>
    </w:p>
    <w:p w:rsidR="001905BD" w:rsidRPr="005007FE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5007FE">
        <w:rPr>
          <w:rFonts w:ascii="Univers ATT" w:hAnsi="Univers ATT" w:cs="Arial"/>
          <w:sz w:val="20"/>
          <w:szCs w:val="20"/>
        </w:rPr>
        <w:tab/>
      </w:r>
    </w:p>
    <w:p w:rsidR="007E6E23" w:rsidRPr="007512E5" w:rsidRDefault="00CF17F9">
      <w:pPr>
        <w:ind w:firstLine="720"/>
        <w:rPr>
          <w:rFonts w:ascii="Univers ATT" w:hAnsi="Univers ATT" w:cs="Arial"/>
          <w:b/>
          <w:sz w:val="20"/>
          <w:szCs w:val="20"/>
        </w:rPr>
      </w:pPr>
      <w:r w:rsidRPr="00CF17F9">
        <w:rPr>
          <w:rFonts w:ascii="Univers ATT" w:eastAsiaTheme="minorHAnsi" w:hAnsi="Univers ATT" w:cs="ArialMT"/>
          <w:b/>
          <w:sz w:val="20"/>
          <w:szCs w:val="20"/>
        </w:rPr>
        <w:t>PROPERTY COVERAGE FORM</w:t>
      </w:r>
    </w:p>
    <w:p w:rsidR="005007FE" w:rsidRPr="005007FE" w:rsidRDefault="005007FE" w:rsidP="005007FE">
      <w:pPr>
        <w:autoSpaceDE w:val="0"/>
        <w:autoSpaceDN w:val="0"/>
        <w:adjustRightInd w:val="0"/>
        <w:rPr>
          <w:rFonts w:ascii="Univers ATT" w:eastAsiaTheme="minorHAnsi" w:hAnsi="Univers ATT" w:cs="Arial-BoldMT"/>
          <w:b/>
          <w:bCs/>
          <w:sz w:val="20"/>
          <w:szCs w:val="20"/>
        </w:rPr>
      </w:pPr>
    </w:p>
    <w:p w:rsidR="005007FE" w:rsidRPr="005007FE" w:rsidRDefault="005007FE" w:rsidP="005007FE">
      <w:pPr>
        <w:autoSpaceDE w:val="0"/>
        <w:autoSpaceDN w:val="0"/>
        <w:adjustRightInd w:val="0"/>
        <w:jc w:val="center"/>
        <w:rPr>
          <w:rFonts w:ascii="Univers ATT" w:eastAsiaTheme="minorHAnsi" w:hAnsi="Univers ATT" w:cs="Arial-BoldMT"/>
          <w:b/>
          <w:bCs/>
          <w:sz w:val="20"/>
          <w:szCs w:val="20"/>
        </w:rPr>
      </w:pPr>
      <w:r w:rsidRPr="005007FE">
        <w:rPr>
          <w:rFonts w:ascii="Univers ATT" w:eastAsiaTheme="minorHAnsi" w:hAnsi="Univers ATT" w:cs="Arial-BoldMT"/>
          <w:b/>
          <w:bCs/>
          <w:sz w:val="20"/>
          <w:szCs w:val="20"/>
        </w:rPr>
        <w:t>SCHEDULE</w:t>
      </w:r>
    </w:p>
    <w:p w:rsidR="005007FE" w:rsidRPr="005007FE" w:rsidRDefault="005007FE" w:rsidP="005007FE">
      <w:pPr>
        <w:autoSpaceDE w:val="0"/>
        <w:autoSpaceDN w:val="0"/>
        <w:adjustRightInd w:val="0"/>
        <w:jc w:val="center"/>
        <w:rPr>
          <w:rFonts w:ascii="Univers ATT" w:eastAsiaTheme="minorHAnsi" w:hAnsi="Univers ATT" w:cs="Arial-BoldMT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Key Employee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Employment Position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Employment Location</w:t>
            </w: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jc w:val="center"/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</w:pPr>
            <w:r w:rsidRPr="005007FE">
              <w:rPr>
                <w:rFonts w:ascii="Univers ATT" w:eastAsiaTheme="minorHAnsi" w:hAnsi="Univers ATT" w:cs="Arial-BoldMT"/>
                <w:b/>
                <w:bCs/>
                <w:sz w:val="20"/>
                <w:szCs w:val="20"/>
              </w:rPr>
              <w:t>Limit of Insurance</w:t>
            </w: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MT"/>
                <w:sz w:val="18"/>
                <w:szCs w:val="18"/>
              </w:rPr>
            </w:pPr>
          </w:p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  <w:tr w:rsidR="005007FE" w:rsidRPr="005007FE" w:rsidTr="005007FE"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:rsidR="005007FE" w:rsidRPr="005007FE" w:rsidRDefault="005007FE" w:rsidP="005007FE">
            <w:pPr>
              <w:autoSpaceDE w:val="0"/>
              <w:autoSpaceDN w:val="0"/>
              <w:adjustRightInd w:val="0"/>
              <w:rPr>
                <w:rFonts w:ascii="Univers ATT" w:eastAsiaTheme="minorHAnsi" w:hAnsi="Univers ATT" w:cs="Arial-BoldMT"/>
                <w:b/>
                <w:bCs/>
                <w:sz w:val="18"/>
                <w:szCs w:val="18"/>
              </w:rPr>
            </w:pPr>
          </w:p>
        </w:tc>
      </w:tr>
    </w:tbl>
    <w:p w:rsidR="005007FE" w:rsidRDefault="005007FE" w:rsidP="005007FE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  <w:szCs w:val="20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  <w:r>
        <w:rPr>
          <w:rFonts w:ascii="Arial-BoldMT" w:eastAsiaTheme="minorHAnsi" w:hAnsi="Arial-BoldMT" w:cs="Arial-BoldMT"/>
          <w:b/>
          <w:bCs/>
          <w:sz w:val="20"/>
          <w:szCs w:val="20"/>
        </w:rPr>
        <w:tab/>
      </w:r>
    </w:p>
    <w:p w:rsidR="00D52F32" w:rsidRPr="005123A6" w:rsidRDefault="0030660A" w:rsidP="0030660A">
      <w:p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MT"/>
          <w:sz w:val="20"/>
          <w:szCs w:val="20"/>
        </w:rPr>
        <w:t xml:space="preserve">Paragraph A. of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Section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 xml:space="preserve">IV. SUPPLEMENTAL COVERAGES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is amended to include the following additional Supplemental Coverage:</w:t>
      </w:r>
    </w:p>
    <w:p w:rsidR="005007FE" w:rsidRDefault="005007FE" w:rsidP="0030660A">
      <w:pPr>
        <w:autoSpaceDE w:val="0"/>
        <w:autoSpaceDN w:val="0"/>
        <w:adjustRightInd w:val="0"/>
        <w:spacing w:before="200"/>
        <w:jc w:val="both"/>
        <w:rPr>
          <w:rFonts w:ascii="Arial-BoldMT" w:eastAsiaTheme="minorHAnsi" w:hAnsi="Arial-BoldMT" w:cs="Arial-BoldMT"/>
          <w:b/>
          <w:bCs/>
          <w:sz w:val="20"/>
          <w:szCs w:val="20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</w:rPr>
        <w:t>KEY EMPLOYEE REPLACEMENT EXPENSE</w:t>
      </w:r>
      <w:r w:rsidR="00D52F32">
        <w:rPr>
          <w:rFonts w:ascii="Arial-BoldMT" w:eastAsiaTheme="minorHAnsi" w:hAnsi="Arial-BoldMT" w:cs="Arial-BoldMT"/>
          <w:b/>
          <w:bCs/>
          <w:sz w:val="20"/>
          <w:szCs w:val="20"/>
        </w:rPr>
        <w:t xml:space="preserve"> </w:t>
      </w:r>
      <w:r>
        <w:rPr>
          <w:rFonts w:ascii="Arial-BoldMT" w:eastAsiaTheme="minorHAnsi" w:hAnsi="Arial-BoldMT" w:cs="Arial-BoldMT"/>
          <w:b/>
          <w:bCs/>
          <w:sz w:val="20"/>
          <w:szCs w:val="20"/>
        </w:rPr>
        <w:t>COVERAGE</w:t>
      </w:r>
    </w:p>
    <w:p w:rsidR="007E6E23" w:rsidRDefault="006650AF">
      <w:pPr>
        <w:pStyle w:val="ListParagraph"/>
        <w:autoSpaceDE w:val="0"/>
        <w:autoSpaceDN w:val="0"/>
        <w:adjustRightInd w:val="0"/>
        <w:spacing w:before="200"/>
        <w:ind w:left="36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MT"/>
          <w:sz w:val="20"/>
          <w:szCs w:val="20"/>
        </w:rPr>
        <w:t>A.</w:t>
      </w:r>
      <w:r>
        <w:rPr>
          <w:rFonts w:ascii="Univers ATT" w:eastAsiaTheme="minorHAnsi" w:hAnsi="Univers ATT" w:cs="ArialMT"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 xml:space="preserve">We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will pay the actual and necessary Key Employee Replacement Expense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incur due to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permanent loss of the services of a Key Employee named in the Schedule</w:t>
      </w:r>
      <w:r w:rsidR="00FA32C7" w:rsidRPr="006650AF">
        <w:rPr>
          <w:rFonts w:ascii="Univers ATT" w:eastAsiaTheme="minorHAnsi" w:hAnsi="Univers ATT" w:cs="ArialMT"/>
          <w:sz w:val="20"/>
          <w:szCs w:val="20"/>
        </w:rPr>
        <w:t xml:space="preserve"> of this Key Employee Replacement Expense Coverage Endorsement (the “Schedule”)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. The loss of services must be caused by a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b/>
          <w:sz w:val="20"/>
          <w:szCs w:val="20"/>
        </w:rPr>
        <w:t>Covered Causes Of Loss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, and </w:t>
      </w:r>
      <w:r w:rsidR="005123A6">
        <w:rPr>
          <w:rFonts w:ascii="Univers ATT" w:eastAsiaTheme="minorHAnsi" w:hAnsi="Univers ATT" w:cs="ArialMT"/>
          <w:sz w:val="20"/>
          <w:szCs w:val="20"/>
        </w:rPr>
        <w:t xml:space="preserve">Section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VI. </w:t>
      </w:r>
      <w:r w:rsidR="00CF17F9" w:rsidRPr="00CF17F9">
        <w:rPr>
          <w:rFonts w:ascii="Univers ATT" w:eastAsiaTheme="minorHAnsi" w:hAnsi="Univers ATT" w:cs="ArialMT"/>
          <w:b/>
          <w:sz w:val="20"/>
          <w:szCs w:val="20"/>
        </w:rPr>
        <w:t>Exclusions</w:t>
      </w:r>
      <w:r w:rsidR="005123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do not apply to this </w:t>
      </w:r>
      <w:r w:rsidR="005123A6">
        <w:rPr>
          <w:rFonts w:ascii="Univers ATT" w:eastAsiaTheme="minorHAnsi" w:hAnsi="Univers ATT" w:cs="ArialMT"/>
          <w:sz w:val="20"/>
          <w:szCs w:val="20"/>
        </w:rPr>
        <w:t xml:space="preserve">Supplemental </w:t>
      </w:r>
      <w:r w:rsidRPr="00637993">
        <w:rPr>
          <w:rFonts w:ascii="Univers ATT" w:eastAsiaTheme="minorHAnsi" w:hAnsi="Univers ATT" w:cs="ArialMT"/>
          <w:sz w:val="20"/>
          <w:szCs w:val="20"/>
        </w:rPr>
        <w:t>Coverage.</w:t>
      </w:r>
    </w:p>
    <w:p w:rsidR="005007FE" w:rsidRPr="006650AF" w:rsidRDefault="00637993" w:rsidP="0030660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Key Employee Replacement Expense, as used in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this 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>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means the necessary expenses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incur that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would not have incurred if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had not</w:t>
      </w:r>
      <w:r w:rsidR="005123A6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lost t</w:t>
      </w:r>
      <w:r w:rsidR="00B72146" w:rsidRPr="006650AF">
        <w:rPr>
          <w:rFonts w:ascii="Univers ATT" w:eastAsiaTheme="minorHAnsi" w:hAnsi="Univers ATT" w:cs="ArialMT"/>
          <w:sz w:val="20"/>
          <w:szCs w:val="20"/>
        </w:rPr>
        <w:t>he services of the Key Employee:</w:t>
      </w:r>
    </w:p>
    <w:p w:rsidR="005007FE" w:rsidRPr="005123A6" w:rsidRDefault="006650AF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a.</w:t>
      </w:r>
      <w:r w:rsidR="00C005A6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continue the performance of the Key Employee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’s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normal job responsibilities, with comparable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quality, while a permanent replacement for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the Key Employee is being sought, appointed or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hired, and trained.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This insurance applies to such expenses incurred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during the period of time beginning on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t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he date of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 of the services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Key Employee caused by a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C005A6" w:rsidRPr="00636E3F">
        <w:rPr>
          <w:rFonts w:ascii="Univers ATT" w:eastAsiaTheme="minorHAnsi" w:hAnsi="Univers ATT" w:cs="ArialMT"/>
          <w:b/>
          <w:sz w:val="20"/>
          <w:szCs w:val="20"/>
        </w:rPr>
        <w:t>C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,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 ending 60 days after the date a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permanent replacemen</w:t>
      </w:r>
      <w:bookmarkStart w:id="0" w:name="_GoBack"/>
      <w:bookmarkEnd w:id="0"/>
      <w:r w:rsidRPr="00637993">
        <w:rPr>
          <w:rFonts w:ascii="Univers ATT" w:eastAsiaTheme="minorHAnsi" w:hAnsi="Univers ATT" w:cs="ArialMT"/>
          <w:sz w:val="20"/>
          <w:szCs w:val="20"/>
        </w:rPr>
        <w:t>t for the Key Employee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appointed or hired, subject to a maximum period</w:t>
      </w:r>
      <w:r w:rsidR="00C005A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180 days.</w:t>
      </w:r>
    </w:p>
    <w:p w:rsidR="005007FE" w:rsidRDefault="006650AF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="00637993"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B72146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find a qualified permanent replacement to fill</w:t>
      </w:r>
      <w:r w:rsidR="00B7214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the Key Employee</w:t>
      </w:r>
      <w:r w:rsidR="00B72146">
        <w:rPr>
          <w:rFonts w:ascii="Univers ATT" w:eastAsiaTheme="minorHAnsi" w:hAnsi="Univers ATT" w:cs="ArialMT"/>
          <w:sz w:val="20"/>
          <w:szCs w:val="20"/>
        </w:rPr>
        <w:t>’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 position described in the</w:t>
      </w:r>
      <w:r w:rsidR="00B7214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Schedule, meaning the normal and </w:t>
      </w:r>
      <w:r w:rsidR="00637993" w:rsidRPr="00514BEB">
        <w:rPr>
          <w:rFonts w:ascii="Univers ATT" w:eastAsiaTheme="minorHAnsi" w:hAnsi="Univers ATT" w:cs="ArialMT"/>
          <w:sz w:val="20"/>
          <w:szCs w:val="20"/>
        </w:rPr>
        <w:t>reasonable:</w:t>
      </w:r>
    </w:p>
    <w:p w:rsidR="005007FE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lastRenderedPageBreak/>
        <w:t xml:space="preserve">Costs of advertising </w:t>
      </w:r>
      <w:r w:rsidR="005007FE" w:rsidRPr="006650AF">
        <w:rPr>
          <w:rFonts w:ascii="Univers ATT" w:eastAsiaTheme="minorHAnsi" w:hAnsi="Univers ATT" w:cs="ArialMT"/>
          <w:sz w:val="20"/>
          <w:szCs w:val="20"/>
        </w:rPr>
        <w:t xml:space="preserve">the </w:t>
      </w:r>
      <w:r w:rsidR="006A2935">
        <w:rPr>
          <w:rFonts w:ascii="Univers ATT" w:eastAsiaTheme="minorHAnsi" w:hAnsi="Univers ATT" w:cs="ArialMT"/>
          <w:sz w:val="20"/>
          <w:szCs w:val="20"/>
        </w:rPr>
        <w:t>employment</w:t>
      </w:r>
      <w:r w:rsidR="006A2935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5007FE" w:rsidRPr="006650AF">
        <w:rPr>
          <w:rFonts w:ascii="Univers ATT" w:eastAsiaTheme="minorHAnsi" w:hAnsi="Univers ATT" w:cs="ArialMT"/>
          <w:sz w:val="20"/>
          <w:szCs w:val="20"/>
        </w:rPr>
        <w:t>position</w:t>
      </w:r>
      <w:r w:rsidR="00FA32C7" w:rsidRP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opening;</w:t>
      </w:r>
    </w:p>
    <w:p w:rsidR="0030660A" w:rsidRPr="006650AF" w:rsidRDefault="0030660A" w:rsidP="0030660A">
      <w:pPr>
        <w:pStyle w:val="ListParagraph"/>
        <w:autoSpaceDE w:val="0"/>
        <w:autoSpaceDN w:val="0"/>
        <w:adjustRightInd w:val="0"/>
        <w:spacing w:before="200"/>
        <w:ind w:left="1440"/>
        <w:jc w:val="both"/>
        <w:rPr>
          <w:rFonts w:ascii="Univers ATT" w:eastAsiaTheme="minorHAnsi" w:hAnsi="Univers ATT" w:cs="ArialMT"/>
          <w:sz w:val="20"/>
          <w:szCs w:val="20"/>
        </w:rPr>
      </w:pPr>
    </w:p>
    <w:p w:rsidR="005007FE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Travel, lodging, meal and entertainment expenses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incurred in interviewing job applicants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for the </w:t>
      </w:r>
      <w:r w:rsidR="006A2935">
        <w:rPr>
          <w:rFonts w:ascii="Univers ATT" w:eastAsiaTheme="minorHAnsi" w:hAnsi="Univers ATT" w:cs="ArialMT"/>
          <w:sz w:val="20"/>
          <w:szCs w:val="20"/>
        </w:rPr>
        <w:t>employment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position opening;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</w:t>
      </w:r>
    </w:p>
    <w:p w:rsidR="0030660A" w:rsidRPr="0030660A" w:rsidRDefault="0030660A" w:rsidP="0030660A">
      <w:pPr>
        <w:pStyle w:val="ListParagraph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</w:p>
    <w:p w:rsidR="005007FE" w:rsidRPr="00FA32C7" w:rsidRDefault="00637993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Miscellaneous extra expenses incur in finding,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interviewing and negotiating with the job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applicants, including, but not limited to,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overtime pay, costs to verify the 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>b</w:t>
      </w:r>
      <w:r w:rsidRPr="00637993">
        <w:rPr>
          <w:rFonts w:ascii="Univers ATT" w:eastAsiaTheme="minorHAnsi" w:hAnsi="Univers ATT" w:cs="ArialMT"/>
          <w:sz w:val="20"/>
          <w:szCs w:val="20"/>
        </w:rPr>
        <w:t>ackground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and references the job applicants and legal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expenses incurred to draw up employment</w:t>
      </w:r>
      <w:r w:rsidR="00FA32C7" w:rsidRP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contracts.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This insurance applies to such expenses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incurred during the period of time beginning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on the date of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 of the</w:t>
      </w:r>
      <w:r w:rsidR="00FA32C7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services of the Key Employee caused by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, and ending on the date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permanent replacement for the Key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appointed or hired, subject to a</w:t>
      </w:r>
      <w:r w:rsidR="006650AF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maximum period of 180 days.</w:t>
      </w:r>
    </w:p>
    <w:p w:rsidR="005007FE" w:rsidRPr="005123A6" w:rsidRDefault="006650AF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>
        <w:rPr>
          <w:rFonts w:ascii="Univers ATT" w:eastAsiaTheme="minorHAnsi" w:hAnsi="Univers ATT" w:cs="Arial-BoldMT"/>
          <w:bCs/>
          <w:sz w:val="20"/>
          <w:szCs w:val="20"/>
        </w:rPr>
        <w:t>c.</w:t>
      </w:r>
      <w:r>
        <w:rPr>
          <w:rFonts w:ascii="Univers ATT" w:eastAsiaTheme="minorHAnsi" w:hAnsi="Univers ATT" w:cs="Arial-BoldMT"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To appoint or hire and to train a permanent replacement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for the Key Employee, meaning the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normal and reasonable:</w:t>
      </w:r>
    </w:p>
    <w:p w:rsidR="0030660A" w:rsidRDefault="006650AF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650AF">
        <w:rPr>
          <w:rFonts w:ascii="Univers ATT" w:eastAsiaTheme="minorHAnsi" w:hAnsi="Univers ATT" w:cs="Arial-BoldMT"/>
          <w:bCs/>
          <w:sz w:val="20"/>
          <w:szCs w:val="20"/>
        </w:rPr>
        <w:t>(1)</w:t>
      </w:r>
      <w:r w:rsidR="00637993"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Expenses </w:t>
      </w:r>
      <w:r w:rsidR="00637993"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incur to relocate the replacement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employee to an area within a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reasonable commute from the applicable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employment location described in the</w:t>
      </w:r>
      <w:r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Schedule;</w:t>
      </w:r>
    </w:p>
    <w:p w:rsidR="005007FE" w:rsidRPr="005123A6" w:rsidRDefault="006650AF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650AF">
        <w:rPr>
          <w:rFonts w:ascii="Univers ATT" w:eastAsiaTheme="minorHAnsi" w:hAnsi="Univers ATT" w:cs="Arial-BoldMT"/>
          <w:bCs/>
          <w:sz w:val="20"/>
          <w:szCs w:val="20"/>
        </w:rPr>
        <w:t>(2)</w:t>
      </w:r>
      <w:r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First year amounts of the replacement </w:t>
      </w:r>
      <w:r>
        <w:rPr>
          <w:rFonts w:ascii="Univers ATT" w:eastAsiaTheme="minorHAnsi" w:hAnsi="Univers ATT" w:cs="ArialMT"/>
          <w:sz w:val="20"/>
          <w:szCs w:val="20"/>
        </w:rPr>
        <w:t>Key E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mployee</w:t>
      </w:r>
      <w:r>
        <w:rPr>
          <w:rFonts w:ascii="Univers ATT" w:eastAsiaTheme="minorHAnsi" w:hAnsi="Univers ATT" w:cs="ArialMT"/>
          <w:sz w:val="20"/>
          <w:szCs w:val="20"/>
        </w:rPr>
        <w:t>’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s:</w:t>
      </w:r>
    </w:p>
    <w:p w:rsidR="005007FE" w:rsidRPr="006650AF" w:rsidRDefault="00637993" w:rsidP="0030660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Annual base starting salary;</w:t>
      </w:r>
    </w:p>
    <w:p w:rsidR="005007FE" w:rsidRPr="006650AF" w:rsidRDefault="00637993" w:rsidP="0030660A">
      <w:pPr>
        <w:autoSpaceDE w:val="0"/>
        <w:autoSpaceDN w:val="0"/>
        <w:adjustRightInd w:val="0"/>
        <w:spacing w:before="200"/>
        <w:ind w:left="720" w:firstLine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(b) </w:t>
      </w:r>
      <w:r w:rsidR="006650AF">
        <w:rPr>
          <w:rFonts w:ascii="Univers ATT" w:eastAsiaTheme="minorHAnsi" w:hAnsi="Univers ATT" w:cs="Arial-BoldMT"/>
          <w:bCs/>
          <w:sz w:val="20"/>
          <w:szCs w:val="20"/>
        </w:rPr>
        <w:t>P</w:t>
      </w:r>
      <w:r w:rsidRPr="00637993">
        <w:rPr>
          <w:rFonts w:ascii="Univers ATT" w:eastAsiaTheme="minorHAnsi" w:hAnsi="Univers ATT" w:cs="ArialMT"/>
          <w:sz w:val="20"/>
          <w:szCs w:val="20"/>
        </w:rPr>
        <w:t>erquisite costs; and</w:t>
      </w:r>
    </w:p>
    <w:p w:rsidR="005007FE" w:rsidRDefault="00637993" w:rsidP="0030660A">
      <w:pPr>
        <w:autoSpaceDE w:val="0"/>
        <w:autoSpaceDN w:val="0"/>
        <w:adjustRightInd w:val="0"/>
        <w:spacing w:before="200"/>
        <w:ind w:left="720" w:firstLine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(c) </w:t>
      </w:r>
      <w:r w:rsidRPr="00637993">
        <w:rPr>
          <w:rFonts w:ascii="Univers ATT" w:eastAsiaTheme="minorHAnsi" w:hAnsi="Univers ATT" w:cs="ArialMT"/>
          <w:sz w:val="20"/>
          <w:szCs w:val="20"/>
        </w:rPr>
        <w:t>Employee benefit costs;</w:t>
      </w:r>
    </w:p>
    <w:p w:rsidR="007E6E23" w:rsidRPr="003031EE" w:rsidRDefault="006650AF">
      <w:pPr>
        <w:autoSpaceDE w:val="0"/>
        <w:autoSpaceDN w:val="0"/>
        <w:adjustRightInd w:val="0"/>
        <w:spacing w:before="200"/>
        <w:ind w:left="144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In excess of the amounts which would have been incurred for the Key Employee if </w:t>
      </w:r>
      <w:r w:rsidRPr="003031EE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3031EE">
        <w:rPr>
          <w:rFonts w:ascii="Univers ATT" w:eastAsiaTheme="minorHAnsi" w:hAnsi="Univers ATT" w:cs="ArialMT"/>
          <w:sz w:val="20"/>
          <w:szCs w:val="20"/>
        </w:rPr>
        <w:t xml:space="preserve"> had not lost the professional services of such Key Employee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.  </w:t>
      </w:r>
    </w:p>
    <w:p w:rsidR="005007FE" w:rsidRPr="003031EE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-BoldMT"/>
          <w:bCs/>
          <w:sz w:val="20"/>
          <w:szCs w:val="20"/>
        </w:rPr>
        <w:t xml:space="preserve">(3) </w:t>
      </w:r>
      <w:r w:rsidR="006650AF" w:rsidRPr="003031EE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3031EE">
        <w:rPr>
          <w:rFonts w:ascii="Univers ATT" w:eastAsiaTheme="minorHAnsi" w:hAnsi="Univers ATT" w:cs="ArialMT"/>
          <w:sz w:val="20"/>
          <w:szCs w:val="20"/>
        </w:rPr>
        <w:t>First year co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>sts of the replacement employee’</w:t>
      </w:r>
      <w:r w:rsidRPr="003031EE">
        <w:rPr>
          <w:rFonts w:ascii="Univers ATT" w:eastAsiaTheme="minorHAnsi" w:hAnsi="Univers ATT" w:cs="ArialMT"/>
          <w:sz w:val="20"/>
          <w:szCs w:val="20"/>
        </w:rPr>
        <w:t>s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training and education if the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training and education is necessary for</w:t>
      </w:r>
      <w:r w:rsidR="006650AF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the replacement employee to perform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the duties of the applicable position described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in the Schedule with the same</w:t>
      </w:r>
      <w:r w:rsidR="006A2935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3031EE">
        <w:rPr>
          <w:rFonts w:ascii="Univers ATT" w:eastAsiaTheme="minorHAnsi" w:hAnsi="Univers ATT" w:cs="ArialMT"/>
          <w:sz w:val="20"/>
          <w:szCs w:val="20"/>
        </w:rPr>
        <w:t>quality of service as the Key Employee.</w:t>
      </w:r>
    </w:p>
    <w:p w:rsidR="006A2935" w:rsidRPr="003031EE" w:rsidRDefault="006A2935" w:rsidP="0030660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Promotional, marketing and other advertising costs announcing the employment and availability of the </w:t>
      </w:r>
      <w:r w:rsidR="009851C6" w:rsidRPr="003031EE">
        <w:rPr>
          <w:rFonts w:ascii="Univers ATT" w:eastAsiaTheme="minorHAnsi" w:hAnsi="Univers ATT" w:cs="ArialMT"/>
          <w:sz w:val="20"/>
          <w:szCs w:val="20"/>
        </w:rPr>
        <w:t xml:space="preserve">new </w:t>
      </w:r>
      <w:r w:rsidRPr="003031EE">
        <w:rPr>
          <w:rFonts w:ascii="Univers ATT" w:eastAsiaTheme="minorHAnsi" w:hAnsi="Univers ATT" w:cs="ArialMT"/>
          <w:sz w:val="20"/>
          <w:szCs w:val="20"/>
        </w:rPr>
        <w:t xml:space="preserve">Key Employee and any expenses to modify any current materials that referred </w:t>
      </w:r>
      <w:r w:rsidR="009851C6" w:rsidRPr="003031EE">
        <w:rPr>
          <w:rFonts w:ascii="Univers ATT" w:eastAsiaTheme="minorHAnsi" w:hAnsi="Univers ATT" w:cs="ArialMT"/>
          <w:sz w:val="20"/>
          <w:szCs w:val="20"/>
        </w:rPr>
        <w:t>to the former Key Employee</w:t>
      </w:r>
      <w:r w:rsidR="0030660A" w:rsidRPr="003031EE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Insurance for these expenses will apply only</w:t>
      </w:r>
      <w:r w:rsidR="006A2935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if the permanent replacement for the Key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is appointed or hired within 180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days after the date of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services of the Key Employee caused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by a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-ItalicMT"/>
          <w:i/>
          <w:iCs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Insurance under this </w:t>
      </w:r>
      <w:r w:rsidR="009851C6">
        <w:rPr>
          <w:rFonts w:ascii="Univers ATT" w:eastAsiaTheme="minorHAnsi" w:hAnsi="Univers ATT" w:cs="ArialMT"/>
          <w:sz w:val="20"/>
          <w:szCs w:val="20"/>
        </w:rPr>
        <w:t>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includes the reasonable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 xml:space="preserve">extra </w:t>
      </w:r>
      <w:r w:rsidR="009851C6" w:rsidRPr="009851C6">
        <w:rPr>
          <w:rFonts w:ascii="Univers ATT" w:eastAsiaTheme="minorHAnsi" w:hAnsi="Univers ATT" w:cs="ArialMT"/>
          <w:b/>
          <w:sz w:val="20"/>
          <w:szCs w:val="20"/>
        </w:rPr>
        <w:t>e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xpense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incur to minimize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the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amount of Key Employee Replacement Expense,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but only to the extent it reduces the amount of Key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Replacement Expense otherwise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payable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under </w:t>
      </w:r>
      <w:r w:rsidR="009851C6" w:rsidRPr="005123A6">
        <w:rPr>
          <w:rFonts w:ascii="Univers ATT" w:eastAsiaTheme="minorHAnsi" w:hAnsi="Univers ATT" w:cs="ArialMT"/>
          <w:sz w:val="20"/>
          <w:szCs w:val="20"/>
        </w:rPr>
        <w:t>this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. 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lastRenderedPageBreak/>
        <w:t>2.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851C6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, as used in this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>, means</w:t>
      </w:r>
      <w:r w:rsidR="009851C6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n accident or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sudden occurrence, 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not otherwise excluded under this Supplemental Coverage, </w:t>
      </w:r>
      <w:r w:rsidRPr="00637993">
        <w:rPr>
          <w:rFonts w:ascii="Univers ATT" w:eastAsiaTheme="minorHAnsi" w:hAnsi="Univers ATT" w:cs="ArialMT"/>
          <w:sz w:val="20"/>
          <w:szCs w:val="20"/>
        </w:rPr>
        <w:t>which solely and independently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any other ca</w:t>
      </w:r>
      <w:r w:rsidR="000908DE">
        <w:rPr>
          <w:rFonts w:ascii="Univers ATT" w:eastAsiaTheme="minorHAnsi" w:hAnsi="Univers ATT" w:cs="ArialMT"/>
          <w:sz w:val="20"/>
          <w:szCs w:val="20"/>
        </w:rPr>
        <w:t>use results in the Key Employee’</w:t>
      </w:r>
      <w:r w:rsidRPr="00637993">
        <w:rPr>
          <w:rFonts w:ascii="Univers ATT" w:eastAsiaTheme="minorHAnsi" w:hAnsi="Univers ATT" w:cs="ArialMT"/>
          <w:sz w:val="20"/>
          <w:szCs w:val="20"/>
        </w:rPr>
        <w:t>s:</w:t>
      </w:r>
    </w:p>
    <w:p w:rsidR="005007FE" w:rsidRPr="000908DE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a. </w:t>
      </w:r>
      <w:r w:rsidR="000908DE" w:rsidRPr="000908DE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Death; or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0908DE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Permanent disability, meaning the permanent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physical inability of the Key Employee to perform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the normal duties of the applicable position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described in the Schedule;</w:t>
      </w:r>
    </w:p>
    <w:p w:rsidR="007E6E23" w:rsidRPr="003031EE" w:rsidRDefault="00637993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within one year after the date of the 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accident or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sudden </w:t>
      </w:r>
      <w:r w:rsidRPr="003031EE">
        <w:rPr>
          <w:rFonts w:ascii="Univers ATT" w:eastAsiaTheme="minorHAnsi" w:hAnsi="Univers ATT" w:cs="ArialMT"/>
          <w:sz w:val="20"/>
          <w:szCs w:val="20"/>
        </w:rPr>
        <w:t>occurrence.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A medical determination must be performed that confirms that the accident or sudden occurrence is the direct cause of the death or permanent physical inability with no other contributing causes.</w:t>
      </w:r>
    </w:p>
    <w:p w:rsidR="005007FE" w:rsidRPr="005123A6" w:rsidRDefault="005007FE" w:rsidP="0030660A">
      <w:pPr>
        <w:autoSpaceDE w:val="0"/>
        <w:autoSpaceDN w:val="0"/>
        <w:adjustRightInd w:val="0"/>
        <w:spacing w:before="200"/>
        <w:ind w:left="720"/>
        <w:jc w:val="both"/>
        <w:rPr>
          <w:rFonts w:ascii="Univers ATT" w:eastAsiaTheme="minorHAnsi" w:hAnsi="Univers ATT" w:cs="ArialMT"/>
          <w:sz w:val="20"/>
          <w:szCs w:val="20"/>
        </w:rPr>
      </w:pPr>
      <w:r w:rsidRPr="003031EE">
        <w:rPr>
          <w:rFonts w:ascii="Univers ATT" w:eastAsiaTheme="minorHAnsi" w:hAnsi="Univers ATT" w:cs="ArialMT"/>
          <w:sz w:val="20"/>
          <w:szCs w:val="20"/>
        </w:rPr>
        <w:t xml:space="preserve">This 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Supplemental Coverage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applies only if the </w:t>
      </w:r>
      <w:r w:rsidR="00637993" w:rsidRPr="003031EE">
        <w:rPr>
          <w:rFonts w:ascii="Univers ATT" w:eastAsiaTheme="minorHAnsi" w:hAnsi="Univers ATT" w:cs="ArialMT"/>
          <w:b/>
          <w:sz w:val="20"/>
          <w:szCs w:val="20"/>
        </w:rPr>
        <w:t>Covered</w:t>
      </w:r>
      <w:r w:rsidR="000908DE" w:rsidRPr="003031EE">
        <w:rPr>
          <w:rFonts w:ascii="Univers ATT" w:eastAsiaTheme="minorHAnsi" w:hAnsi="Univers ATT" w:cs="ArialMT"/>
          <w:b/>
          <w:sz w:val="20"/>
          <w:szCs w:val="20"/>
        </w:rPr>
        <w:t xml:space="preserve"> </w:t>
      </w:r>
      <w:r w:rsidR="00637993" w:rsidRPr="003031EE">
        <w:rPr>
          <w:rFonts w:ascii="Univers ATT" w:eastAsiaTheme="minorHAnsi" w:hAnsi="Univers ATT" w:cs="ArialMT"/>
          <w:b/>
          <w:sz w:val="20"/>
          <w:szCs w:val="20"/>
        </w:rPr>
        <w:t>Accident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o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>ccurs while this policy is in effect. But the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period of time for which </w:t>
      </w:r>
      <w:r w:rsidR="00637993" w:rsidRPr="003031EE">
        <w:rPr>
          <w:rFonts w:ascii="Univers ATT" w:eastAsiaTheme="minorHAnsi" w:hAnsi="Univers ATT" w:cs="ArialMT"/>
          <w:b/>
          <w:sz w:val="20"/>
          <w:szCs w:val="20"/>
        </w:rPr>
        <w:t>we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 xml:space="preserve"> will pay Key Employee</w:t>
      </w:r>
      <w:r w:rsidR="000908DE" w:rsidRPr="003031E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3031EE">
        <w:rPr>
          <w:rFonts w:ascii="Univers ATT" w:eastAsiaTheme="minorHAnsi" w:hAnsi="Univers ATT" w:cs="ArialMT"/>
          <w:sz w:val="20"/>
          <w:szCs w:val="20"/>
        </w:rPr>
        <w:t>Replacement Expense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 xml:space="preserve"> will not be limited by the expiration</w:t>
      </w:r>
      <w:r w:rsidR="000908DE">
        <w:rPr>
          <w:rFonts w:ascii="Univers ATT" w:eastAsiaTheme="minorHAnsi" w:hAnsi="Univers ATT" w:cs="ArialMT"/>
          <w:sz w:val="20"/>
          <w:szCs w:val="20"/>
        </w:rPr>
        <w:t xml:space="preserve"> </w:t>
      </w:r>
      <w:r w:rsidR="00637993" w:rsidRPr="00637993">
        <w:rPr>
          <w:rFonts w:ascii="Univers ATT" w:eastAsiaTheme="minorHAnsi" w:hAnsi="Univers ATT" w:cs="ArialMT"/>
          <w:sz w:val="20"/>
          <w:szCs w:val="20"/>
        </w:rPr>
        <w:t>of this policy.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3. </w:t>
      </w:r>
      <w:r w:rsidR="000908DE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Insurance under this </w:t>
      </w:r>
      <w:r w:rsidR="00937894">
        <w:rPr>
          <w:rFonts w:ascii="Univers ATT" w:eastAsiaTheme="minorHAnsi" w:hAnsi="Univers ATT" w:cs="ArialMT"/>
          <w:sz w:val="20"/>
          <w:szCs w:val="20"/>
        </w:rPr>
        <w:t>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does not apply to:</w:t>
      </w:r>
    </w:p>
    <w:p w:rsidR="005007FE" w:rsidRPr="00937894" w:rsidRDefault="00637993" w:rsidP="0030660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0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The death or permanent disability of a Key Employee</w:t>
      </w:r>
      <w:r w:rsidR="00937894" w:rsidRP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caused by or resulting from: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(1)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</w:t>
      </w:r>
      <w:r w:rsidR="000908DE">
        <w:rPr>
          <w:rFonts w:ascii="Univers ATT" w:eastAsiaTheme="minorHAnsi" w:hAnsi="Univers ATT" w:cs="ArialMT"/>
          <w:sz w:val="20"/>
          <w:szCs w:val="20"/>
        </w:rPr>
        <w:t>ar and Military Action, meaning</w:t>
      </w:r>
      <w:r w:rsidR="00937894">
        <w:rPr>
          <w:rFonts w:ascii="Univers ATT" w:eastAsiaTheme="minorHAnsi" w:hAnsi="Univers ATT" w:cs="ArialMT"/>
          <w:sz w:val="20"/>
          <w:szCs w:val="20"/>
        </w:rPr>
        <w:t>:</w:t>
      </w:r>
    </w:p>
    <w:p w:rsidR="005007FE" w:rsidRPr="0030660A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(a)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War, including undeclared or civil war;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(b)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Warlike action by a military force, including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action in hindering or defending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against an actual or expected attack,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government, sovereign or other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authority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using military personnel or other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agents; or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80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(c)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Insurrection, rebellion, revolution,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usurped power, or action taken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governmental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authority in defending against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of these;</w:t>
      </w:r>
    </w:p>
    <w:p w:rsidR="005007FE" w:rsidRPr="0030660A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(2)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Nuclear reaction or radiation or radioactive</w:t>
      </w:r>
      <w:r w:rsidR="00937894" w:rsidRP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contamination, however caused;</w:t>
      </w:r>
    </w:p>
    <w:p w:rsidR="005007FE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(3) 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Sickness or disease;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(4)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Pregnancy, childbirth, miscarriage or abortion;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or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 xml:space="preserve">(5) </w:t>
      </w:r>
      <w:r w:rsidR="00937894" w:rsidRPr="0030660A">
        <w:rPr>
          <w:rFonts w:ascii="Univers ATT" w:eastAsiaTheme="minorHAnsi" w:hAnsi="Univers ATT" w:cs="Arial-BoldMT"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Suicide, attempted suicide or self inflicted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bodily injury</w:t>
      </w:r>
      <w:r w:rsidR="0030660A">
        <w:rPr>
          <w:rFonts w:ascii="Univers ATT" w:eastAsiaTheme="minorHAnsi" w:hAnsi="Univers ATT" w:cs="ArialMT"/>
          <w:sz w:val="20"/>
          <w:szCs w:val="20"/>
        </w:rPr>
        <w:t>.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Any expenses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incur which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would not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have incurred if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had used all reasonable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means to: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(1)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Find a permanent replacement for the Key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44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(2)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Reduce or discontinue the Key Employee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Replacement Expense;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 xml:space="preserve">as soon as possible after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permanent loss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of the services of the Key Employee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caused by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c.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937894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Any additional expenses incurred due to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loss of the services of a permanent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replacement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 appointed or hired to replace a Key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Employee, however caused. But this exclusion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does not apply if the replacement employee is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added to the Schedule </w:t>
      </w:r>
      <w:r w:rsidRPr="00637993">
        <w:rPr>
          <w:rFonts w:ascii="Univers ATT" w:eastAsiaTheme="minorHAnsi" w:hAnsi="Univers ATT" w:cs="ArialMT"/>
          <w:sz w:val="20"/>
          <w:szCs w:val="20"/>
        </w:rPr>
        <w:lastRenderedPageBreak/>
        <w:t>as a Key Employee and</w:t>
      </w:r>
      <w:r w:rsidR="00937894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loss of the services of the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employee is caused by a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Covered Accident</w:t>
      </w:r>
      <w:r w:rsidR="0030660A">
        <w:rPr>
          <w:rFonts w:ascii="Univers ATT" w:eastAsiaTheme="minorHAnsi" w:hAnsi="Univers ATT" w:cs="ArialMT"/>
          <w:sz w:val="20"/>
          <w:szCs w:val="20"/>
        </w:rPr>
        <w:t>, during the policy period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4.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The amount of Key Employee Replacement Expense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will be determined based on the actual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necessary expenses covered under this 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Supplemental Coverage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which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incur to find, appoint or hire and to train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 permanent replacement for the Key Employee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to continue the performance of the Key Employ</w:t>
      </w:r>
      <w:r w:rsidR="0030660A">
        <w:rPr>
          <w:rFonts w:ascii="Univers ATT" w:eastAsiaTheme="minorHAnsi" w:hAnsi="Univers ATT" w:cs="ArialMT"/>
          <w:sz w:val="20"/>
          <w:szCs w:val="20"/>
        </w:rPr>
        <w:t>ee’</w:t>
      </w:r>
      <w:r w:rsidRPr="00637993">
        <w:rPr>
          <w:rFonts w:ascii="Univers ATT" w:eastAsiaTheme="minorHAnsi" w:hAnsi="Univers ATT" w:cs="ArialMT"/>
          <w:sz w:val="20"/>
          <w:szCs w:val="20"/>
        </w:rPr>
        <w:t>s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normal job responsibilities while a permanent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being sought, appointed or hired, and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trained.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We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will deduct from the total of such expenses: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a.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Any expenses which would have been incurred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by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for the Key Employee if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had not lost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the services of the Key Employee;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108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b.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>Any Key Employee Replacement Expense that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is paid for by any other insurance; and</w:t>
      </w:r>
    </w:p>
    <w:p w:rsidR="005007FE" w:rsidRPr="005123A6" w:rsidRDefault="00637993" w:rsidP="0030660A">
      <w:pPr>
        <w:autoSpaceDE w:val="0"/>
        <w:autoSpaceDN w:val="0"/>
        <w:adjustRightInd w:val="0"/>
        <w:spacing w:before="200"/>
        <w:ind w:left="720" w:hanging="360"/>
        <w:jc w:val="both"/>
        <w:rPr>
          <w:rFonts w:ascii="Univers ATT" w:eastAsiaTheme="minorHAnsi" w:hAnsi="Univers ATT" w:cs="ArialMT"/>
          <w:sz w:val="20"/>
          <w:szCs w:val="20"/>
        </w:rPr>
      </w:pPr>
      <w:r w:rsidRPr="00637993">
        <w:rPr>
          <w:rFonts w:ascii="Univers ATT" w:eastAsiaTheme="minorHAnsi" w:hAnsi="Univers ATT" w:cs="Arial-BoldMT"/>
          <w:bCs/>
          <w:sz w:val="20"/>
          <w:szCs w:val="20"/>
        </w:rPr>
        <w:t>5.</w:t>
      </w:r>
      <w:r w:rsidRPr="00637993">
        <w:rPr>
          <w:rFonts w:ascii="Univers ATT" w:eastAsiaTheme="minorHAnsi" w:hAnsi="Univers ATT" w:cs="Arial-BoldMT"/>
          <w:b/>
          <w:bCs/>
          <w:sz w:val="20"/>
          <w:szCs w:val="20"/>
        </w:rPr>
        <w:t xml:space="preserve"> </w:t>
      </w:r>
      <w:r w:rsidR="0030660A">
        <w:rPr>
          <w:rFonts w:ascii="Univers ATT" w:eastAsiaTheme="minorHAnsi" w:hAnsi="Univers ATT" w:cs="Arial-BoldMT"/>
          <w:b/>
          <w:bCs/>
          <w:sz w:val="20"/>
          <w:szCs w:val="20"/>
        </w:rPr>
        <w:tab/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The most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we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will pay for Key Employee Replacement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Expense due to </w:t>
      </w:r>
      <w:r w:rsidRPr="00637993">
        <w:rPr>
          <w:rFonts w:ascii="Univers ATT" w:eastAsiaTheme="minorHAnsi" w:hAnsi="Univers ATT" w:cs="ArialMT"/>
          <w:b/>
          <w:sz w:val="20"/>
          <w:szCs w:val="20"/>
        </w:rPr>
        <w:t>your</w:t>
      </w:r>
      <w:r w:rsidRPr="00637993">
        <w:rPr>
          <w:rFonts w:ascii="Univers ATT" w:eastAsiaTheme="minorHAnsi" w:hAnsi="Univers ATT" w:cs="ArialMT"/>
          <w:sz w:val="20"/>
          <w:szCs w:val="20"/>
        </w:rPr>
        <w:t xml:space="preserve"> loss of the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services of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any one Key Employee is the applicable Limit of Insurance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</w:t>
      </w:r>
      <w:r w:rsidRPr="00637993">
        <w:rPr>
          <w:rFonts w:ascii="Univers ATT" w:eastAsiaTheme="minorHAnsi" w:hAnsi="Univers ATT" w:cs="ArialMT"/>
          <w:sz w:val="20"/>
          <w:szCs w:val="20"/>
        </w:rPr>
        <w:t>shown in the Schedule for the Key Employee.</w:t>
      </w:r>
    </w:p>
    <w:p w:rsidR="001905BD" w:rsidRPr="005123A6" w:rsidRDefault="00637993" w:rsidP="0030660A">
      <w:pPr>
        <w:autoSpaceDE w:val="0"/>
        <w:autoSpaceDN w:val="0"/>
        <w:adjustRightInd w:val="0"/>
        <w:spacing w:before="200"/>
        <w:ind w:firstLine="360"/>
        <w:jc w:val="both"/>
        <w:rPr>
          <w:rFonts w:ascii="Univers ATT" w:hAnsi="Univers ATT" w:cs="Arial"/>
          <w:sz w:val="20"/>
          <w:szCs w:val="20"/>
        </w:rPr>
      </w:pPr>
      <w:r w:rsidRPr="00637993">
        <w:rPr>
          <w:rFonts w:ascii="Univers ATT" w:eastAsiaTheme="minorHAnsi" w:hAnsi="Univers ATT" w:cs="ArialMT"/>
          <w:sz w:val="20"/>
          <w:szCs w:val="20"/>
        </w:rPr>
        <w:t>No deductible applies to this</w:t>
      </w:r>
      <w:r w:rsidR="0030660A">
        <w:rPr>
          <w:rFonts w:ascii="Univers ATT" w:eastAsiaTheme="minorHAnsi" w:hAnsi="Univers ATT" w:cs="ArialMT"/>
          <w:sz w:val="20"/>
          <w:szCs w:val="20"/>
        </w:rPr>
        <w:t xml:space="preserve"> Supplemental Coverage</w:t>
      </w:r>
      <w:r w:rsidRPr="00637993">
        <w:rPr>
          <w:rFonts w:ascii="Univers ATT" w:eastAsiaTheme="minorHAnsi" w:hAnsi="Univers ATT" w:cs="ArialMT"/>
          <w:sz w:val="20"/>
          <w:szCs w:val="20"/>
        </w:rPr>
        <w:t>.</w:t>
      </w:r>
    </w:p>
    <w:p w:rsidR="0030660A" w:rsidRDefault="0030660A" w:rsidP="0030660A">
      <w:pPr>
        <w:spacing w:before="200"/>
        <w:rPr>
          <w:rFonts w:ascii="Univers ATT" w:hAnsi="Univers ATT" w:cs="Arial"/>
          <w:sz w:val="20"/>
          <w:szCs w:val="20"/>
        </w:rPr>
      </w:pPr>
    </w:p>
    <w:p w:rsidR="0030660A" w:rsidRDefault="0030660A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  <w:r w:rsidRPr="005123A6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5123A6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 w:rsidRPr="005123A6">
        <w:rPr>
          <w:rFonts w:ascii="Univers ATT" w:hAnsi="Univers ATT" w:cs="Arial"/>
          <w:b w:val="0"/>
          <w:sz w:val="20"/>
        </w:rPr>
        <w:tab/>
        <w:t>__________________________</w:t>
      </w:r>
    </w:p>
    <w:p w:rsidR="001905BD" w:rsidRPr="005123A6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5123A6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Pr="005123A6" w:rsidRDefault="003F459C">
      <w:pPr>
        <w:rPr>
          <w:rFonts w:ascii="Univers ATT" w:hAnsi="Univers ATT"/>
          <w:sz w:val="20"/>
          <w:szCs w:val="20"/>
        </w:rPr>
      </w:pPr>
    </w:p>
    <w:sectPr w:rsidR="003F459C" w:rsidRPr="005123A6" w:rsidSect="001905BD">
      <w:footerReference w:type="default" r:id="rId8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2E5" w:rsidRDefault="007512E5" w:rsidP="001905BD">
      <w:r>
        <w:separator/>
      </w:r>
    </w:p>
  </w:endnote>
  <w:endnote w:type="continuationSeparator" w:id="0">
    <w:p w:rsidR="007512E5" w:rsidRDefault="007512E5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2E5" w:rsidRDefault="007512E5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908"/>
      <w:gridCol w:w="5580"/>
      <w:gridCol w:w="1980"/>
    </w:tblGrid>
    <w:tr w:rsidR="007512E5" w:rsidRPr="002A132A" w:rsidTr="00EC163D">
      <w:trPr>
        <w:trHeight w:val="332"/>
      </w:trPr>
      <w:tc>
        <w:tcPr>
          <w:tcW w:w="1908" w:type="dxa"/>
        </w:tcPr>
        <w:p w:rsidR="007512E5" w:rsidRPr="002A132A" w:rsidRDefault="00917DBA" w:rsidP="005A574B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118386 </w:t>
          </w:r>
          <w:r w:rsidR="007512E5">
            <w:rPr>
              <w:rFonts w:ascii="Univers ATT" w:hAnsi="Univers ATT" w:cs="Arial"/>
              <w:sz w:val="18"/>
              <w:szCs w:val="18"/>
            </w:rPr>
            <w:t>(01/15)</w:t>
          </w:r>
        </w:p>
      </w:tc>
      <w:tc>
        <w:tcPr>
          <w:tcW w:w="5580" w:type="dxa"/>
        </w:tcPr>
        <w:p w:rsidR="007512E5" w:rsidRDefault="007512E5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7512E5" w:rsidRPr="002A132A" w:rsidRDefault="007512E5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7512E5" w:rsidRPr="002A132A" w:rsidRDefault="007512E5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CF17F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CF17F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14BE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</w:t>
          </w:r>
          <w:r w:rsidR="00CF17F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CF17F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CF17F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14BE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</w:t>
          </w:r>
          <w:r w:rsidR="00CF17F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7512E5" w:rsidRPr="002A132A" w:rsidRDefault="007512E5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7512E5" w:rsidRDefault="007512E5">
    <w:pPr>
      <w:pStyle w:val="Footer"/>
    </w:pPr>
  </w:p>
  <w:p w:rsidR="007512E5" w:rsidRDefault="007512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2E5" w:rsidRDefault="007512E5" w:rsidP="001905BD">
      <w:r>
        <w:separator/>
      </w:r>
    </w:p>
  </w:footnote>
  <w:footnote w:type="continuationSeparator" w:id="0">
    <w:p w:rsidR="007512E5" w:rsidRDefault="007512E5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69FB"/>
    <w:multiLevelType w:val="hybridMultilevel"/>
    <w:tmpl w:val="3C96A2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4967"/>
    <w:multiLevelType w:val="hybridMultilevel"/>
    <w:tmpl w:val="BFE2E702"/>
    <w:lvl w:ilvl="0" w:tplc="EB88783C">
      <w:start w:val="1"/>
      <w:numFmt w:val="decimal"/>
      <w:lvlText w:val="(%1)"/>
      <w:lvlJc w:val="left"/>
      <w:pPr>
        <w:ind w:left="1440" w:hanging="360"/>
      </w:pPr>
      <w:rPr>
        <w:rFonts w:ascii="Univers ATT" w:eastAsiaTheme="minorHAnsi" w:hAnsi="Univers ATT" w:cs="ArialM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472199"/>
    <w:multiLevelType w:val="hybridMultilevel"/>
    <w:tmpl w:val="4FC25128"/>
    <w:lvl w:ilvl="0" w:tplc="B1245ACA">
      <w:start w:val="1"/>
      <w:numFmt w:val="decimal"/>
      <w:lvlText w:val="%1."/>
      <w:lvlJc w:val="left"/>
      <w:pPr>
        <w:ind w:left="720" w:hanging="360"/>
      </w:pPr>
      <w:rPr>
        <w:rFonts w:cs="Arial-Bold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C2CEF"/>
    <w:multiLevelType w:val="hybridMultilevel"/>
    <w:tmpl w:val="8B4EA92C"/>
    <w:lvl w:ilvl="0" w:tplc="7126267A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7C318A"/>
    <w:multiLevelType w:val="hybridMultilevel"/>
    <w:tmpl w:val="506811E4"/>
    <w:lvl w:ilvl="0" w:tplc="E36ADAC4">
      <w:start w:val="1"/>
      <w:numFmt w:val="lowerLetter"/>
      <w:lvlText w:val="%1."/>
      <w:lvlJc w:val="left"/>
      <w:pPr>
        <w:ind w:left="1080" w:hanging="360"/>
      </w:pPr>
      <w:rPr>
        <w:rFonts w:cs="Arial-BoldM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326B11"/>
    <w:multiLevelType w:val="hybridMultilevel"/>
    <w:tmpl w:val="F93C1658"/>
    <w:lvl w:ilvl="0" w:tplc="1A64F3EA">
      <w:start w:val="1"/>
      <w:numFmt w:val="lowerLetter"/>
      <w:lvlText w:val="(%1)"/>
      <w:lvlJc w:val="left"/>
      <w:pPr>
        <w:ind w:left="1800" w:hanging="360"/>
      </w:pPr>
      <w:rPr>
        <w:rFonts w:cs="Arial-BoldMT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2935361"/>
    <w:multiLevelType w:val="hybridMultilevel"/>
    <w:tmpl w:val="C106B71A"/>
    <w:lvl w:ilvl="0" w:tplc="718EE1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5BD"/>
    <w:rsid w:val="0006357F"/>
    <w:rsid w:val="00063AC6"/>
    <w:rsid w:val="000908DE"/>
    <w:rsid w:val="000A7494"/>
    <w:rsid w:val="000C6BC6"/>
    <w:rsid w:val="000C7EF9"/>
    <w:rsid w:val="00101F9C"/>
    <w:rsid w:val="001905BD"/>
    <w:rsid w:val="001D637E"/>
    <w:rsid w:val="002877BC"/>
    <w:rsid w:val="003031EE"/>
    <w:rsid w:val="0030660A"/>
    <w:rsid w:val="00340AB1"/>
    <w:rsid w:val="003943DC"/>
    <w:rsid w:val="003B618B"/>
    <w:rsid w:val="003F459C"/>
    <w:rsid w:val="0049302F"/>
    <w:rsid w:val="004E5CEB"/>
    <w:rsid w:val="005007FE"/>
    <w:rsid w:val="005123A6"/>
    <w:rsid w:val="00514BEB"/>
    <w:rsid w:val="0056175F"/>
    <w:rsid w:val="005A574B"/>
    <w:rsid w:val="005B71F6"/>
    <w:rsid w:val="005E00AB"/>
    <w:rsid w:val="00636E3F"/>
    <w:rsid w:val="00637993"/>
    <w:rsid w:val="006650AF"/>
    <w:rsid w:val="00681749"/>
    <w:rsid w:val="006A2935"/>
    <w:rsid w:val="006C68EF"/>
    <w:rsid w:val="006D0962"/>
    <w:rsid w:val="00700DBE"/>
    <w:rsid w:val="007268CA"/>
    <w:rsid w:val="007512E5"/>
    <w:rsid w:val="007E6E23"/>
    <w:rsid w:val="007F2A14"/>
    <w:rsid w:val="00875B84"/>
    <w:rsid w:val="00917DBA"/>
    <w:rsid w:val="00937894"/>
    <w:rsid w:val="009851C6"/>
    <w:rsid w:val="00A03222"/>
    <w:rsid w:val="00A8670D"/>
    <w:rsid w:val="00AC675D"/>
    <w:rsid w:val="00B72146"/>
    <w:rsid w:val="00BE75D3"/>
    <w:rsid w:val="00C005A6"/>
    <w:rsid w:val="00C0171C"/>
    <w:rsid w:val="00C0390F"/>
    <w:rsid w:val="00C22208"/>
    <w:rsid w:val="00CF17F9"/>
    <w:rsid w:val="00D45AA2"/>
    <w:rsid w:val="00D52F32"/>
    <w:rsid w:val="00EB733E"/>
    <w:rsid w:val="00EC163D"/>
    <w:rsid w:val="00FA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52F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29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9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9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9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9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3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52F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29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9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9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9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9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Hennessy, Gail</cp:lastModifiedBy>
  <cp:revision>8</cp:revision>
  <dcterms:created xsi:type="dcterms:W3CDTF">2015-01-12T16:20:00Z</dcterms:created>
  <dcterms:modified xsi:type="dcterms:W3CDTF">2015-12-07T20:19:00Z</dcterms:modified>
</cp:coreProperties>
</file>