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36F" w:rsidRDefault="004E536F">
      <w:pPr>
        <w:rPr>
          <w:rFonts w:ascii="Tahoma" w:hAnsi="Tahoma" w:cs="Tahoma"/>
          <w:color w:val="000000"/>
        </w:rPr>
      </w:pPr>
      <w:r w:rsidRPr="004E536F">
        <w:rPr>
          <w:rFonts w:ascii="Tahoma" w:hAnsi="Tahoma" w:cs="Tahoma"/>
          <w:color w:val="000000"/>
        </w:rPr>
        <w:t xml:space="preserve">The referenced companies submit </w:t>
      </w:r>
      <w:r>
        <w:rPr>
          <w:rFonts w:ascii="Tahoma" w:hAnsi="Tahoma" w:cs="Tahoma"/>
          <w:color w:val="000000"/>
        </w:rPr>
        <w:t xml:space="preserve">for your review and </w:t>
      </w:r>
      <w:r w:rsidR="00C831A6">
        <w:rPr>
          <w:rFonts w:ascii="Tahoma" w:hAnsi="Tahoma" w:cs="Tahoma"/>
          <w:color w:val="000000"/>
        </w:rPr>
        <w:t xml:space="preserve">approval a </w:t>
      </w:r>
      <w:r w:rsidRPr="004E536F">
        <w:rPr>
          <w:rFonts w:ascii="Tahoma" w:hAnsi="Tahoma" w:cs="Tahoma"/>
          <w:color w:val="000000"/>
        </w:rPr>
        <w:t>revised rati</w:t>
      </w:r>
      <w:r>
        <w:rPr>
          <w:rFonts w:ascii="Tahoma" w:hAnsi="Tahoma" w:cs="Tahoma"/>
          <w:color w:val="000000"/>
        </w:rPr>
        <w:t>ng rule to replace the current</w:t>
      </w:r>
      <w:r w:rsidRPr="004E536F">
        <w:rPr>
          <w:rFonts w:ascii="Tahoma" w:hAnsi="Tahoma" w:cs="Tahoma"/>
          <w:color w:val="000000"/>
        </w:rPr>
        <w:t xml:space="preserve"> version on file with your Department for</w:t>
      </w:r>
      <w:r>
        <w:rPr>
          <w:rFonts w:ascii="Tahoma" w:hAnsi="Tahoma" w:cs="Tahoma"/>
          <w:color w:val="000000"/>
        </w:rPr>
        <w:t xml:space="preserve"> its </w:t>
      </w:r>
      <w:r w:rsidR="00C831A6">
        <w:rPr>
          <w:rFonts w:ascii="Tahoma" w:hAnsi="Tahoma" w:cs="Tahoma"/>
          <w:color w:val="000000"/>
        </w:rPr>
        <w:t>Integrated Property Insurance Solutions Program, filed under Filing No. AIC-06-CP-05</w:t>
      </w:r>
      <w:r>
        <w:rPr>
          <w:rFonts w:ascii="Tahoma" w:hAnsi="Tahoma" w:cs="Tahoma"/>
          <w:color w:val="000000"/>
        </w:rPr>
        <w:t>.  We are</w:t>
      </w:r>
      <w:r w:rsidR="00C831A6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 xml:space="preserve">removing the </w:t>
      </w:r>
      <w:r w:rsidR="00C831A6">
        <w:rPr>
          <w:rFonts w:ascii="Tahoma" w:hAnsi="Tahoma" w:cs="Tahoma"/>
          <w:color w:val="000000"/>
        </w:rPr>
        <w:t xml:space="preserve">minimum premium amount and replacing it with a maximum premium amount. </w:t>
      </w:r>
    </w:p>
    <w:p w:rsidR="00223751" w:rsidRPr="004E536F" w:rsidRDefault="004E536F">
      <w:pPr>
        <w:rPr>
          <w:rFonts w:ascii="Tahoma" w:hAnsi="Tahoma" w:cs="Tahoma"/>
        </w:rPr>
      </w:pPr>
      <w:r>
        <w:rPr>
          <w:rFonts w:ascii="Tahoma" w:hAnsi="Tahoma" w:cs="Tahoma"/>
          <w:color w:val="000000"/>
        </w:rPr>
        <w:t>T</w:t>
      </w:r>
      <w:r w:rsidRPr="004E536F">
        <w:rPr>
          <w:rFonts w:ascii="Tahoma" w:hAnsi="Tahoma" w:cs="Tahoma"/>
          <w:color w:val="000000"/>
        </w:rPr>
        <w:t>here are no premium changes affiliated with the revised manual pages.</w:t>
      </w:r>
      <w:bookmarkStart w:id="0" w:name="_GoBack"/>
      <w:bookmarkEnd w:id="0"/>
    </w:p>
    <w:sectPr w:rsidR="00223751" w:rsidRPr="004E53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9A6"/>
    <w:rsid w:val="00223751"/>
    <w:rsid w:val="002E39A6"/>
    <w:rsid w:val="004E536F"/>
    <w:rsid w:val="00C83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Ott, Kathleen W</dc:creator>
  <cp:keywords/>
  <dc:description/>
  <cp:lastModifiedBy>Ott, Kathleen W</cp:lastModifiedBy>
  <cp:revision>3</cp:revision>
  <dcterms:created xsi:type="dcterms:W3CDTF">2016-10-06T18:59:00Z</dcterms:created>
  <dcterms:modified xsi:type="dcterms:W3CDTF">2017-01-26T17:52:00Z</dcterms:modified>
</cp:coreProperties>
</file>