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3839" w14:textId="77777777" w:rsidR="00C9211E" w:rsidRDefault="00AA5419">
      <w:pPr>
        <w:spacing w:before="36" w:line="321" w:lineRule="exact"/>
        <w:ind w:left="1511" w:right="1511"/>
        <w:jc w:val="center"/>
        <w:rPr>
          <w:rFonts w:ascii="Arial" w:eastAsia="Arial" w:hAnsi="Arial" w:cs="Arial"/>
          <w:sz w:val="28"/>
          <w:szCs w:val="28"/>
        </w:rPr>
      </w:pPr>
      <w:r>
        <w:rPr>
          <w:rFonts w:ascii="Arial"/>
          <w:b/>
          <w:spacing w:val="-2"/>
          <w:sz w:val="28"/>
        </w:rPr>
        <w:t>Connecticut</w:t>
      </w:r>
      <w:r>
        <w:rPr>
          <w:rFonts w:ascii="Arial"/>
          <w:b/>
          <w:spacing w:val="1"/>
          <w:sz w:val="28"/>
        </w:rPr>
        <w:t xml:space="preserve"> </w:t>
      </w:r>
      <w:r>
        <w:rPr>
          <w:rFonts w:ascii="Arial"/>
          <w:b/>
          <w:spacing w:val="-1"/>
          <w:sz w:val="28"/>
        </w:rPr>
        <w:t>Notice</w:t>
      </w:r>
      <w:r>
        <w:rPr>
          <w:rFonts w:ascii="Arial"/>
          <w:b/>
          <w:spacing w:val="1"/>
          <w:sz w:val="28"/>
        </w:rPr>
        <w:t xml:space="preserve"> </w:t>
      </w:r>
      <w:r>
        <w:rPr>
          <w:rFonts w:ascii="Arial"/>
          <w:b/>
          <w:spacing w:val="-1"/>
          <w:sz w:val="28"/>
        </w:rPr>
        <w:t>of</w:t>
      </w:r>
      <w:r>
        <w:rPr>
          <w:rFonts w:ascii="Arial"/>
          <w:b/>
          <w:spacing w:val="1"/>
          <w:sz w:val="28"/>
        </w:rPr>
        <w:t xml:space="preserve"> </w:t>
      </w:r>
      <w:r>
        <w:rPr>
          <w:rFonts w:ascii="Arial"/>
          <w:b/>
          <w:spacing w:val="-1"/>
          <w:sz w:val="28"/>
        </w:rPr>
        <w:t>Basic</w:t>
      </w:r>
      <w:r>
        <w:rPr>
          <w:rFonts w:ascii="Arial"/>
          <w:b/>
          <w:spacing w:val="1"/>
          <w:sz w:val="28"/>
        </w:rPr>
        <w:t xml:space="preserve"> </w:t>
      </w:r>
      <w:r>
        <w:rPr>
          <w:rFonts w:ascii="Arial"/>
          <w:b/>
          <w:spacing w:val="-2"/>
          <w:sz w:val="28"/>
        </w:rPr>
        <w:t>Reparations</w:t>
      </w:r>
      <w:r>
        <w:rPr>
          <w:rFonts w:ascii="Arial"/>
          <w:b/>
          <w:spacing w:val="1"/>
          <w:sz w:val="28"/>
        </w:rPr>
        <w:t xml:space="preserve"> </w:t>
      </w:r>
      <w:r>
        <w:rPr>
          <w:rFonts w:ascii="Arial"/>
          <w:b/>
          <w:spacing w:val="-1"/>
          <w:sz w:val="28"/>
        </w:rPr>
        <w:t>Benefits</w:t>
      </w:r>
    </w:p>
    <w:p w14:paraId="0E6CB728" w14:textId="77777777" w:rsidR="00C9211E" w:rsidRDefault="00AA5419">
      <w:pPr>
        <w:pStyle w:val="Heading1"/>
        <w:spacing w:line="229" w:lineRule="exact"/>
        <w:ind w:left="1511" w:right="1511"/>
        <w:jc w:val="center"/>
        <w:rPr>
          <w:b w:val="0"/>
          <w:bCs w:val="0"/>
        </w:rPr>
      </w:pPr>
      <w:r>
        <w:t>(BRB)</w:t>
      </w:r>
    </w:p>
    <w:p w14:paraId="7BBB21D7" w14:textId="77777777" w:rsidR="00C9211E" w:rsidRDefault="00C9211E">
      <w:pPr>
        <w:rPr>
          <w:rFonts w:ascii="Arial" w:eastAsia="Arial" w:hAnsi="Arial" w:cs="Arial"/>
          <w:b/>
          <w:bCs/>
          <w:sz w:val="20"/>
          <w:szCs w:val="20"/>
        </w:rPr>
      </w:pPr>
    </w:p>
    <w:p w14:paraId="550E2AAB" w14:textId="77777777" w:rsidR="00C9211E" w:rsidRDefault="00C9211E">
      <w:pPr>
        <w:spacing w:before="4"/>
        <w:rPr>
          <w:rFonts w:ascii="Arial" w:eastAsia="Arial" w:hAnsi="Arial" w:cs="Arial"/>
          <w:b/>
          <w:bCs/>
          <w:sz w:val="20"/>
          <w:szCs w:val="20"/>
        </w:rPr>
      </w:pPr>
    </w:p>
    <w:p w14:paraId="1B87BBD0" w14:textId="77777777" w:rsidR="00C9211E" w:rsidRDefault="00AA5419">
      <w:pPr>
        <w:pStyle w:val="BodyText"/>
      </w:pPr>
      <w:r>
        <w:rPr>
          <w:spacing w:val="-1"/>
        </w:rPr>
        <w:t>As</w:t>
      </w:r>
      <w:r>
        <w:rPr>
          <w:spacing w:val="18"/>
        </w:rPr>
        <w:t xml:space="preserve"> </w:t>
      </w:r>
      <w:r>
        <w:rPr>
          <w:spacing w:val="-1"/>
        </w:rPr>
        <w:t>of</w:t>
      </w:r>
      <w:r>
        <w:rPr>
          <w:spacing w:val="20"/>
        </w:rPr>
        <w:t xml:space="preserve"> </w:t>
      </w:r>
      <w:r>
        <w:t>January</w:t>
      </w:r>
      <w:r>
        <w:rPr>
          <w:spacing w:val="17"/>
        </w:rPr>
        <w:t xml:space="preserve"> </w:t>
      </w:r>
      <w:r>
        <w:rPr>
          <w:spacing w:val="-1"/>
        </w:rPr>
        <w:t>1,</w:t>
      </w:r>
      <w:r>
        <w:rPr>
          <w:spacing w:val="18"/>
        </w:rPr>
        <w:t xml:space="preserve"> </w:t>
      </w:r>
      <w:proofErr w:type="gramStart"/>
      <w:r>
        <w:t>1994</w:t>
      </w:r>
      <w:proofErr w:type="gramEnd"/>
      <w:r>
        <w:rPr>
          <w:spacing w:val="18"/>
        </w:rPr>
        <w:t xml:space="preserve"> </w:t>
      </w:r>
      <w:r>
        <w:rPr>
          <w:spacing w:val="1"/>
        </w:rPr>
        <w:t>new</w:t>
      </w:r>
      <w:r>
        <w:rPr>
          <w:spacing w:val="18"/>
        </w:rPr>
        <w:t xml:space="preserve"> </w:t>
      </w:r>
      <w:r>
        <w:rPr>
          <w:spacing w:val="-1"/>
        </w:rPr>
        <w:t>or</w:t>
      </w:r>
      <w:r>
        <w:rPr>
          <w:spacing w:val="19"/>
        </w:rPr>
        <w:t xml:space="preserve"> </w:t>
      </w:r>
      <w:r>
        <w:rPr>
          <w:spacing w:val="-1"/>
        </w:rPr>
        <w:t>renewed</w:t>
      </w:r>
      <w:r>
        <w:rPr>
          <w:spacing w:val="18"/>
        </w:rPr>
        <w:t xml:space="preserve"> </w:t>
      </w:r>
      <w:r>
        <w:t>policies</w:t>
      </w:r>
      <w:r>
        <w:rPr>
          <w:spacing w:val="19"/>
        </w:rPr>
        <w:t xml:space="preserve"> </w:t>
      </w:r>
      <w:r>
        <w:rPr>
          <w:spacing w:val="-1"/>
        </w:rPr>
        <w:t>are</w:t>
      </w:r>
      <w:r>
        <w:rPr>
          <w:spacing w:val="20"/>
        </w:rPr>
        <w:t xml:space="preserve"> </w:t>
      </w:r>
      <w:r>
        <w:rPr>
          <w:spacing w:val="-1"/>
        </w:rPr>
        <w:t>not</w:t>
      </w:r>
      <w:r>
        <w:rPr>
          <w:spacing w:val="18"/>
        </w:rPr>
        <w:t xml:space="preserve"> </w:t>
      </w:r>
      <w:r>
        <w:t>required</w:t>
      </w:r>
      <w:r>
        <w:rPr>
          <w:spacing w:val="18"/>
        </w:rPr>
        <w:t xml:space="preserve"> </w:t>
      </w:r>
      <w:r>
        <w:rPr>
          <w:spacing w:val="-1"/>
        </w:rPr>
        <w:t>to</w:t>
      </w:r>
      <w:r>
        <w:rPr>
          <w:spacing w:val="20"/>
        </w:rPr>
        <w:t xml:space="preserve"> </w:t>
      </w:r>
      <w:r>
        <w:rPr>
          <w:spacing w:val="-1"/>
        </w:rPr>
        <w:t>include</w:t>
      </w:r>
      <w:r>
        <w:rPr>
          <w:spacing w:val="20"/>
        </w:rPr>
        <w:t xml:space="preserve"> </w:t>
      </w:r>
      <w:r>
        <w:t>Basic</w:t>
      </w:r>
      <w:r>
        <w:rPr>
          <w:spacing w:val="19"/>
        </w:rPr>
        <w:t xml:space="preserve"> </w:t>
      </w:r>
      <w:r>
        <w:rPr>
          <w:spacing w:val="-1"/>
        </w:rPr>
        <w:t>Reparations</w:t>
      </w:r>
      <w:r>
        <w:rPr>
          <w:spacing w:val="19"/>
        </w:rPr>
        <w:t xml:space="preserve"> </w:t>
      </w:r>
      <w:r>
        <w:rPr>
          <w:spacing w:val="-1"/>
        </w:rPr>
        <w:t>Benefits</w:t>
      </w:r>
      <w:r>
        <w:rPr>
          <w:spacing w:val="77"/>
          <w:w w:val="99"/>
        </w:rPr>
        <w:t xml:space="preserve"> </w:t>
      </w:r>
      <w:r>
        <w:rPr>
          <w:spacing w:val="-1"/>
        </w:rPr>
        <w:t>(BRB).</w:t>
      </w:r>
    </w:p>
    <w:p w14:paraId="5038AC62" w14:textId="77777777" w:rsidR="00CA7EBD" w:rsidRDefault="00CA7EBD" w:rsidP="00CA7EBD">
      <w:pPr>
        <w:pStyle w:val="NormalWeb"/>
        <w:shd w:val="clear" w:color="auto" w:fill="FFFFFF"/>
        <w:ind w:left="180"/>
        <w:rPr>
          <w:rFonts w:ascii="Arial" w:hAnsi="Arial" w:cs="Arial"/>
          <w:color w:val="333333"/>
          <w:sz w:val="21"/>
          <w:szCs w:val="21"/>
        </w:rPr>
      </w:pPr>
      <w:r>
        <w:rPr>
          <w:rFonts w:ascii="Arial" w:hAnsi="Arial" w:cs="Arial"/>
          <w:color w:val="333333"/>
          <w:sz w:val="21"/>
          <w:szCs w:val="21"/>
        </w:rPr>
        <w:t>You may have other coverage provided by your employer, or by health or disability insurance. If you don't, you should consider providing for BRB type protection. Otherwise, you may bear the cost yourself. Your options to provide for such losses are shown below.</w:t>
      </w:r>
    </w:p>
    <w:p w14:paraId="293A08E4" w14:textId="77777777" w:rsidR="00CA7EBD" w:rsidRDefault="00CA7EBD" w:rsidP="00C86226">
      <w:pPr>
        <w:pStyle w:val="NormalWeb"/>
        <w:shd w:val="clear" w:color="auto" w:fill="FFFFFF"/>
        <w:ind w:firstLine="180"/>
        <w:rPr>
          <w:rFonts w:ascii="Arial" w:hAnsi="Arial" w:cs="Arial"/>
          <w:color w:val="333333"/>
          <w:sz w:val="21"/>
          <w:szCs w:val="21"/>
        </w:rPr>
      </w:pPr>
      <w:r>
        <w:rPr>
          <w:rFonts w:ascii="Arial" w:hAnsi="Arial" w:cs="Arial"/>
          <w:color w:val="333333"/>
          <w:sz w:val="21"/>
          <w:szCs w:val="21"/>
        </w:rPr>
        <w:t>Of course, if someone else is responsible for your losses you may seek recovery from that person.</w:t>
      </w:r>
    </w:p>
    <w:p w14:paraId="215E3DB2" w14:textId="77777777" w:rsidR="00CA7EBD" w:rsidRDefault="00CA7EBD">
      <w:pPr>
        <w:spacing w:before="10"/>
        <w:rPr>
          <w:rFonts w:ascii="Arial" w:eastAsia="Arial" w:hAnsi="Arial" w:cs="Arial"/>
          <w:sz w:val="19"/>
          <w:szCs w:val="19"/>
        </w:rPr>
      </w:pPr>
    </w:p>
    <w:p w14:paraId="5728EB3D" w14:textId="77777777" w:rsidR="00C9211E" w:rsidRDefault="00AA5419">
      <w:pPr>
        <w:pStyle w:val="Heading1"/>
        <w:jc w:val="both"/>
        <w:rPr>
          <w:b w:val="0"/>
          <w:bCs w:val="0"/>
        </w:rPr>
      </w:pPr>
      <w:r>
        <w:t>OPTION(S)</w:t>
      </w:r>
      <w:r>
        <w:rPr>
          <w:spacing w:val="-12"/>
        </w:rPr>
        <w:t xml:space="preserve"> </w:t>
      </w:r>
      <w:r>
        <w:t>TO</w:t>
      </w:r>
      <w:r>
        <w:rPr>
          <w:spacing w:val="-12"/>
        </w:rPr>
        <w:t xml:space="preserve"> </w:t>
      </w:r>
      <w:r>
        <w:t>CONSIDER</w:t>
      </w:r>
    </w:p>
    <w:p w14:paraId="57D57700" w14:textId="77777777" w:rsidR="00C9211E" w:rsidRDefault="00C9211E">
      <w:pPr>
        <w:spacing w:before="3"/>
        <w:rPr>
          <w:rFonts w:ascii="Arial" w:eastAsia="Arial" w:hAnsi="Arial" w:cs="Arial"/>
          <w:b/>
          <w:bCs/>
          <w:sz w:val="20"/>
          <w:szCs w:val="20"/>
        </w:rPr>
      </w:pPr>
    </w:p>
    <w:p w14:paraId="33430DCC" w14:textId="77777777" w:rsidR="00C9211E" w:rsidRDefault="00AA5419">
      <w:pPr>
        <w:pStyle w:val="BodyText"/>
      </w:pPr>
      <w:r>
        <w:t>Those</w:t>
      </w:r>
      <w:r>
        <w:rPr>
          <w:spacing w:val="27"/>
        </w:rPr>
        <w:t xml:space="preserve"> </w:t>
      </w:r>
      <w:r>
        <w:rPr>
          <w:spacing w:val="-1"/>
        </w:rPr>
        <w:t>who</w:t>
      </w:r>
      <w:r>
        <w:rPr>
          <w:spacing w:val="27"/>
        </w:rPr>
        <w:t xml:space="preserve"> </w:t>
      </w:r>
      <w:r>
        <w:t>need</w:t>
      </w:r>
      <w:r>
        <w:rPr>
          <w:spacing w:val="27"/>
        </w:rPr>
        <w:t xml:space="preserve"> </w:t>
      </w:r>
      <w:r>
        <w:t>the</w:t>
      </w:r>
      <w:r>
        <w:rPr>
          <w:spacing w:val="28"/>
        </w:rPr>
        <w:t xml:space="preserve"> </w:t>
      </w:r>
      <w:r>
        <w:t>coverage</w:t>
      </w:r>
      <w:r>
        <w:rPr>
          <w:spacing w:val="27"/>
        </w:rPr>
        <w:t xml:space="preserve"> </w:t>
      </w:r>
      <w:r>
        <w:rPr>
          <w:spacing w:val="1"/>
        </w:rPr>
        <w:t>no</w:t>
      </w:r>
      <w:r>
        <w:rPr>
          <w:spacing w:val="27"/>
        </w:rPr>
        <w:t xml:space="preserve"> </w:t>
      </w:r>
      <w:r>
        <w:rPr>
          <w:spacing w:val="-1"/>
        </w:rPr>
        <w:t>longer</w:t>
      </w:r>
      <w:r>
        <w:rPr>
          <w:spacing w:val="28"/>
        </w:rPr>
        <w:t xml:space="preserve"> </w:t>
      </w:r>
      <w:r>
        <w:t>required</w:t>
      </w:r>
      <w:r>
        <w:rPr>
          <w:spacing w:val="28"/>
        </w:rPr>
        <w:t xml:space="preserve"> </w:t>
      </w:r>
      <w:r>
        <w:t>should</w:t>
      </w:r>
      <w:r>
        <w:rPr>
          <w:spacing w:val="27"/>
        </w:rPr>
        <w:t xml:space="preserve"> </w:t>
      </w:r>
      <w:r>
        <w:rPr>
          <w:spacing w:val="-1"/>
        </w:rPr>
        <w:t>consider</w:t>
      </w:r>
      <w:r>
        <w:rPr>
          <w:spacing w:val="28"/>
        </w:rPr>
        <w:t xml:space="preserve"> </w:t>
      </w:r>
      <w:r>
        <w:t>the</w:t>
      </w:r>
      <w:r>
        <w:rPr>
          <w:spacing w:val="27"/>
        </w:rPr>
        <w:t xml:space="preserve"> </w:t>
      </w:r>
      <w:r>
        <w:rPr>
          <w:spacing w:val="-1"/>
        </w:rPr>
        <w:t>following</w:t>
      </w:r>
      <w:r>
        <w:rPr>
          <w:spacing w:val="28"/>
        </w:rPr>
        <w:t xml:space="preserve"> </w:t>
      </w:r>
      <w:r>
        <w:t xml:space="preserve">options.  </w:t>
      </w:r>
      <w:r>
        <w:rPr>
          <w:spacing w:val="2"/>
        </w:rPr>
        <w:t xml:space="preserve"> </w:t>
      </w:r>
      <w:r>
        <w:rPr>
          <w:spacing w:val="-1"/>
        </w:rPr>
        <w:t>You</w:t>
      </w:r>
      <w:r>
        <w:rPr>
          <w:spacing w:val="27"/>
        </w:rPr>
        <w:t xml:space="preserve"> </w:t>
      </w:r>
      <w:r>
        <w:t>should</w:t>
      </w:r>
      <w:r>
        <w:rPr>
          <w:spacing w:val="58"/>
          <w:w w:val="99"/>
        </w:rPr>
        <w:t xml:space="preserve"> </w:t>
      </w:r>
      <w:r>
        <w:t>review</w:t>
      </w:r>
      <w:r>
        <w:rPr>
          <w:spacing w:val="-6"/>
        </w:rPr>
        <w:t xml:space="preserve"> </w:t>
      </w:r>
      <w:r>
        <w:rPr>
          <w:spacing w:val="-2"/>
        </w:rPr>
        <w:t>your</w:t>
      </w:r>
      <w:r>
        <w:rPr>
          <w:spacing w:val="-5"/>
        </w:rPr>
        <w:t xml:space="preserve"> </w:t>
      </w:r>
      <w:r>
        <w:t>existing</w:t>
      </w:r>
      <w:r>
        <w:rPr>
          <w:spacing w:val="-7"/>
        </w:rPr>
        <w:t xml:space="preserve"> </w:t>
      </w:r>
      <w:r>
        <w:t>coverages</w:t>
      </w:r>
      <w:r>
        <w:rPr>
          <w:spacing w:val="-7"/>
        </w:rPr>
        <w:t xml:space="preserve"> </w:t>
      </w:r>
      <w:r>
        <w:t>and</w:t>
      </w:r>
      <w:r>
        <w:rPr>
          <w:spacing w:val="-8"/>
        </w:rPr>
        <w:t xml:space="preserve"> </w:t>
      </w:r>
      <w:r>
        <w:t>employee</w:t>
      </w:r>
      <w:r>
        <w:rPr>
          <w:spacing w:val="-6"/>
        </w:rPr>
        <w:t xml:space="preserve"> </w:t>
      </w:r>
      <w:r>
        <w:rPr>
          <w:spacing w:val="-1"/>
        </w:rPr>
        <w:t>benefits</w:t>
      </w:r>
      <w:r>
        <w:rPr>
          <w:spacing w:val="-7"/>
        </w:rPr>
        <w:t xml:space="preserve"> </w:t>
      </w:r>
      <w:r>
        <w:rPr>
          <w:spacing w:val="-1"/>
        </w:rPr>
        <w:t>to</w:t>
      </w:r>
      <w:r>
        <w:rPr>
          <w:spacing w:val="-7"/>
        </w:rPr>
        <w:t xml:space="preserve"> </w:t>
      </w:r>
      <w:r>
        <w:t>avoid</w:t>
      </w:r>
      <w:r>
        <w:rPr>
          <w:spacing w:val="-8"/>
        </w:rPr>
        <w:t xml:space="preserve"> </w:t>
      </w:r>
      <w:r>
        <w:t>duplicating</w:t>
      </w:r>
      <w:r>
        <w:rPr>
          <w:spacing w:val="-8"/>
        </w:rPr>
        <w:t xml:space="preserve"> </w:t>
      </w:r>
      <w:r>
        <w:t>benefits.</w:t>
      </w:r>
    </w:p>
    <w:p w14:paraId="2E7519EF" w14:textId="77777777" w:rsidR="00C9211E" w:rsidRDefault="00C9211E">
      <w:pPr>
        <w:spacing w:before="8"/>
        <w:rPr>
          <w:rFonts w:ascii="Arial" w:eastAsia="Arial" w:hAnsi="Arial" w:cs="Arial"/>
          <w:sz w:val="19"/>
          <w:szCs w:val="19"/>
        </w:rPr>
      </w:pPr>
    </w:p>
    <w:p w14:paraId="5D70C2F5" w14:textId="77777777" w:rsidR="00C9211E" w:rsidRDefault="00AA5419">
      <w:pPr>
        <w:pStyle w:val="Heading1"/>
        <w:jc w:val="both"/>
        <w:rPr>
          <w:b w:val="0"/>
          <w:bCs w:val="0"/>
        </w:rPr>
      </w:pPr>
      <w:r>
        <w:rPr>
          <w:spacing w:val="-1"/>
        </w:rPr>
        <w:t>Optional</w:t>
      </w:r>
      <w:r>
        <w:rPr>
          <w:spacing w:val="-10"/>
        </w:rPr>
        <w:t xml:space="preserve"> </w:t>
      </w:r>
      <w:r>
        <w:t>Basic</w:t>
      </w:r>
      <w:r>
        <w:rPr>
          <w:spacing w:val="-9"/>
        </w:rPr>
        <w:t xml:space="preserve"> </w:t>
      </w:r>
      <w:r>
        <w:t>or</w:t>
      </w:r>
      <w:r>
        <w:rPr>
          <w:spacing w:val="-5"/>
        </w:rPr>
        <w:t xml:space="preserve"> </w:t>
      </w:r>
      <w:r>
        <w:rPr>
          <w:spacing w:val="-2"/>
        </w:rPr>
        <w:t>Added</w:t>
      </w:r>
      <w:r>
        <w:rPr>
          <w:spacing w:val="-4"/>
        </w:rPr>
        <w:t xml:space="preserve"> </w:t>
      </w:r>
      <w:r>
        <w:rPr>
          <w:spacing w:val="-1"/>
        </w:rPr>
        <w:t>Reparations</w:t>
      </w:r>
      <w:r>
        <w:rPr>
          <w:spacing w:val="-10"/>
        </w:rPr>
        <w:t xml:space="preserve"> </w:t>
      </w:r>
      <w:r>
        <w:t>Benefits</w:t>
      </w:r>
      <w:r>
        <w:rPr>
          <w:spacing w:val="-9"/>
        </w:rPr>
        <w:t xml:space="preserve"> </w:t>
      </w:r>
      <w:r>
        <w:rPr>
          <w:spacing w:val="-1"/>
        </w:rPr>
        <w:t>Coverage</w:t>
      </w:r>
    </w:p>
    <w:p w14:paraId="49F428BD" w14:textId="77777777" w:rsidR="00C9211E" w:rsidRDefault="00C9211E">
      <w:pPr>
        <w:spacing w:before="3"/>
        <w:rPr>
          <w:rFonts w:ascii="Arial" w:eastAsia="Arial" w:hAnsi="Arial" w:cs="Arial"/>
          <w:b/>
          <w:bCs/>
          <w:sz w:val="20"/>
          <w:szCs w:val="20"/>
        </w:rPr>
      </w:pPr>
    </w:p>
    <w:p w14:paraId="36CBBE8A" w14:textId="77777777" w:rsidR="00C9211E" w:rsidRDefault="00AA5419">
      <w:pPr>
        <w:pStyle w:val="BodyText"/>
        <w:ind w:right="119"/>
        <w:jc w:val="both"/>
      </w:pPr>
      <w:r>
        <w:rPr>
          <w:spacing w:val="-1"/>
        </w:rPr>
        <w:t>You</w:t>
      </w:r>
      <w:r>
        <w:rPr>
          <w:spacing w:val="39"/>
        </w:rPr>
        <w:t xml:space="preserve"> </w:t>
      </w:r>
      <w:r>
        <w:rPr>
          <w:spacing w:val="2"/>
        </w:rPr>
        <w:t>may</w:t>
      </w:r>
      <w:r>
        <w:rPr>
          <w:spacing w:val="34"/>
        </w:rPr>
        <w:t xml:space="preserve"> </w:t>
      </w:r>
      <w:r>
        <w:t>choose</w:t>
      </w:r>
      <w:r>
        <w:rPr>
          <w:spacing w:val="40"/>
        </w:rPr>
        <w:t xml:space="preserve"> </w:t>
      </w:r>
      <w:r>
        <w:rPr>
          <w:spacing w:val="-1"/>
        </w:rPr>
        <w:t>to</w:t>
      </w:r>
      <w:r>
        <w:rPr>
          <w:spacing w:val="40"/>
        </w:rPr>
        <w:t xml:space="preserve"> </w:t>
      </w:r>
      <w:r>
        <w:rPr>
          <w:spacing w:val="1"/>
        </w:rPr>
        <w:t>buy</w:t>
      </w:r>
      <w:r>
        <w:rPr>
          <w:spacing w:val="39"/>
        </w:rPr>
        <w:t xml:space="preserve"> </w:t>
      </w:r>
      <w:r>
        <w:rPr>
          <w:spacing w:val="-1"/>
        </w:rPr>
        <w:t>Basic</w:t>
      </w:r>
      <w:r>
        <w:rPr>
          <w:spacing w:val="40"/>
        </w:rPr>
        <w:t xml:space="preserve"> </w:t>
      </w:r>
      <w:r>
        <w:t>(BRB)</w:t>
      </w:r>
      <w:r>
        <w:rPr>
          <w:spacing w:val="41"/>
        </w:rPr>
        <w:t xml:space="preserve"> </w:t>
      </w:r>
      <w:r>
        <w:rPr>
          <w:spacing w:val="-1"/>
        </w:rPr>
        <w:t>or</w:t>
      </w:r>
      <w:r>
        <w:rPr>
          <w:spacing w:val="41"/>
        </w:rPr>
        <w:t xml:space="preserve"> </w:t>
      </w:r>
      <w:r>
        <w:rPr>
          <w:spacing w:val="-1"/>
        </w:rPr>
        <w:t>Added</w:t>
      </w:r>
      <w:r>
        <w:rPr>
          <w:spacing w:val="39"/>
        </w:rPr>
        <w:t xml:space="preserve"> </w:t>
      </w:r>
      <w:r>
        <w:t>(ARB)</w:t>
      </w:r>
      <w:r>
        <w:rPr>
          <w:spacing w:val="41"/>
        </w:rPr>
        <w:t xml:space="preserve"> </w:t>
      </w:r>
      <w:r>
        <w:rPr>
          <w:spacing w:val="-1"/>
        </w:rPr>
        <w:t>Reparations</w:t>
      </w:r>
      <w:r>
        <w:rPr>
          <w:spacing w:val="41"/>
        </w:rPr>
        <w:t xml:space="preserve"> </w:t>
      </w:r>
      <w:r>
        <w:rPr>
          <w:spacing w:val="-1"/>
        </w:rPr>
        <w:t>Benefits</w:t>
      </w:r>
      <w:r>
        <w:rPr>
          <w:spacing w:val="41"/>
        </w:rPr>
        <w:t xml:space="preserve"> </w:t>
      </w:r>
      <w:r>
        <w:rPr>
          <w:spacing w:val="-1"/>
        </w:rPr>
        <w:t>coverage</w:t>
      </w:r>
      <w:r>
        <w:rPr>
          <w:spacing w:val="39"/>
        </w:rPr>
        <w:t xml:space="preserve"> </w:t>
      </w:r>
      <w:r>
        <w:rPr>
          <w:spacing w:val="-1"/>
        </w:rPr>
        <w:t>to</w:t>
      </w:r>
      <w:r>
        <w:rPr>
          <w:spacing w:val="40"/>
        </w:rPr>
        <w:t xml:space="preserve"> </w:t>
      </w:r>
      <w:r>
        <w:t>help</w:t>
      </w:r>
      <w:r>
        <w:rPr>
          <w:spacing w:val="40"/>
        </w:rPr>
        <w:t xml:space="preserve"> </w:t>
      </w:r>
      <w:r>
        <w:rPr>
          <w:spacing w:val="-1"/>
        </w:rPr>
        <w:t>cover</w:t>
      </w:r>
      <w:r>
        <w:rPr>
          <w:spacing w:val="78"/>
          <w:w w:val="99"/>
        </w:rPr>
        <w:t xml:space="preserve"> </w:t>
      </w:r>
      <w:r>
        <w:t>medical</w:t>
      </w:r>
      <w:r>
        <w:rPr>
          <w:spacing w:val="3"/>
        </w:rPr>
        <w:t xml:space="preserve"> </w:t>
      </w:r>
      <w:r>
        <w:rPr>
          <w:spacing w:val="-1"/>
        </w:rPr>
        <w:t>bills</w:t>
      </w:r>
      <w:r>
        <w:rPr>
          <w:spacing w:val="6"/>
        </w:rPr>
        <w:t xml:space="preserve"> </w:t>
      </w:r>
      <w:r>
        <w:rPr>
          <w:spacing w:val="-1"/>
        </w:rPr>
        <w:t>and</w:t>
      </w:r>
      <w:r>
        <w:rPr>
          <w:spacing w:val="4"/>
        </w:rPr>
        <w:t xml:space="preserve"> </w:t>
      </w:r>
      <w:r>
        <w:t>lost</w:t>
      </w:r>
      <w:r>
        <w:rPr>
          <w:spacing w:val="4"/>
        </w:rPr>
        <w:t xml:space="preserve"> </w:t>
      </w:r>
      <w:r>
        <w:t>wages</w:t>
      </w:r>
      <w:r>
        <w:rPr>
          <w:spacing w:val="6"/>
        </w:rPr>
        <w:t xml:space="preserve"> </w:t>
      </w:r>
      <w:r>
        <w:rPr>
          <w:spacing w:val="-1"/>
        </w:rPr>
        <w:t>from</w:t>
      </w:r>
      <w:r>
        <w:rPr>
          <w:spacing w:val="8"/>
        </w:rPr>
        <w:t xml:space="preserve"> </w:t>
      </w:r>
      <w:r>
        <w:rPr>
          <w:spacing w:val="-1"/>
        </w:rPr>
        <w:t>auto</w:t>
      </w:r>
      <w:r>
        <w:rPr>
          <w:spacing w:val="4"/>
        </w:rPr>
        <w:t xml:space="preserve"> </w:t>
      </w:r>
      <w:r>
        <w:rPr>
          <w:spacing w:val="-1"/>
        </w:rPr>
        <w:t>accidents.</w:t>
      </w:r>
      <w:r>
        <w:rPr>
          <w:spacing w:val="9"/>
        </w:rPr>
        <w:t xml:space="preserve"> </w:t>
      </w:r>
      <w:r>
        <w:t>Please</w:t>
      </w:r>
      <w:r>
        <w:rPr>
          <w:spacing w:val="4"/>
        </w:rPr>
        <w:t xml:space="preserve"> </w:t>
      </w:r>
      <w:r>
        <w:rPr>
          <w:spacing w:val="-1"/>
        </w:rPr>
        <w:t>contact</w:t>
      </w:r>
      <w:r>
        <w:rPr>
          <w:spacing w:val="6"/>
        </w:rPr>
        <w:t xml:space="preserve"> </w:t>
      </w:r>
      <w:r>
        <w:rPr>
          <w:spacing w:val="-1"/>
        </w:rPr>
        <w:t>your</w:t>
      </w:r>
      <w:r>
        <w:rPr>
          <w:spacing w:val="6"/>
        </w:rPr>
        <w:t xml:space="preserve"> </w:t>
      </w:r>
      <w:r>
        <w:t>broker</w:t>
      </w:r>
      <w:r>
        <w:rPr>
          <w:spacing w:val="6"/>
        </w:rPr>
        <w:t xml:space="preserve"> </w:t>
      </w:r>
      <w:r>
        <w:rPr>
          <w:spacing w:val="-1"/>
        </w:rPr>
        <w:t>or</w:t>
      </w:r>
      <w:r>
        <w:rPr>
          <w:spacing w:val="2"/>
        </w:rPr>
        <w:t xml:space="preserve"> </w:t>
      </w:r>
      <w:r>
        <w:rPr>
          <w:spacing w:val="-1"/>
        </w:rPr>
        <w:t>agent</w:t>
      </w:r>
      <w:r>
        <w:rPr>
          <w:spacing w:val="5"/>
        </w:rPr>
        <w:t xml:space="preserve"> </w:t>
      </w:r>
      <w:r>
        <w:t>for</w:t>
      </w:r>
      <w:r>
        <w:rPr>
          <w:spacing w:val="6"/>
        </w:rPr>
        <w:t xml:space="preserve"> </w:t>
      </w:r>
      <w:r>
        <w:rPr>
          <w:spacing w:val="-1"/>
        </w:rPr>
        <w:t>the</w:t>
      </w:r>
      <w:r>
        <w:rPr>
          <w:spacing w:val="3"/>
        </w:rPr>
        <w:t xml:space="preserve"> </w:t>
      </w:r>
      <w:r>
        <w:rPr>
          <w:spacing w:val="-1"/>
        </w:rPr>
        <w:t>coverages</w:t>
      </w:r>
      <w:r>
        <w:rPr>
          <w:spacing w:val="64"/>
          <w:w w:val="99"/>
        </w:rPr>
        <w:t xml:space="preserve"> </w:t>
      </w:r>
      <w:r>
        <w:rPr>
          <w:spacing w:val="-1"/>
        </w:rPr>
        <w:t>available</w:t>
      </w:r>
      <w:r>
        <w:rPr>
          <w:spacing w:val="-8"/>
        </w:rPr>
        <w:t xml:space="preserve"> </w:t>
      </w:r>
      <w:r>
        <w:rPr>
          <w:spacing w:val="1"/>
        </w:rPr>
        <w:t>to</w:t>
      </w:r>
      <w:r>
        <w:rPr>
          <w:spacing w:val="-6"/>
        </w:rPr>
        <w:t xml:space="preserve"> </w:t>
      </w:r>
      <w:r>
        <w:rPr>
          <w:spacing w:val="-1"/>
        </w:rPr>
        <w:t>you.</w:t>
      </w:r>
    </w:p>
    <w:p w14:paraId="415992D8" w14:textId="77777777" w:rsidR="00C9211E" w:rsidRDefault="00C9211E">
      <w:pPr>
        <w:spacing w:before="8"/>
        <w:rPr>
          <w:rFonts w:ascii="Arial" w:eastAsia="Arial" w:hAnsi="Arial" w:cs="Arial"/>
          <w:sz w:val="19"/>
          <w:szCs w:val="19"/>
        </w:rPr>
      </w:pPr>
    </w:p>
    <w:p w14:paraId="246332BA" w14:textId="77777777" w:rsidR="00C9211E" w:rsidRDefault="00AA5419">
      <w:pPr>
        <w:pStyle w:val="Heading1"/>
        <w:jc w:val="both"/>
        <w:rPr>
          <w:b w:val="0"/>
          <w:bCs w:val="0"/>
        </w:rPr>
      </w:pPr>
      <w:r>
        <w:rPr>
          <w:spacing w:val="-1"/>
        </w:rPr>
        <w:t>Optional</w:t>
      </w:r>
      <w:r>
        <w:rPr>
          <w:spacing w:val="-10"/>
        </w:rPr>
        <w:t xml:space="preserve"> </w:t>
      </w:r>
      <w:r>
        <w:t>Medical</w:t>
      </w:r>
      <w:r>
        <w:rPr>
          <w:spacing w:val="-10"/>
        </w:rPr>
        <w:t xml:space="preserve"> </w:t>
      </w:r>
      <w:r>
        <w:t>Payments</w:t>
      </w:r>
      <w:r>
        <w:rPr>
          <w:spacing w:val="-9"/>
        </w:rPr>
        <w:t xml:space="preserve"> </w:t>
      </w:r>
      <w:r>
        <w:t>(Med</w:t>
      </w:r>
      <w:r>
        <w:rPr>
          <w:spacing w:val="-9"/>
        </w:rPr>
        <w:t xml:space="preserve"> </w:t>
      </w:r>
      <w:r>
        <w:rPr>
          <w:spacing w:val="-1"/>
        </w:rPr>
        <w:t>Pay)</w:t>
      </w:r>
      <w:r>
        <w:rPr>
          <w:spacing w:val="-8"/>
        </w:rPr>
        <w:t xml:space="preserve"> </w:t>
      </w:r>
      <w:r>
        <w:t>Coverage</w:t>
      </w:r>
    </w:p>
    <w:p w14:paraId="0C9DBD46" w14:textId="77777777" w:rsidR="00C9211E" w:rsidRDefault="00C9211E">
      <w:pPr>
        <w:spacing w:before="3"/>
        <w:rPr>
          <w:rFonts w:ascii="Arial" w:eastAsia="Arial" w:hAnsi="Arial" w:cs="Arial"/>
          <w:b/>
          <w:bCs/>
          <w:sz w:val="20"/>
          <w:szCs w:val="20"/>
        </w:rPr>
      </w:pPr>
    </w:p>
    <w:p w14:paraId="1A72E6A5" w14:textId="77777777" w:rsidR="00C9211E" w:rsidRDefault="00AA5419">
      <w:pPr>
        <w:pStyle w:val="BodyText"/>
      </w:pPr>
      <w:r>
        <w:rPr>
          <w:spacing w:val="-1"/>
        </w:rPr>
        <w:t>You</w:t>
      </w:r>
      <w:r>
        <w:rPr>
          <w:spacing w:val="27"/>
        </w:rPr>
        <w:t xml:space="preserve"> </w:t>
      </w:r>
      <w:r>
        <w:rPr>
          <w:spacing w:val="2"/>
        </w:rPr>
        <w:t>may</w:t>
      </w:r>
      <w:r>
        <w:rPr>
          <w:spacing w:val="24"/>
        </w:rPr>
        <w:t xml:space="preserve"> </w:t>
      </w:r>
      <w:r>
        <w:t>choose</w:t>
      </w:r>
      <w:r>
        <w:rPr>
          <w:spacing w:val="28"/>
        </w:rPr>
        <w:t xml:space="preserve"> </w:t>
      </w:r>
      <w:r>
        <w:rPr>
          <w:spacing w:val="-1"/>
        </w:rPr>
        <w:t>to</w:t>
      </w:r>
      <w:r>
        <w:rPr>
          <w:spacing w:val="29"/>
        </w:rPr>
        <w:t xml:space="preserve"> </w:t>
      </w:r>
      <w:r>
        <w:rPr>
          <w:spacing w:val="1"/>
        </w:rPr>
        <w:t>buy</w:t>
      </w:r>
      <w:r>
        <w:rPr>
          <w:spacing w:val="26"/>
        </w:rPr>
        <w:t xml:space="preserve"> </w:t>
      </w:r>
      <w:r>
        <w:rPr>
          <w:spacing w:val="-1"/>
        </w:rPr>
        <w:t>Medical</w:t>
      </w:r>
      <w:r>
        <w:rPr>
          <w:spacing w:val="28"/>
        </w:rPr>
        <w:t xml:space="preserve"> </w:t>
      </w:r>
      <w:r>
        <w:rPr>
          <w:spacing w:val="-1"/>
        </w:rPr>
        <w:t>Payments</w:t>
      </w:r>
      <w:r>
        <w:rPr>
          <w:spacing w:val="29"/>
        </w:rPr>
        <w:t xml:space="preserve"> </w:t>
      </w:r>
      <w:r>
        <w:t>coverage</w:t>
      </w:r>
      <w:r>
        <w:rPr>
          <w:spacing w:val="27"/>
        </w:rPr>
        <w:t xml:space="preserve"> </w:t>
      </w:r>
      <w:r>
        <w:rPr>
          <w:spacing w:val="-1"/>
        </w:rPr>
        <w:t>to</w:t>
      </w:r>
      <w:r>
        <w:rPr>
          <w:spacing w:val="29"/>
        </w:rPr>
        <w:t xml:space="preserve"> </w:t>
      </w:r>
      <w:r>
        <w:t>help</w:t>
      </w:r>
      <w:r>
        <w:rPr>
          <w:spacing w:val="27"/>
        </w:rPr>
        <w:t xml:space="preserve"> </w:t>
      </w:r>
      <w:r>
        <w:t>cover</w:t>
      </w:r>
      <w:r>
        <w:rPr>
          <w:spacing w:val="29"/>
        </w:rPr>
        <w:t xml:space="preserve"> </w:t>
      </w:r>
      <w:r>
        <w:t>medical</w:t>
      </w:r>
      <w:r>
        <w:rPr>
          <w:spacing w:val="28"/>
        </w:rPr>
        <w:t xml:space="preserve"> </w:t>
      </w:r>
      <w:r>
        <w:rPr>
          <w:spacing w:val="-1"/>
        </w:rPr>
        <w:t>bills</w:t>
      </w:r>
      <w:r>
        <w:rPr>
          <w:spacing w:val="28"/>
        </w:rPr>
        <w:t xml:space="preserve"> </w:t>
      </w:r>
      <w:r>
        <w:t>from</w:t>
      </w:r>
      <w:r>
        <w:rPr>
          <w:spacing w:val="32"/>
        </w:rPr>
        <w:t xml:space="preserve"> </w:t>
      </w:r>
      <w:r>
        <w:rPr>
          <w:spacing w:val="-1"/>
        </w:rPr>
        <w:t>auto</w:t>
      </w:r>
      <w:r>
        <w:rPr>
          <w:spacing w:val="27"/>
        </w:rPr>
        <w:t xml:space="preserve"> </w:t>
      </w:r>
      <w:r>
        <w:rPr>
          <w:spacing w:val="-1"/>
        </w:rPr>
        <w:t>accidents.</w:t>
      </w:r>
      <w:r>
        <w:rPr>
          <w:spacing w:val="62"/>
          <w:w w:val="99"/>
        </w:rPr>
        <w:t xml:space="preserve"> </w:t>
      </w:r>
      <w:r>
        <w:rPr>
          <w:spacing w:val="-1"/>
        </w:rPr>
        <w:t>Please</w:t>
      </w:r>
      <w:r>
        <w:rPr>
          <w:spacing w:val="-7"/>
        </w:rPr>
        <w:t xml:space="preserve"> </w:t>
      </w:r>
      <w:r>
        <w:t>contact</w:t>
      </w:r>
      <w:r>
        <w:rPr>
          <w:spacing w:val="-4"/>
        </w:rPr>
        <w:t xml:space="preserve"> </w:t>
      </w:r>
      <w:r>
        <w:rPr>
          <w:spacing w:val="-1"/>
        </w:rPr>
        <w:t>your</w:t>
      </w:r>
      <w:r>
        <w:rPr>
          <w:spacing w:val="-5"/>
        </w:rPr>
        <w:t xml:space="preserve"> </w:t>
      </w:r>
      <w:r>
        <w:t>broker</w:t>
      </w:r>
      <w:r>
        <w:rPr>
          <w:spacing w:val="-7"/>
        </w:rPr>
        <w:t xml:space="preserve"> </w:t>
      </w:r>
      <w:r>
        <w:rPr>
          <w:spacing w:val="-1"/>
        </w:rPr>
        <w:t>or</w:t>
      </w:r>
      <w:r>
        <w:rPr>
          <w:spacing w:val="-5"/>
        </w:rPr>
        <w:t xml:space="preserve"> </w:t>
      </w:r>
      <w:r>
        <w:rPr>
          <w:spacing w:val="-1"/>
        </w:rPr>
        <w:t>agent</w:t>
      </w:r>
      <w:r>
        <w:rPr>
          <w:spacing w:val="-6"/>
        </w:rPr>
        <w:t xml:space="preserve"> </w:t>
      </w:r>
      <w:r>
        <w:t>for</w:t>
      </w:r>
      <w:r>
        <w:rPr>
          <w:spacing w:val="-5"/>
        </w:rPr>
        <w:t xml:space="preserve"> </w:t>
      </w:r>
      <w:r>
        <w:rPr>
          <w:spacing w:val="-1"/>
        </w:rPr>
        <w:t>the</w:t>
      </w:r>
      <w:r>
        <w:rPr>
          <w:spacing w:val="-6"/>
        </w:rPr>
        <w:t xml:space="preserve"> </w:t>
      </w:r>
      <w:r>
        <w:t>coverages</w:t>
      </w:r>
      <w:r>
        <w:rPr>
          <w:spacing w:val="-3"/>
        </w:rPr>
        <w:t xml:space="preserve"> </w:t>
      </w:r>
      <w:r>
        <w:rPr>
          <w:spacing w:val="-1"/>
        </w:rPr>
        <w:t>available</w:t>
      </w:r>
      <w:r>
        <w:rPr>
          <w:spacing w:val="-6"/>
        </w:rPr>
        <w:t xml:space="preserve"> </w:t>
      </w:r>
      <w:r>
        <w:rPr>
          <w:spacing w:val="1"/>
        </w:rPr>
        <w:t>to</w:t>
      </w:r>
      <w:r>
        <w:rPr>
          <w:spacing w:val="-4"/>
        </w:rPr>
        <w:t xml:space="preserve"> </w:t>
      </w:r>
      <w:r>
        <w:rPr>
          <w:spacing w:val="-1"/>
        </w:rPr>
        <w:t>you.</w:t>
      </w:r>
    </w:p>
    <w:p w14:paraId="450714F8" w14:textId="77777777" w:rsidR="00C9211E" w:rsidRDefault="00C9211E">
      <w:pPr>
        <w:spacing w:before="10"/>
        <w:rPr>
          <w:rFonts w:ascii="Arial" w:eastAsia="Arial" w:hAnsi="Arial" w:cs="Arial"/>
          <w:sz w:val="19"/>
          <w:szCs w:val="19"/>
        </w:rPr>
      </w:pPr>
    </w:p>
    <w:p w14:paraId="3BBC3D72" w14:textId="77777777" w:rsidR="00C9211E" w:rsidRDefault="00AA5419">
      <w:pPr>
        <w:pStyle w:val="BodyText"/>
        <w:jc w:val="both"/>
      </w:pPr>
      <w:r>
        <w:t>I</w:t>
      </w:r>
      <w:r>
        <w:rPr>
          <w:spacing w:val="-7"/>
        </w:rPr>
        <w:t xml:space="preserve"> </w:t>
      </w:r>
      <w:r>
        <w:rPr>
          <w:spacing w:val="-1"/>
        </w:rPr>
        <w:t>have</w:t>
      </w:r>
      <w:r>
        <w:rPr>
          <w:spacing w:val="-6"/>
        </w:rPr>
        <w:t xml:space="preserve"> </w:t>
      </w:r>
      <w:r>
        <w:t>read</w:t>
      </w:r>
      <w:r>
        <w:rPr>
          <w:spacing w:val="-6"/>
        </w:rPr>
        <w:t xml:space="preserve"> </w:t>
      </w:r>
      <w:r>
        <w:rPr>
          <w:spacing w:val="-1"/>
        </w:rPr>
        <w:t>this</w:t>
      </w:r>
      <w:r>
        <w:rPr>
          <w:spacing w:val="-5"/>
        </w:rPr>
        <w:t xml:space="preserve"> </w:t>
      </w:r>
      <w:r>
        <w:rPr>
          <w:spacing w:val="-1"/>
        </w:rPr>
        <w:t>notice</w:t>
      </w:r>
      <w:r>
        <w:rPr>
          <w:spacing w:val="-4"/>
        </w:rPr>
        <w:t xml:space="preserve"> </w:t>
      </w:r>
      <w:r>
        <w:t>and</w:t>
      </w:r>
      <w:r>
        <w:rPr>
          <w:spacing w:val="-5"/>
        </w:rPr>
        <w:t xml:space="preserve"> </w:t>
      </w:r>
      <w:r>
        <w:rPr>
          <w:spacing w:val="-1"/>
        </w:rPr>
        <w:t>understand</w:t>
      </w:r>
      <w:r>
        <w:rPr>
          <w:spacing w:val="-6"/>
        </w:rPr>
        <w:t xml:space="preserve"> </w:t>
      </w:r>
      <w:r>
        <w:t>the</w:t>
      </w:r>
      <w:r>
        <w:rPr>
          <w:spacing w:val="-6"/>
        </w:rPr>
        <w:t xml:space="preserve"> </w:t>
      </w:r>
      <w:r>
        <w:t>contents.</w:t>
      </w:r>
    </w:p>
    <w:p w14:paraId="3F8DFF9A" w14:textId="77777777" w:rsidR="00C9211E" w:rsidRDefault="00C9211E">
      <w:pPr>
        <w:rPr>
          <w:rFonts w:ascii="Arial" w:eastAsia="Arial" w:hAnsi="Arial" w:cs="Arial"/>
          <w:sz w:val="20"/>
          <w:szCs w:val="20"/>
        </w:rPr>
      </w:pPr>
    </w:p>
    <w:p w14:paraId="459391D5" w14:textId="77777777" w:rsidR="00C9211E" w:rsidRDefault="00C9211E">
      <w:pPr>
        <w:rPr>
          <w:rFonts w:ascii="Arial" w:eastAsia="Arial" w:hAnsi="Arial" w:cs="Arial"/>
          <w:sz w:val="20"/>
          <w:szCs w:val="20"/>
        </w:rPr>
      </w:pPr>
    </w:p>
    <w:p w14:paraId="494E7EE1" w14:textId="77777777" w:rsidR="00C9211E" w:rsidRDefault="00C9211E">
      <w:pPr>
        <w:rPr>
          <w:rFonts w:ascii="Arial" w:eastAsia="Arial" w:hAnsi="Arial" w:cs="Arial"/>
          <w:sz w:val="20"/>
          <w:szCs w:val="20"/>
        </w:rPr>
      </w:pPr>
    </w:p>
    <w:p w14:paraId="63666A28" w14:textId="77777777" w:rsidR="00C9211E" w:rsidRDefault="00C9211E">
      <w:pPr>
        <w:rPr>
          <w:rFonts w:ascii="Arial" w:eastAsia="Arial" w:hAnsi="Arial" w:cs="Arial"/>
          <w:sz w:val="20"/>
          <w:szCs w:val="20"/>
        </w:rPr>
      </w:pPr>
    </w:p>
    <w:p w14:paraId="6B037A5D" w14:textId="77777777" w:rsidR="00C9211E" w:rsidRDefault="00C9211E">
      <w:pPr>
        <w:rPr>
          <w:rFonts w:ascii="Arial" w:eastAsia="Arial" w:hAnsi="Arial" w:cs="Arial"/>
          <w:sz w:val="20"/>
          <w:szCs w:val="20"/>
        </w:rPr>
      </w:pPr>
    </w:p>
    <w:p w14:paraId="7F7A28F5" w14:textId="77777777" w:rsidR="00C9211E" w:rsidRDefault="00C9211E">
      <w:pPr>
        <w:spacing w:before="11"/>
        <w:rPr>
          <w:rFonts w:ascii="Arial" w:eastAsia="Arial" w:hAnsi="Arial" w:cs="Arial"/>
          <w:sz w:val="17"/>
          <w:szCs w:val="17"/>
        </w:rPr>
      </w:pPr>
    </w:p>
    <w:p w14:paraId="0C8243DB" w14:textId="2169C118" w:rsidR="00C9211E" w:rsidRDefault="00C86226">
      <w:pPr>
        <w:tabs>
          <w:tab w:val="left" w:pos="6591"/>
        </w:tabs>
        <w:spacing w:line="20" w:lineRule="atLeast"/>
        <w:ind w:left="111"/>
        <w:rPr>
          <w:rFonts w:ascii="Arial" w:eastAsia="Arial" w:hAnsi="Arial" w:cs="Arial"/>
          <w:sz w:val="2"/>
          <w:szCs w:val="2"/>
        </w:rPr>
      </w:pPr>
      <w:r>
        <w:rPr>
          <w:rFonts w:ascii="Arial"/>
          <w:noProof/>
          <w:sz w:val="2"/>
        </w:rPr>
        <mc:AlternateContent>
          <mc:Choice Requires="wpg">
            <w:drawing>
              <wp:inline distT="0" distB="0" distL="0" distR="0" wp14:anchorId="7B56C866" wp14:editId="5E7DF696">
                <wp:extent cx="3668395" cy="10795"/>
                <wp:effectExtent l="3810" t="635" r="4445" b="762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8395" cy="10795"/>
                          <a:chOff x="0" y="0"/>
                          <a:chExt cx="5777" cy="17"/>
                        </a:xfrm>
                      </wpg:grpSpPr>
                      <wpg:grpSp>
                        <wpg:cNvPr id="5" name="Group 6"/>
                        <wpg:cNvGrpSpPr>
                          <a:grpSpLocks/>
                        </wpg:cNvGrpSpPr>
                        <wpg:grpSpPr bwMode="auto">
                          <a:xfrm>
                            <a:off x="8" y="8"/>
                            <a:ext cx="5760" cy="2"/>
                            <a:chOff x="8" y="8"/>
                            <a:chExt cx="5760" cy="2"/>
                          </a:xfrm>
                        </wpg:grpSpPr>
                        <wps:wsp>
                          <wps:cNvPr id="6" name="Freeform 7"/>
                          <wps:cNvSpPr>
                            <a:spLocks/>
                          </wps:cNvSpPr>
                          <wps:spPr bwMode="auto">
                            <a:xfrm>
                              <a:off x="8" y="8"/>
                              <a:ext cx="5760" cy="2"/>
                            </a:xfrm>
                            <a:custGeom>
                              <a:avLst/>
                              <a:gdLst>
                                <a:gd name="T0" fmla="+- 0 8 8"/>
                                <a:gd name="T1" fmla="*/ T0 w 5760"/>
                                <a:gd name="T2" fmla="+- 0 5768 8"/>
                                <a:gd name="T3" fmla="*/ T2 w 5760"/>
                              </a:gdLst>
                              <a:ahLst/>
                              <a:cxnLst>
                                <a:cxn ang="0">
                                  <a:pos x="T1" y="0"/>
                                </a:cxn>
                                <a:cxn ang="0">
                                  <a:pos x="T3" y="0"/>
                                </a:cxn>
                              </a:cxnLst>
                              <a:rect l="0" t="0" r="r" b="b"/>
                              <a:pathLst>
                                <a:path w="5760">
                                  <a:moveTo>
                                    <a:pt x="0" y="0"/>
                                  </a:moveTo>
                                  <a:lnTo>
                                    <a:pt x="576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73B5A38" id="Group 5" o:spid="_x0000_s1026" style="width:288.85pt;height:.85pt;mso-position-horizontal-relative:char;mso-position-vertical-relative:line" coordsize="57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">
                <v:group id="Group 6" o:spid="_x0000_s1027" style="position:absolute;left:8;top:8;width:5760;height:2" coordorigin="8,8" coordsize="57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8" style="position:absolute;left:8;top:8;width:5760;height:2;visibility:visible;mso-wrap-style:square;v-text-anchor:top" coordsize="57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" path="m,l5760,e" filled="f" strokeweight=".82pt">
                    <v:path arrowok="t" o:connecttype="custom" o:connectlocs="0,0;5760,0" o:connectangles="0,0"/>
                  </v:shape>
                </v:group>
                <w10:anchorlock/>
              </v:group>
            </w:pict>
          </mc:Fallback>
        </mc:AlternateContent>
      </w:r>
      <w:r w:rsidR="00AA5419">
        <w:rPr>
          <w:rFonts w:ascii="Arial"/>
          <w:sz w:val="2"/>
        </w:rPr>
        <w:tab/>
      </w:r>
      <w:r>
        <w:rPr>
          <w:rFonts w:ascii="Arial"/>
          <w:noProof/>
          <w:sz w:val="2"/>
        </w:rPr>
        <mc:AlternateContent>
          <mc:Choice Requires="wpg">
            <w:drawing>
              <wp:inline distT="0" distB="0" distL="0" distR="0" wp14:anchorId="494E9384" wp14:editId="0D7B83F8">
                <wp:extent cx="1839595" cy="10795"/>
                <wp:effectExtent l="3810" t="635" r="4445" b="762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0795"/>
                          <a:chOff x="0" y="0"/>
                          <a:chExt cx="2897" cy="17"/>
                        </a:xfrm>
                      </wpg:grpSpPr>
                      <wpg:grpSp>
                        <wpg:cNvPr id="2" name="Group 3"/>
                        <wpg:cNvGrpSpPr>
                          <a:grpSpLocks/>
                        </wpg:cNvGrpSpPr>
                        <wpg:grpSpPr bwMode="auto">
                          <a:xfrm>
                            <a:off x="8" y="8"/>
                            <a:ext cx="2880" cy="2"/>
                            <a:chOff x="8" y="8"/>
                            <a:chExt cx="2880" cy="2"/>
                          </a:xfrm>
                        </wpg:grpSpPr>
                        <wps:wsp>
                          <wps:cNvPr id="3" name="Freeform 4"/>
                          <wps:cNvSpPr>
                            <a:spLocks/>
                          </wps:cNvSpPr>
                          <wps:spPr bwMode="auto">
                            <a:xfrm>
                              <a:off x="8" y="8"/>
                              <a:ext cx="2880" cy="2"/>
                            </a:xfrm>
                            <a:custGeom>
                              <a:avLst/>
                              <a:gdLst>
                                <a:gd name="T0" fmla="+- 0 8 8"/>
                                <a:gd name="T1" fmla="*/ T0 w 2880"/>
                                <a:gd name="T2" fmla="+- 0 2888 8"/>
                                <a:gd name="T3" fmla="*/ T2 w 2880"/>
                              </a:gdLst>
                              <a:ahLst/>
                              <a:cxnLst>
                                <a:cxn ang="0">
                                  <a:pos x="T1" y="0"/>
                                </a:cxn>
                                <a:cxn ang="0">
                                  <a:pos x="T3" y="0"/>
                                </a:cxn>
                              </a:cxnLst>
                              <a:rect l="0" t="0" r="r" b="b"/>
                              <a:pathLst>
                                <a:path w="2880">
                                  <a:moveTo>
                                    <a:pt x="0" y="0"/>
                                  </a:moveTo>
                                  <a:lnTo>
                                    <a:pt x="288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32382F4" id="Group 2" o:spid="_x0000_s1026" style="width:144.85pt;height:.85pt;mso-position-horizontal-relative:char;mso-position-vertical-relative:line" coordsize="289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">
                <v:group id="Group 3" o:spid="_x0000_s1027" style="position:absolute;left:8;top:8;width:2880;height:2" coordorigin="8,8"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8;top:8;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" path="m,l2880,e" filled="f" strokeweight=".82pt">
                    <v:path arrowok="t" o:connecttype="custom" o:connectlocs="0,0;2880,0" o:connectangles="0,0"/>
                  </v:shape>
                </v:group>
                <w10:anchorlock/>
              </v:group>
            </w:pict>
          </mc:Fallback>
        </mc:AlternateContent>
      </w:r>
    </w:p>
    <w:p w14:paraId="7C71DDFB" w14:textId="77777777" w:rsidR="00C9211E" w:rsidRDefault="00AA5419">
      <w:pPr>
        <w:pStyle w:val="BodyText"/>
        <w:tabs>
          <w:tab w:val="left" w:pos="8039"/>
        </w:tabs>
        <w:spacing w:line="223" w:lineRule="exact"/>
        <w:ind w:left="1560"/>
      </w:pPr>
      <w:r>
        <w:t>Named</w:t>
      </w:r>
      <w:r>
        <w:rPr>
          <w:spacing w:val="-15"/>
        </w:rPr>
        <w:t xml:space="preserve"> </w:t>
      </w:r>
      <w:r>
        <w:rPr>
          <w:spacing w:val="-1"/>
        </w:rPr>
        <w:t>Insured</w:t>
      </w:r>
      <w:r>
        <w:rPr>
          <w:spacing w:val="-1"/>
        </w:rPr>
        <w:tab/>
        <w:t>Date</w:t>
      </w:r>
    </w:p>
    <w:p w14:paraId="375DD394" w14:textId="77777777" w:rsidR="00C9211E" w:rsidRDefault="00C9211E">
      <w:pPr>
        <w:rPr>
          <w:rFonts w:ascii="Arial" w:eastAsia="Arial" w:hAnsi="Arial" w:cs="Arial"/>
          <w:sz w:val="20"/>
          <w:szCs w:val="20"/>
        </w:rPr>
      </w:pPr>
    </w:p>
    <w:p w14:paraId="258AB619" w14:textId="77777777" w:rsidR="00C9211E" w:rsidRDefault="00C9211E">
      <w:pPr>
        <w:rPr>
          <w:rFonts w:ascii="Arial" w:eastAsia="Arial" w:hAnsi="Arial" w:cs="Arial"/>
          <w:sz w:val="20"/>
          <w:szCs w:val="20"/>
        </w:rPr>
      </w:pPr>
    </w:p>
    <w:p w14:paraId="5578B50C" w14:textId="77777777" w:rsidR="00C9211E" w:rsidRDefault="00C9211E">
      <w:pPr>
        <w:rPr>
          <w:rFonts w:ascii="Arial" w:eastAsia="Arial" w:hAnsi="Arial" w:cs="Arial"/>
          <w:sz w:val="20"/>
          <w:szCs w:val="20"/>
        </w:rPr>
      </w:pPr>
    </w:p>
    <w:p w14:paraId="12C670A4" w14:textId="77777777" w:rsidR="00C9211E" w:rsidRDefault="00C9211E">
      <w:pPr>
        <w:rPr>
          <w:rFonts w:ascii="Arial" w:eastAsia="Arial" w:hAnsi="Arial" w:cs="Arial"/>
          <w:sz w:val="20"/>
          <w:szCs w:val="20"/>
        </w:rPr>
      </w:pPr>
    </w:p>
    <w:p w14:paraId="61DC10E7" w14:textId="77777777" w:rsidR="00C9211E" w:rsidRDefault="00C9211E">
      <w:pPr>
        <w:rPr>
          <w:rFonts w:ascii="Arial" w:eastAsia="Arial" w:hAnsi="Arial" w:cs="Arial"/>
          <w:sz w:val="20"/>
          <w:szCs w:val="20"/>
        </w:rPr>
      </w:pPr>
    </w:p>
    <w:p w14:paraId="52815924" w14:textId="77777777" w:rsidR="00C9211E" w:rsidRDefault="00C9211E">
      <w:pPr>
        <w:rPr>
          <w:rFonts w:ascii="Arial" w:eastAsia="Arial" w:hAnsi="Arial" w:cs="Arial"/>
          <w:sz w:val="20"/>
          <w:szCs w:val="20"/>
        </w:rPr>
      </w:pPr>
    </w:p>
    <w:p w14:paraId="47459125" w14:textId="77777777" w:rsidR="00C9211E" w:rsidRDefault="00C9211E">
      <w:pPr>
        <w:rPr>
          <w:rFonts w:ascii="Arial" w:eastAsia="Arial" w:hAnsi="Arial" w:cs="Arial"/>
          <w:sz w:val="20"/>
          <w:szCs w:val="20"/>
        </w:rPr>
      </w:pPr>
    </w:p>
    <w:p w14:paraId="52DE14D4" w14:textId="77777777" w:rsidR="00C9211E" w:rsidRDefault="00C9211E">
      <w:pPr>
        <w:rPr>
          <w:rFonts w:ascii="Arial" w:eastAsia="Arial" w:hAnsi="Arial" w:cs="Arial"/>
          <w:sz w:val="20"/>
          <w:szCs w:val="20"/>
        </w:rPr>
      </w:pPr>
    </w:p>
    <w:p w14:paraId="2CD1E16F" w14:textId="77777777" w:rsidR="00C9211E" w:rsidRDefault="00C9211E">
      <w:pPr>
        <w:rPr>
          <w:rFonts w:ascii="Arial" w:eastAsia="Arial" w:hAnsi="Arial" w:cs="Arial"/>
          <w:sz w:val="20"/>
          <w:szCs w:val="20"/>
        </w:rPr>
      </w:pPr>
    </w:p>
    <w:p w14:paraId="0AC21FB1" w14:textId="77777777" w:rsidR="00C9211E" w:rsidRDefault="00C9211E">
      <w:pPr>
        <w:rPr>
          <w:rFonts w:ascii="Arial" w:eastAsia="Arial" w:hAnsi="Arial" w:cs="Arial"/>
          <w:sz w:val="20"/>
          <w:szCs w:val="20"/>
        </w:rPr>
      </w:pPr>
    </w:p>
    <w:p w14:paraId="54B03457" w14:textId="77777777" w:rsidR="00C9211E" w:rsidRDefault="00C9211E">
      <w:pPr>
        <w:rPr>
          <w:rFonts w:ascii="Arial" w:eastAsia="Arial" w:hAnsi="Arial" w:cs="Arial"/>
          <w:sz w:val="20"/>
          <w:szCs w:val="20"/>
        </w:rPr>
      </w:pPr>
    </w:p>
    <w:sectPr w:rsidR="00C9211E">
      <w:footerReference w:type="default" r:id="rId9"/>
      <w:type w:val="continuous"/>
      <w:pgSz w:w="12240" w:h="15840"/>
      <w:pgMar w:top="1400" w:right="13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5939F" w14:textId="77777777" w:rsidR="007509F8" w:rsidRDefault="007509F8" w:rsidP="00C86226">
      <w:r>
        <w:separator/>
      </w:r>
    </w:p>
  </w:endnote>
  <w:endnote w:type="continuationSeparator" w:id="0">
    <w:p w14:paraId="155332FD" w14:textId="77777777" w:rsidR="007509F8" w:rsidRDefault="007509F8" w:rsidP="00C86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36E7" w14:textId="787AB27B" w:rsidR="00C86226" w:rsidRPr="00C86226" w:rsidRDefault="00C86226">
    <w:pPr>
      <w:pStyle w:val="Footer"/>
      <w:rPr>
        <w:bCs/>
      </w:rPr>
    </w:pPr>
    <w:r w:rsidRPr="00C86226">
      <w:rPr>
        <w:rFonts w:ascii="Times New Roman"/>
        <w:bCs/>
        <w:sz w:val="24"/>
      </w:rPr>
      <w:t>67356 (01/24)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73243" w14:textId="77777777" w:rsidR="007509F8" w:rsidRDefault="007509F8" w:rsidP="00C86226">
      <w:r>
        <w:separator/>
      </w:r>
    </w:p>
  </w:footnote>
  <w:footnote w:type="continuationSeparator" w:id="0">
    <w:p w14:paraId="066E9EB2" w14:textId="77777777" w:rsidR="007509F8" w:rsidRDefault="007509F8" w:rsidP="00C862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1E"/>
    <w:rsid w:val="00306FC3"/>
    <w:rsid w:val="007509F8"/>
    <w:rsid w:val="00AA5419"/>
    <w:rsid w:val="00AF508C"/>
    <w:rsid w:val="00C86226"/>
    <w:rsid w:val="00C9211E"/>
    <w:rsid w:val="00CA7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E299E"/>
  <w15:docId w15:val="{704E12C6-1E6E-4A1B-8825-6F3CFDE5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19"/>
      <w:outlineLvl w:val="0"/>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CA7EBD"/>
    <w:pPr>
      <w:widowControl/>
    </w:pPr>
  </w:style>
  <w:style w:type="paragraph" w:styleId="NormalWeb">
    <w:name w:val="Normal (Web)"/>
    <w:basedOn w:val="Normal"/>
    <w:uiPriority w:val="99"/>
    <w:semiHidden/>
    <w:unhideWhenUsed/>
    <w:rsid w:val="00CA7EBD"/>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86226"/>
    <w:pPr>
      <w:tabs>
        <w:tab w:val="center" w:pos="4680"/>
        <w:tab w:val="right" w:pos="9360"/>
      </w:tabs>
    </w:pPr>
  </w:style>
  <w:style w:type="character" w:customStyle="1" w:styleId="HeaderChar">
    <w:name w:val="Header Char"/>
    <w:basedOn w:val="DefaultParagraphFont"/>
    <w:link w:val="Header"/>
    <w:uiPriority w:val="99"/>
    <w:rsid w:val="00C86226"/>
  </w:style>
  <w:style w:type="paragraph" w:styleId="Footer">
    <w:name w:val="footer"/>
    <w:basedOn w:val="Normal"/>
    <w:link w:val="FooterChar"/>
    <w:uiPriority w:val="99"/>
    <w:unhideWhenUsed/>
    <w:rsid w:val="00C86226"/>
    <w:pPr>
      <w:tabs>
        <w:tab w:val="center" w:pos="4680"/>
        <w:tab w:val="right" w:pos="9360"/>
      </w:tabs>
    </w:pPr>
  </w:style>
  <w:style w:type="character" w:customStyle="1" w:styleId="FooterChar">
    <w:name w:val="Footer Char"/>
    <w:basedOn w:val="DefaultParagraphFont"/>
    <w:link w:val="Footer"/>
    <w:uiPriority w:val="99"/>
    <w:rsid w:val="00C86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798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4" ma:contentTypeDescription="Create a new document." ma:contentTypeScope="" ma:versionID="6c1dbf7ae9ef39d304d520cc05aef3d5">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5aef10583e258bb40147800d354a7b88"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CT PHN</Comments>
  </documentManagement>
</p:properties>
</file>

<file path=customXml/itemProps1.xml><?xml version="1.0" encoding="utf-8"?>
<ds:datastoreItem xmlns:ds="http://schemas.openxmlformats.org/officeDocument/2006/customXml" ds:itemID="{FE4C0881-2996-483D-B679-96E59C64F38F}">
  <ds:schemaRefs>
    <ds:schemaRef ds:uri="http://schemas.microsoft.com/sharepoint/v3/contenttype/forms"/>
  </ds:schemaRefs>
</ds:datastoreItem>
</file>

<file path=customXml/itemProps2.xml><?xml version="1.0" encoding="utf-8"?>
<ds:datastoreItem xmlns:ds="http://schemas.openxmlformats.org/officeDocument/2006/customXml" ds:itemID="{55863BCA-5B15-49B9-8AD5-4A8CA6B363C1}"/>
</file>

<file path=customXml/itemProps3.xml><?xml version="1.0" encoding="utf-8"?>
<ds:datastoreItem xmlns:ds="http://schemas.openxmlformats.org/officeDocument/2006/customXml" ds:itemID="{9534686C-BD37-4722-B318-1EB399DF9533}">
  <ds:schemaRefs>
    <ds:schemaRef ds:uri="http://schemas.microsoft.com/office/2006/metadata/properties"/>
    <ds:schemaRef ds:uri="http://schemas.microsoft.com/office/infopath/2007/PartnerControls"/>
    <ds:schemaRef ds:uri="4eb8cbaf-18a0-40ab-9f9f-b872637fc883"/>
    <ds:schemaRef ds:uri="4ff8e0cb-e39d-42bc-8f59-bd22b8c3bb0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1118</Characters>
  <Application>Microsoft Office Word</Application>
  <DocSecurity>0</DocSecurity>
  <Lines>9</Lines>
  <Paragraphs>2</Paragraphs>
  <ScaleCrop>false</ScaleCrop>
  <Company>AIG</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Connecticut Notice of Basic Reparations Benefits</dc:title>
  <dc:subject>UM/UIM/PIP</dc:subject>
  <dc:creator>GGONZALE</dc:creator>
  <cp:keywords>67356</cp:keywords>
  <cp:lastModifiedBy>Hutchinson, Eileen</cp:lastModifiedBy>
  <cp:revision>2</cp:revision>
  <dcterms:created xsi:type="dcterms:W3CDTF">2024-01-16T20:38:00Z</dcterms:created>
  <dcterms:modified xsi:type="dcterms:W3CDTF">2024-01-16T20:38:00Z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2017-04-03T00:00:00Z</vt:filetime>
  </property>
  <property fmtid="{D5CDD505-2E9C-101B-9397-08002B2CF9AE}" pid="3" name="LastSaved">
    <vt:filetime>2017-06-26T00:00:00Z</vt:filetime>
  </property>
  <property fmtid="{D5CDD505-2E9C-101B-9397-08002B2CF9AE}" pid="4" name="ContentTypeId">
    <vt:lpwstr>0x010100396C31668E046D44B69050C1A9DCEF6E</vt:lpwstr>
  </property>
</Properties>
</file>