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8"/>
        <w:gridCol w:w="849"/>
        <w:gridCol w:w="1949"/>
        <w:gridCol w:w="1987"/>
        <w:gridCol w:w="985"/>
        <w:gridCol w:w="743"/>
        <w:gridCol w:w="1819"/>
      </w:tblGrid>
      <w:tr>
        <w:trPr>
          <w:trHeight w:val="217" w:hRule="exact"/>
        </w:trPr>
        <w:tc>
          <w:tcPr>
            <w:tcW w:w="8920" w:type="dxa"/>
            <w:gridSpan w:val="7"/>
          </w:tcPr>
          <w:p>
            <w:pPr>
              <w:pStyle w:val="TableParagraph"/>
              <w:spacing w:line="199" w:lineRule="exact" w:before="0"/>
              <w:ind w:left="3603"/>
              <w:rPr>
                <w:b/>
                <w:sz w:val="18"/>
              </w:rPr>
            </w:pPr>
            <w:bookmarkStart w:name="Rate Page  Page 1" w:id="1"/>
            <w:bookmarkEnd w:id="1"/>
            <w:r>
              <w:rPr/>
            </w:r>
            <w:r>
              <w:rPr>
                <w:b/>
                <w:sz w:val="18"/>
              </w:rPr>
              <w:t>AMERICAN HOME ASSURANCE COMPANY</w:t>
            </w:r>
          </w:p>
        </w:tc>
      </w:tr>
      <w:tr>
        <w:trPr>
          <w:trHeight w:val="233" w:hRule="exact"/>
        </w:trPr>
        <w:tc>
          <w:tcPr>
            <w:tcW w:w="8920" w:type="dxa"/>
            <w:gridSpan w:val="7"/>
          </w:tcPr>
          <w:p>
            <w:pPr>
              <w:pStyle w:val="TableParagraph"/>
              <w:ind w:left="3408"/>
              <w:rPr>
                <w:b/>
                <w:sz w:val="18"/>
              </w:rPr>
            </w:pPr>
            <w:r>
              <w:rPr>
                <w:b/>
                <w:sz w:val="18"/>
              </w:rPr>
              <w:t>PSYCHOANALYSTS PROFESSIONAL LIABILITY</w:t>
            </w:r>
          </w:p>
        </w:tc>
      </w:tr>
      <w:tr>
        <w:trPr>
          <w:trHeight w:val="297" w:hRule="exact"/>
        </w:trPr>
        <w:tc>
          <w:tcPr>
            <w:tcW w:w="8920" w:type="dxa"/>
            <w:gridSpan w:val="7"/>
          </w:tcPr>
          <w:p>
            <w:pPr>
              <w:pStyle w:val="TableParagraph"/>
              <w:spacing w:before="12"/>
              <w:ind w:left="3408" w:right="136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ALABAMA</w:t>
            </w:r>
          </w:p>
        </w:tc>
      </w:tr>
      <w:tr>
        <w:trPr>
          <w:trHeight w:val="492" w:hRule="exact"/>
        </w:trPr>
        <w:tc>
          <w:tcPr>
            <w:tcW w:w="588" w:type="dxa"/>
          </w:tcPr>
          <w:p>
            <w:pPr>
              <w:pStyle w:val="TableParagraph"/>
              <w:spacing w:before="108"/>
              <w:ind w:left="177" w:right="15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I.</w:t>
            </w:r>
          </w:p>
        </w:tc>
        <w:tc>
          <w:tcPr>
            <w:tcW w:w="4785" w:type="dxa"/>
            <w:gridSpan w:val="3"/>
          </w:tcPr>
          <w:p>
            <w:pPr>
              <w:pStyle w:val="TableParagraph"/>
              <w:spacing w:before="108"/>
              <w:ind w:left="170"/>
              <w:rPr>
                <w:b/>
                <w:sz w:val="15"/>
              </w:rPr>
            </w:pPr>
            <w:r>
              <w:rPr>
                <w:b/>
                <w:sz w:val="15"/>
              </w:rPr>
              <w:t>PSYCHOANALYSTS  PROFESSIONAL  LIABILITY RATES</w:t>
            </w:r>
          </w:p>
        </w:tc>
        <w:tc>
          <w:tcPr>
            <w:tcW w:w="98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743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1819" w:type="dxa"/>
          </w:tcPr>
          <w:p>
            <w:pPr/>
          </w:p>
        </w:tc>
      </w:tr>
      <w:tr>
        <w:trPr>
          <w:trHeight w:val="197" w:hRule="exact"/>
        </w:trPr>
        <w:tc>
          <w:tcPr>
            <w:tcW w:w="588" w:type="dxa"/>
          </w:tcPr>
          <w:p>
            <w:pPr/>
          </w:p>
        </w:tc>
        <w:tc>
          <w:tcPr>
            <w:tcW w:w="849" w:type="dxa"/>
          </w:tcPr>
          <w:p>
            <w:pPr/>
          </w:p>
        </w:tc>
        <w:tc>
          <w:tcPr>
            <w:tcW w:w="3936" w:type="dxa"/>
            <w:gridSpan w:val="2"/>
          </w:tcPr>
          <w:p>
            <w:pPr>
              <w:pStyle w:val="TableParagraph"/>
              <w:ind w:left="1295"/>
              <w:rPr>
                <w:sz w:val="15"/>
              </w:rPr>
            </w:pPr>
            <w:r>
              <w:rPr>
                <w:sz w:val="15"/>
              </w:rPr>
              <w:t>LIMITS OF LIABILITY</w:t>
            </w:r>
          </w:p>
        </w:tc>
        <w:tc>
          <w:tcPr>
            <w:tcW w:w="985" w:type="dxa"/>
            <w:tcBorders>
              <w:top w:val="single" w:sz="5" w:space="0" w:color="000000"/>
              <w:bottom w:val="single" w:sz="5" w:space="0" w:color="000000"/>
            </w:tcBorders>
          </w:tcPr>
          <w:p>
            <w:pPr/>
          </w:p>
        </w:tc>
        <w:tc>
          <w:tcPr>
            <w:tcW w:w="743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4"/>
              <w:ind w:left="115"/>
              <w:rPr>
                <w:sz w:val="15"/>
              </w:rPr>
            </w:pPr>
            <w:r>
              <w:rPr>
                <w:sz w:val="15"/>
              </w:rPr>
              <w:t>RATE</w:t>
            </w:r>
          </w:p>
        </w:tc>
        <w:tc>
          <w:tcPr>
            <w:tcW w:w="181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197" w:hRule="exact"/>
        </w:trPr>
        <w:tc>
          <w:tcPr>
            <w:tcW w:w="588" w:type="dxa"/>
          </w:tcPr>
          <w:p>
            <w:pPr/>
          </w:p>
        </w:tc>
        <w:tc>
          <w:tcPr>
            <w:tcW w:w="849" w:type="dxa"/>
          </w:tcPr>
          <w:p>
            <w:pPr/>
          </w:p>
        </w:tc>
        <w:tc>
          <w:tcPr>
            <w:tcW w:w="3936" w:type="dxa"/>
            <w:gridSpan w:val="2"/>
          </w:tcPr>
          <w:p>
            <w:pPr>
              <w:pStyle w:val="TableParagraph"/>
              <w:ind w:left="1458"/>
              <w:rPr>
                <w:sz w:val="15"/>
              </w:rPr>
            </w:pPr>
            <w:r>
              <w:rPr>
                <w:sz w:val="15"/>
              </w:rPr>
              <w:t>$200,000\$600,000</w:t>
            </w:r>
          </w:p>
        </w:tc>
        <w:tc>
          <w:tcPr>
            <w:tcW w:w="985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4"/>
              <w:ind w:right="144"/>
              <w:jc w:val="right"/>
              <w:rPr>
                <w:sz w:val="15"/>
              </w:rPr>
            </w:pPr>
            <w:r>
              <w:rPr>
                <w:strike/>
                <w:color w:val="FF0000"/>
                <w:sz w:val="15"/>
              </w:rPr>
              <w:t>2,334</w:t>
            </w:r>
          </w:p>
        </w:tc>
        <w:tc>
          <w:tcPr>
            <w:tcW w:w="743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4"/>
              <w:ind w:left="144"/>
              <w:rPr>
                <w:sz w:val="15"/>
              </w:rPr>
            </w:pPr>
            <w:r>
              <w:rPr>
                <w:sz w:val="15"/>
              </w:rPr>
              <w:t>2,404</w:t>
            </w:r>
          </w:p>
        </w:tc>
        <w:tc>
          <w:tcPr>
            <w:tcW w:w="181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197" w:hRule="exact"/>
        </w:trPr>
        <w:tc>
          <w:tcPr>
            <w:tcW w:w="588" w:type="dxa"/>
          </w:tcPr>
          <w:p>
            <w:pPr/>
          </w:p>
        </w:tc>
        <w:tc>
          <w:tcPr>
            <w:tcW w:w="849" w:type="dxa"/>
          </w:tcPr>
          <w:p>
            <w:pPr/>
          </w:p>
        </w:tc>
        <w:tc>
          <w:tcPr>
            <w:tcW w:w="3936" w:type="dxa"/>
            <w:gridSpan w:val="2"/>
          </w:tcPr>
          <w:p>
            <w:pPr>
              <w:pStyle w:val="TableParagraph"/>
              <w:ind w:left="1343"/>
              <w:rPr>
                <w:sz w:val="15"/>
              </w:rPr>
            </w:pPr>
            <w:r>
              <w:rPr>
                <w:sz w:val="15"/>
              </w:rPr>
              <w:t>$1,000,000\$1,000,000</w:t>
            </w:r>
          </w:p>
        </w:tc>
        <w:tc>
          <w:tcPr>
            <w:tcW w:w="985" w:type="dxa"/>
          </w:tcPr>
          <w:p>
            <w:pPr>
              <w:pStyle w:val="TableParagraph"/>
              <w:ind w:right="144"/>
              <w:jc w:val="right"/>
              <w:rPr>
                <w:sz w:val="15"/>
              </w:rPr>
            </w:pPr>
            <w:r>
              <w:rPr>
                <w:strike/>
                <w:color w:val="FF0000"/>
                <w:sz w:val="15"/>
              </w:rPr>
              <w:t>3,175</w:t>
            </w:r>
          </w:p>
        </w:tc>
        <w:tc>
          <w:tcPr>
            <w:tcW w:w="743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144"/>
              <w:rPr>
                <w:sz w:val="15"/>
              </w:rPr>
            </w:pPr>
            <w:r>
              <w:rPr>
                <w:sz w:val="15"/>
              </w:rPr>
              <w:t>3,270</w:t>
            </w:r>
          </w:p>
        </w:tc>
        <w:tc>
          <w:tcPr>
            <w:tcW w:w="181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197" w:hRule="exact"/>
        </w:trPr>
        <w:tc>
          <w:tcPr>
            <w:tcW w:w="588" w:type="dxa"/>
          </w:tcPr>
          <w:p>
            <w:pPr/>
          </w:p>
        </w:tc>
        <w:tc>
          <w:tcPr>
            <w:tcW w:w="849" w:type="dxa"/>
          </w:tcPr>
          <w:p>
            <w:pPr/>
          </w:p>
        </w:tc>
        <w:tc>
          <w:tcPr>
            <w:tcW w:w="3936" w:type="dxa"/>
            <w:gridSpan w:val="2"/>
          </w:tcPr>
          <w:p>
            <w:pPr>
              <w:pStyle w:val="TableParagraph"/>
              <w:ind w:left="1343"/>
              <w:rPr>
                <w:sz w:val="15"/>
              </w:rPr>
            </w:pPr>
            <w:r>
              <w:rPr>
                <w:sz w:val="15"/>
              </w:rPr>
              <w:t>$1,000,000\$3,000,000</w:t>
            </w:r>
          </w:p>
        </w:tc>
        <w:tc>
          <w:tcPr>
            <w:tcW w:w="985" w:type="dxa"/>
          </w:tcPr>
          <w:p>
            <w:pPr>
              <w:pStyle w:val="TableParagraph"/>
              <w:ind w:right="144"/>
              <w:jc w:val="right"/>
              <w:rPr>
                <w:sz w:val="15"/>
              </w:rPr>
            </w:pPr>
            <w:r>
              <w:rPr>
                <w:strike/>
                <w:color w:val="FF0000"/>
                <w:sz w:val="15"/>
              </w:rPr>
              <w:t>3,478</w:t>
            </w:r>
          </w:p>
        </w:tc>
        <w:tc>
          <w:tcPr>
            <w:tcW w:w="743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144"/>
              <w:rPr>
                <w:sz w:val="15"/>
              </w:rPr>
            </w:pPr>
            <w:r>
              <w:rPr>
                <w:sz w:val="15"/>
              </w:rPr>
              <w:t>3,582</w:t>
            </w:r>
          </w:p>
        </w:tc>
        <w:tc>
          <w:tcPr>
            <w:tcW w:w="181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197" w:hRule="exact"/>
        </w:trPr>
        <w:tc>
          <w:tcPr>
            <w:tcW w:w="588" w:type="dxa"/>
          </w:tcPr>
          <w:p>
            <w:pPr/>
          </w:p>
        </w:tc>
        <w:tc>
          <w:tcPr>
            <w:tcW w:w="849" w:type="dxa"/>
          </w:tcPr>
          <w:p>
            <w:pPr/>
          </w:p>
        </w:tc>
        <w:tc>
          <w:tcPr>
            <w:tcW w:w="3936" w:type="dxa"/>
            <w:gridSpan w:val="2"/>
          </w:tcPr>
          <w:p>
            <w:pPr>
              <w:pStyle w:val="TableParagraph"/>
              <w:ind w:left="1343"/>
              <w:rPr>
                <w:sz w:val="15"/>
              </w:rPr>
            </w:pPr>
            <w:r>
              <w:rPr>
                <w:sz w:val="15"/>
              </w:rPr>
              <w:t>$2,000,000\$2,000,000</w:t>
            </w:r>
          </w:p>
        </w:tc>
        <w:tc>
          <w:tcPr>
            <w:tcW w:w="985" w:type="dxa"/>
          </w:tcPr>
          <w:p>
            <w:pPr>
              <w:pStyle w:val="TableParagraph"/>
              <w:ind w:right="143"/>
              <w:jc w:val="right"/>
              <w:rPr>
                <w:sz w:val="15"/>
              </w:rPr>
            </w:pPr>
            <w:r>
              <w:rPr>
                <w:strike/>
                <w:color w:val="FF0000"/>
                <w:sz w:val="15"/>
              </w:rPr>
              <w:t>3,757</w:t>
            </w:r>
          </w:p>
        </w:tc>
        <w:tc>
          <w:tcPr>
            <w:tcW w:w="743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144"/>
              <w:rPr>
                <w:sz w:val="15"/>
              </w:rPr>
            </w:pPr>
            <w:r>
              <w:rPr>
                <w:sz w:val="15"/>
              </w:rPr>
              <w:t>3,870</w:t>
            </w:r>
          </w:p>
        </w:tc>
        <w:tc>
          <w:tcPr>
            <w:tcW w:w="181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197" w:hRule="exact"/>
        </w:trPr>
        <w:tc>
          <w:tcPr>
            <w:tcW w:w="588" w:type="dxa"/>
          </w:tcPr>
          <w:p>
            <w:pPr/>
          </w:p>
        </w:tc>
        <w:tc>
          <w:tcPr>
            <w:tcW w:w="849" w:type="dxa"/>
          </w:tcPr>
          <w:p>
            <w:pPr/>
          </w:p>
        </w:tc>
        <w:tc>
          <w:tcPr>
            <w:tcW w:w="3936" w:type="dxa"/>
            <w:gridSpan w:val="2"/>
          </w:tcPr>
          <w:p>
            <w:pPr>
              <w:pStyle w:val="TableParagraph"/>
              <w:ind w:left="1343"/>
              <w:rPr>
                <w:sz w:val="15"/>
              </w:rPr>
            </w:pPr>
            <w:r>
              <w:rPr>
                <w:sz w:val="15"/>
              </w:rPr>
              <w:t>$2,000,000\$3,000,000</w:t>
            </w:r>
          </w:p>
        </w:tc>
        <w:tc>
          <w:tcPr>
            <w:tcW w:w="985" w:type="dxa"/>
          </w:tcPr>
          <w:p>
            <w:pPr>
              <w:pStyle w:val="TableParagraph"/>
              <w:ind w:right="143"/>
              <w:jc w:val="right"/>
              <w:rPr>
                <w:sz w:val="15"/>
              </w:rPr>
            </w:pPr>
            <w:r>
              <w:rPr>
                <w:strike/>
                <w:color w:val="FF0000"/>
                <w:sz w:val="15"/>
              </w:rPr>
              <w:t>3,861</w:t>
            </w:r>
          </w:p>
        </w:tc>
        <w:tc>
          <w:tcPr>
            <w:tcW w:w="743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144"/>
              <w:rPr>
                <w:sz w:val="15"/>
              </w:rPr>
            </w:pPr>
            <w:r>
              <w:rPr>
                <w:sz w:val="15"/>
              </w:rPr>
              <w:t>3,977</w:t>
            </w:r>
          </w:p>
        </w:tc>
        <w:tc>
          <w:tcPr>
            <w:tcW w:w="181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197" w:hRule="exact"/>
        </w:trPr>
        <w:tc>
          <w:tcPr>
            <w:tcW w:w="588" w:type="dxa"/>
          </w:tcPr>
          <w:p>
            <w:pPr/>
          </w:p>
        </w:tc>
        <w:tc>
          <w:tcPr>
            <w:tcW w:w="849" w:type="dxa"/>
          </w:tcPr>
          <w:p>
            <w:pPr/>
          </w:p>
        </w:tc>
        <w:tc>
          <w:tcPr>
            <w:tcW w:w="3936" w:type="dxa"/>
            <w:gridSpan w:val="2"/>
          </w:tcPr>
          <w:p>
            <w:pPr>
              <w:pStyle w:val="TableParagraph"/>
              <w:ind w:left="1343"/>
              <w:rPr>
                <w:sz w:val="15"/>
              </w:rPr>
            </w:pPr>
            <w:r>
              <w:rPr>
                <w:sz w:val="15"/>
              </w:rPr>
              <w:t>$2,000,000\$4,000,000</w:t>
            </w:r>
          </w:p>
        </w:tc>
        <w:tc>
          <w:tcPr>
            <w:tcW w:w="985" w:type="dxa"/>
          </w:tcPr>
          <w:p>
            <w:pPr>
              <w:pStyle w:val="TableParagraph"/>
              <w:ind w:right="143"/>
              <w:jc w:val="right"/>
              <w:rPr>
                <w:sz w:val="15"/>
              </w:rPr>
            </w:pPr>
            <w:r>
              <w:rPr>
                <w:strike/>
                <w:color w:val="FF0000"/>
                <w:sz w:val="15"/>
              </w:rPr>
              <w:t>3,965</w:t>
            </w:r>
          </w:p>
        </w:tc>
        <w:tc>
          <w:tcPr>
            <w:tcW w:w="743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144"/>
              <w:rPr>
                <w:sz w:val="15"/>
              </w:rPr>
            </w:pPr>
            <w:r>
              <w:rPr>
                <w:sz w:val="15"/>
              </w:rPr>
              <w:t>4,084</w:t>
            </w:r>
          </w:p>
        </w:tc>
        <w:tc>
          <w:tcPr>
            <w:tcW w:w="181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197" w:hRule="exact"/>
        </w:trPr>
        <w:tc>
          <w:tcPr>
            <w:tcW w:w="588" w:type="dxa"/>
          </w:tcPr>
          <w:p>
            <w:pPr/>
          </w:p>
        </w:tc>
        <w:tc>
          <w:tcPr>
            <w:tcW w:w="849" w:type="dxa"/>
          </w:tcPr>
          <w:p>
            <w:pPr/>
          </w:p>
        </w:tc>
        <w:tc>
          <w:tcPr>
            <w:tcW w:w="3936" w:type="dxa"/>
            <w:gridSpan w:val="2"/>
          </w:tcPr>
          <w:p>
            <w:pPr>
              <w:pStyle w:val="TableParagraph"/>
              <w:ind w:left="1343"/>
              <w:rPr>
                <w:sz w:val="15"/>
              </w:rPr>
            </w:pPr>
            <w:r>
              <w:rPr>
                <w:sz w:val="15"/>
              </w:rPr>
              <w:t>$2,000,000\$5,000,000</w:t>
            </w:r>
          </w:p>
        </w:tc>
        <w:tc>
          <w:tcPr>
            <w:tcW w:w="985" w:type="dxa"/>
          </w:tcPr>
          <w:p>
            <w:pPr>
              <w:pStyle w:val="TableParagraph"/>
              <w:ind w:right="143"/>
              <w:jc w:val="right"/>
              <w:rPr>
                <w:sz w:val="15"/>
              </w:rPr>
            </w:pPr>
            <w:r>
              <w:rPr>
                <w:strike/>
                <w:color w:val="FF0000"/>
                <w:sz w:val="15"/>
              </w:rPr>
              <w:t>4,070</w:t>
            </w:r>
          </w:p>
        </w:tc>
        <w:tc>
          <w:tcPr>
            <w:tcW w:w="743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144"/>
              <w:rPr>
                <w:sz w:val="15"/>
              </w:rPr>
            </w:pPr>
            <w:r>
              <w:rPr>
                <w:sz w:val="15"/>
              </w:rPr>
              <w:t>4,192</w:t>
            </w:r>
          </w:p>
        </w:tc>
        <w:tc>
          <w:tcPr>
            <w:tcW w:w="181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197" w:hRule="exact"/>
        </w:trPr>
        <w:tc>
          <w:tcPr>
            <w:tcW w:w="588" w:type="dxa"/>
          </w:tcPr>
          <w:p>
            <w:pPr/>
          </w:p>
        </w:tc>
        <w:tc>
          <w:tcPr>
            <w:tcW w:w="849" w:type="dxa"/>
          </w:tcPr>
          <w:p>
            <w:pPr/>
          </w:p>
        </w:tc>
        <w:tc>
          <w:tcPr>
            <w:tcW w:w="3936" w:type="dxa"/>
            <w:gridSpan w:val="2"/>
          </w:tcPr>
          <w:p>
            <w:pPr>
              <w:pStyle w:val="TableParagraph"/>
              <w:ind w:left="1343"/>
              <w:rPr>
                <w:sz w:val="15"/>
              </w:rPr>
            </w:pPr>
            <w:r>
              <w:rPr>
                <w:sz w:val="15"/>
              </w:rPr>
              <w:t>$2,000,000\$6,000,000</w:t>
            </w:r>
          </w:p>
        </w:tc>
        <w:tc>
          <w:tcPr>
            <w:tcW w:w="985" w:type="dxa"/>
          </w:tcPr>
          <w:p>
            <w:pPr>
              <w:pStyle w:val="TableParagraph"/>
              <w:ind w:right="143"/>
              <w:jc w:val="right"/>
              <w:rPr>
                <w:sz w:val="15"/>
              </w:rPr>
            </w:pPr>
            <w:r>
              <w:rPr>
                <w:strike/>
                <w:color w:val="FF0000"/>
                <w:sz w:val="15"/>
              </w:rPr>
              <w:t>4,174</w:t>
            </w:r>
          </w:p>
        </w:tc>
        <w:tc>
          <w:tcPr>
            <w:tcW w:w="743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145"/>
              <w:rPr>
                <w:sz w:val="15"/>
              </w:rPr>
            </w:pPr>
            <w:r>
              <w:rPr>
                <w:sz w:val="15"/>
              </w:rPr>
              <w:t>4,299</w:t>
            </w:r>
          </w:p>
        </w:tc>
        <w:tc>
          <w:tcPr>
            <w:tcW w:w="181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197" w:hRule="exact"/>
        </w:trPr>
        <w:tc>
          <w:tcPr>
            <w:tcW w:w="588" w:type="dxa"/>
          </w:tcPr>
          <w:p>
            <w:pPr/>
          </w:p>
        </w:tc>
        <w:tc>
          <w:tcPr>
            <w:tcW w:w="849" w:type="dxa"/>
          </w:tcPr>
          <w:p>
            <w:pPr/>
          </w:p>
        </w:tc>
        <w:tc>
          <w:tcPr>
            <w:tcW w:w="3936" w:type="dxa"/>
            <w:gridSpan w:val="2"/>
          </w:tcPr>
          <w:p>
            <w:pPr>
              <w:pStyle w:val="TableParagraph"/>
              <w:ind w:left="1344"/>
              <w:rPr>
                <w:sz w:val="15"/>
              </w:rPr>
            </w:pPr>
            <w:r>
              <w:rPr>
                <w:sz w:val="15"/>
              </w:rPr>
              <w:t>$3,000,000\$3,000,000</w:t>
            </w:r>
          </w:p>
        </w:tc>
        <w:tc>
          <w:tcPr>
            <w:tcW w:w="985" w:type="dxa"/>
          </w:tcPr>
          <w:p>
            <w:pPr>
              <w:pStyle w:val="TableParagraph"/>
              <w:ind w:right="143"/>
              <w:jc w:val="right"/>
              <w:rPr>
                <w:sz w:val="15"/>
              </w:rPr>
            </w:pPr>
            <w:r>
              <w:rPr>
                <w:strike/>
                <w:color w:val="FF0000"/>
                <w:sz w:val="15"/>
              </w:rPr>
              <w:t>4,172</w:t>
            </w:r>
          </w:p>
        </w:tc>
        <w:tc>
          <w:tcPr>
            <w:tcW w:w="743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145"/>
              <w:rPr>
                <w:sz w:val="15"/>
              </w:rPr>
            </w:pPr>
            <w:r>
              <w:rPr>
                <w:sz w:val="15"/>
              </w:rPr>
              <w:t>4,297</w:t>
            </w:r>
          </w:p>
        </w:tc>
        <w:tc>
          <w:tcPr>
            <w:tcW w:w="181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197" w:hRule="exact"/>
        </w:trPr>
        <w:tc>
          <w:tcPr>
            <w:tcW w:w="588" w:type="dxa"/>
          </w:tcPr>
          <w:p>
            <w:pPr/>
          </w:p>
        </w:tc>
        <w:tc>
          <w:tcPr>
            <w:tcW w:w="849" w:type="dxa"/>
          </w:tcPr>
          <w:p>
            <w:pPr/>
          </w:p>
        </w:tc>
        <w:tc>
          <w:tcPr>
            <w:tcW w:w="3936" w:type="dxa"/>
            <w:gridSpan w:val="2"/>
          </w:tcPr>
          <w:p>
            <w:pPr>
              <w:pStyle w:val="TableParagraph"/>
              <w:ind w:left="1344"/>
              <w:rPr>
                <w:sz w:val="15"/>
              </w:rPr>
            </w:pPr>
            <w:r>
              <w:rPr>
                <w:sz w:val="15"/>
              </w:rPr>
              <w:t>$3,000,000\$4,000,000</w:t>
            </w:r>
          </w:p>
        </w:tc>
        <w:tc>
          <w:tcPr>
            <w:tcW w:w="985" w:type="dxa"/>
          </w:tcPr>
          <w:p>
            <w:pPr>
              <w:pStyle w:val="TableParagraph"/>
              <w:ind w:right="144"/>
              <w:jc w:val="right"/>
              <w:rPr>
                <w:sz w:val="15"/>
              </w:rPr>
            </w:pPr>
            <w:r>
              <w:rPr>
                <w:strike/>
                <w:color w:val="FF0000"/>
                <w:sz w:val="15"/>
              </w:rPr>
              <w:t>4,276</w:t>
            </w:r>
          </w:p>
        </w:tc>
        <w:tc>
          <w:tcPr>
            <w:tcW w:w="743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145"/>
              <w:rPr>
                <w:sz w:val="15"/>
              </w:rPr>
            </w:pPr>
            <w:r>
              <w:rPr>
                <w:sz w:val="15"/>
              </w:rPr>
              <w:t>4,405</w:t>
            </w:r>
          </w:p>
        </w:tc>
        <w:tc>
          <w:tcPr>
            <w:tcW w:w="181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197" w:hRule="exact"/>
        </w:trPr>
        <w:tc>
          <w:tcPr>
            <w:tcW w:w="588" w:type="dxa"/>
          </w:tcPr>
          <w:p>
            <w:pPr/>
          </w:p>
        </w:tc>
        <w:tc>
          <w:tcPr>
            <w:tcW w:w="849" w:type="dxa"/>
          </w:tcPr>
          <w:p>
            <w:pPr/>
          </w:p>
        </w:tc>
        <w:tc>
          <w:tcPr>
            <w:tcW w:w="3936" w:type="dxa"/>
            <w:gridSpan w:val="2"/>
          </w:tcPr>
          <w:p>
            <w:pPr>
              <w:pStyle w:val="TableParagraph"/>
              <w:ind w:left="1344"/>
              <w:rPr>
                <w:sz w:val="15"/>
              </w:rPr>
            </w:pPr>
            <w:r>
              <w:rPr>
                <w:sz w:val="15"/>
              </w:rPr>
              <w:t>$3,000,000\$5,000,000</w:t>
            </w:r>
          </w:p>
        </w:tc>
        <w:tc>
          <w:tcPr>
            <w:tcW w:w="985" w:type="dxa"/>
          </w:tcPr>
          <w:p>
            <w:pPr>
              <w:pStyle w:val="TableParagraph"/>
              <w:ind w:right="142"/>
              <w:jc w:val="right"/>
              <w:rPr>
                <w:sz w:val="15"/>
              </w:rPr>
            </w:pPr>
            <w:r>
              <w:rPr>
                <w:strike/>
                <w:color w:val="FF0000"/>
                <w:sz w:val="15"/>
              </w:rPr>
              <w:t>4,381</w:t>
            </w:r>
          </w:p>
        </w:tc>
        <w:tc>
          <w:tcPr>
            <w:tcW w:w="743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145"/>
              <w:rPr>
                <w:sz w:val="15"/>
              </w:rPr>
            </w:pPr>
            <w:r>
              <w:rPr>
                <w:sz w:val="15"/>
              </w:rPr>
              <w:t>4,512</w:t>
            </w:r>
          </w:p>
        </w:tc>
        <w:tc>
          <w:tcPr>
            <w:tcW w:w="181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197" w:hRule="exact"/>
        </w:trPr>
        <w:tc>
          <w:tcPr>
            <w:tcW w:w="588" w:type="dxa"/>
          </w:tcPr>
          <w:p>
            <w:pPr/>
          </w:p>
        </w:tc>
        <w:tc>
          <w:tcPr>
            <w:tcW w:w="849" w:type="dxa"/>
          </w:tcPr>
          <w:p>
            <w:pPr/>
          </w:p>
        </w:tc>
        <w:tc>
          <w:tcPr>
            <w:tcW w:w="3936" w:type="dxa"/>
            <w:gridSpan w:val="2"/>
          </w:tcPr>
          <w:p>
            <w:pPr>
              <w:pStyle w:val="TableParagraph"/>
              <w:ind w:left="1344"/>
              <w:rPr>
                <w:sz w:val="15"/>
              </w:rPr>
            </w:pPr>
            <w:r>
              <w:rPr>
                <w:sz w:val="15"/>
              </w:rPr>
              <w:t>$4,000,000\$4,000,000</w:t>
            </w:r>
          </w:p>
        </w:tc>
        <w:tc>
          <w:tcPr>
            <w:tcW w:w="985" w:type="dxa"/>
          </w:tcPr>
          <w:p>
            <w:pPr>
              <w:pStyle w:val="TableParagraph"/>
              <w:ind w:right="142"/>
              <w:jc w:val="right"/>
              <w:rPr>
                <w:sz w:val="15"/>
              </w:rPr>
            </w:pPr>
            <w:r>
              <w:rPr>
                <w:strike/>
                <w:color w:val="FF0000"/>
                <w:sz w:val="15"/>
              </w:rPr>
              <w:t>4,498</w:t>
            </w:r>
          </w:p>
        </w:tc>
        <w:tc>
          <w:tcPr>
            <w:tcW w:w="743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145"/>
              <w:rPr>
                <w:sz w:val="15"/>
              </w:rPr>
            </w:pPr>
            <w:r>
              <w:rPr>
                <w:sz w:val="15"/>
              </w:rPr>
              <w:t>4,633</w:t>
            </w:r>
          </w:p>
        </w:tc>
        <w:tc>
          <w:tcPr>
            <w:tcW w:w="181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197" w:hRule="exact"/>
        </w:trPr>
        <w:tc>
          <w:tcPr>
            <w:tcW w:w="588" w:type="dxa"/>
          </w:tcPr>
          <w:p>
            <w:pPr/>
          </w:p>
        </w:tc>
        <w:tc>
          <w:tcPr>
            <w:tcW w:w="849" w:type="dxa"/>
          </w:tcPr>
          <w:p>
            <w:pPr/>
          </w:p>
        </w:tc>
        <w:tc>
          <w:tcPr>
            <w:tcW w:w="3936" w:type="dxa"/>
            <w:gridSpan w:val="2"/>
          </w:tcPr>
          <w:p>
            <w:pPr>
              <w:pStyle w:val="TableParagraph"/>
              <w:ind w:left="1344"/>
              <w:rPr>
                <w:sz w:val="15"/>
              </w:rPr>
            </w:pPr>
            <w:r>
              <w:rPr>
                <w:sz w:val="15"/>
              </w:rPr>
              <w:t>$4,000,000\$5,000,000</w:t>
            </w:r>
          </w:p>
        </w:tc>
        <w:tc>
          <w:tcPr>
            <w:tcW w:w="985" w:type="dxa"/>
          </w:tcPr>
          <w:p>
            <w:pPr>
              <w:pStyle w:val="TableParagraph"/>
              <w:ind w:right="142"/>
              <w:jc w:val="right"/>
              <w:rPr>
                <w:sz w:val="15"/>
              </w:rPr>
            </w:pPr>
            <w:r>
              <w:rPr>
                <w:strike/>
                <w:color w:val="FF0000"/>
                <w:sz w:val="15"/>
              </w:rPr>
              <w:t>4,603</w:t>
            </w:r>
          </w:p>
        </w:tc>
        <w:tc>
          <w:tcPr>
            <w:tcW w:w="743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145"/>
              <w:rPr>
                <w:sz w:val="15"/>
              </w:rPr>
            </w:pPr>
            <w:r>
              <w:rPr>
                <w:sz w:val="15"/>
              </w:rPr>
              <w:t>4,741</w:t>
            </w:r>
          </w:p>
        </w:tc>
        <w:tc>
          <w:tcPr>
            <w:tcW w:w="181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197" w:hRule="exact"/>
        </w:trPr>
        <w:tc>
          <w:tcPr>
            <w:tcW w:w="588" w:type="dxa"/>
          </w:tcPr>
          <w:p>
            <w:pPr/>
          </w:p>
        </w:tc>
        <w:tc>
          <w:tcPr>
            <w:tcW w:w="849" w:type="dxa"/>
          </w:tcPr>
          <w:p>
            <w:pPr/>
          </w:p>
        </w:tc>
        <w:tc>
          <w:tcPr>
            <w:tcW w:w="3936" w:type="dxa"/>
            <w:gridSpan w:val="2"/>
          </w:tcPr>
          <w:p>
            <w:pPr>
              <w:pStyle w:val="TableParagraph"/>
              <w:ind w:left="1344"/>
              <w:rPr>
                <w:sz w:val="15"/>
              </w:rPr>
            </w:pPr>
            <w:r>
              <w:rPr>
                <w:sz w:val="15"/>
              </w:rPr>
              <w:t>$5,000,000\$5,000,000</w:t>
            </w:r>
          </w:p>
        </w:tc>
        <w:tc>
          <w:tcPr>
            <w:tcW w:w="985" w:type="dxa"/>
            <w:tcBorders>
              <w:bottom w:val="single" w:sz="5" w:space="0" w:color="000000"/>
            </w:tcBorders>
          </w:tcPr>
          <w:p>
            <w:pPr>
              <w:pStyle w:val="TableParagraph"/>
              <w:ind w:right="142"/>
              <w:jc w:val="right"/>
              <w:rPr>
                <w:sz w:val="15"/>
              </w:rPr>
            </w:pPr>
            <w:r>
              <w:rPr>
                <w:strike/>
                <w:color w:val="FF0000"/>
                <w:sz w:val="15"/>
              </w:rPr>
              <w:t>4,780</w:t>
            </w:r>
          </w:p>
        </w:tc>
        <w:tc>
          <w:tcPr>
            <w:tcW w:w="743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146"/>
              <w:rPr>
                <w:sz w:val="15"/>
              </w:rPr>
            </w:pPr>
            <w:r>
              <w:rPr>
                <w:sz w:val="15"/>
              </w:rPr>
              <w:t>4,924</w:t>
            </w:r>
          </w:p>
        </w:tc>
        <w:tc>
          <w:tcPr>
            <w:tcW w:w="181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492" w:hRule="exact"/>
        </w:trPr>
        <w:tc>
          <w:tcPr>
            <w:tcW w:w="588" w:type="dxa"/>
          </w:tcPr>
          <w:p>
            <w:pPr>
              <w:pStyle w:val="TableParagraph"/>
              <w:rPr>
                <w:sz w:val="17"/>
              </w:rPr>
            </w:pPr>
          </w:p>
          <w:p>
            <w:pPr>
              <w:pStyle w:val="TableParagraph"/>
              <w:spacing w:before="1"/>
              <w:ind w:left="182" w:right="152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II.</w:t>
            </w:r>
          </w:p>
        </w:tc>
        <w:tc>
          <w:tcPr>
            <w:tcW w:w="4785" w:type="dxa"/>
            <w:gridSpan w:val="3"/>
          </w:tcPr>
          <w:p>
            <w:pPr>
              <w:pStyle w:val="TableParagraph"/>
              <w:rPr>
                <w:sz w:val="17"/>
              </w:rPr>
            </w:pPr>
          </w:p>
          <w:p>
            <w:pPr>
              <w:pStyle w:val="TableParagraph"/>
              <w:spacing w:before="1"/>
              <w:ind w:left="172"/>
              <w:rPr>
                <w:b/>
                <w:sz w:val="15"/>
              </w:rPr>
            </w:pPr>
            <w:r>
              <w:rPr>
                <w:b/>
                <w:sz w:val="15"/>
              </w:rPr>
              <w:t>SCHOOL/INSTITUTE/SOCIETY  RATES</w:t>
            </w:r>
          </w:p>
        </w:tc>
        <w:tc>
          <w:tcPr>
            <w:tcW w:w="98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743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1819" w:type="dxa"/>
          </w:tcPr>
          <w:p>
            <w:pPr/>
          </w:p>
        </w:tc>
      </w:tr>
      <w:tr>
        <w:trPr>
          <w:trHeight w:val="296" w:hRule="exact"/>
        </w:trPr>
        <w:tc>
          <w:tcPr>
            <w:tcW w:w="588" w:type="dxa"/>
          </w:tcPr>
          <w:p>
            <w:pPr/>
          </w:p>
        </w:tc>
        <w:tc>
          <w:tcPr>
            <w:tcW w:w="849" w:type="dxa"/>
          </w:tcPr>
          <w:p>
            <w:pPr>
              <w:pStyle w:val="TableParagraph"/>
              <w:spacing w:before="108"/>
              <w:ind w:right="186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A.</w:t>
            </w:r>
          </w:p>
        </w:tc>
        <w:tc>
          <w:tcPr>
            <w:tcW w:w="194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08"/>
              <w:ind w:left="188"/>
              <w:rPr>
                <w:b/>
                <w:sz w:val="15"/>
              </w:rPr>
            </w:pPr>
            <w:r>
              <w:rPr>
                <w:b/>
                <w:sz w:val="15"/>
              </w:rPr>
              <w:t>SCHOOL/INSTITUTE</w:t>
            </w:r>
          </w:p>
        </w:tc>
        <w:tc>
          <w:tcPr>
            <w:tcW w:w="1987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8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743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1819" w:type="dxa"/>
            <w:tcBorders>
              <w:bottom w:val="single" w:sz="5" w:space="0" w:color="000000"/>
            </w:tcBorders>
          </w:tcPr>
          <w:p>
            <w:pPr/>
          </w:p>
        </w:tc>
      </w:tr>
      <w:tr>
        <w:trPr>
          <w:trHeight w:val="196" w:hRule="exact"/>
        </w:trPr>
        <w:tc>
          <w:tcPr>
            <w:tcW w:w="588" w:type="dxa"/>
          </w:tcPr>
          <w:p>
            <w:pPr/>
          </w:p>
        </w:tc>
        <w:tc>
          <w:tcPr>
            <w:tcW w:w="849" w:type="dxa"/>
          </w:tcPr>
          <w:p>
            <w:pPr/>
          </w:p>
        </w:tc>
        <w:tc>
          <w:tcPr>
            <w:tcW w:w="3936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1762"/>
              <w:rPr>
                <w:sz w:val="15"/>
              </w:rPr>
            </w:pPr>
            <w:r>
              <w:rPr>
                <w:sz w:val="15"/>
              </w:rPr>
              <w:t>LIMITS OF LIABILITY</w:t>
            </w:r>
          </w:p>
        </w:tc>
        <w:tc>
          <w:tcPr>
            <w:tcW w:w="985" w:type="dxa"/>
            <w:tcBorders>
              <w:top w:val="single" w:sz="5" w:space="0" w:color="000000"/>
              <w:left w:val="single" w:sz="5" w:space="0" w:color="000000"/>
            </w:tcBorders>
          </w:tcPr>
          <w:p>
            <w:pPr/>
          </w:p>
        </w:tc>
        <w:tc>
          <w:tcPr>
            <w:tcW w:w="2562" w:type="dxa"/>
            <w:gridSpan w:val="2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520"/>
              <w:rPr>
                <w:sz w:val="15"/>
              </w:rPr>
            </w:pPr>
            <w:r>
              <w:rPr>
                <w:sz w:val="15"/>
              </w:rPr>
              <w:t>RATES BASED ON</w:t>
            </w:r>
          </w:p>
        </w:tc>
      </w:tr>
      <w:tr>
        <w:trPr>
          <w:trHeight w:val="197" w:hRule="exact"/>
        </w:trPr>
        <w:tc>
          <w:tcPr>
            <w:tcW w:w="8920" w:type="dxa"/>
            <w:gridSpan w:val="7"/>
            <w:tcBorders>
              <w:right w:val="single" w:sz="5" w:space="0" w:color="000000"/>
            </w:tcBorders>
          </w:tcPr>
          <w:p>
            <w:pPr>
              <w:pStyle w:val="TableParagraph"/>
              <w:ind w:right="634"/>
              <w:jc w:val="right"/>
              <w:rPr>
                <w:sz w:val="15"/>
              </w:rPr>
            </w:pPr>
            <w:r>
              <w:rPr>
                <w:sz w:val="15"/>
              </w:rPr>
              <w:t>OUTPATIENT VISITS</w:t>
            </w:r>
          </w:p>
        </w:tc>
      </w:tr>
      <w:tr>
        <w:trPr>
          <w:trHeight w:val="197" w:hRule="exact"/>
        </w:trPr>
        <w:tc>
          <w:tcPr>
            <w:tcW w:w="588" w:type="dxa"/>
          </w:tcPr>
          <w:p>
            <w:pPr/>
          </w:p>
        </w:tc>
        <w:tc>
          <w:tcPr>
            <w:tcW w:w="849" w:type="dxa"/>
          </w:tcPr>
          <w:p>
            <w:pPr/>
          </w:p>
        </w:tc>
        <w:tc>
          <w:tcPr>
            <w:tcW w:w="194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1987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-24" w:right="807"/>
              <w:jc w:val="center"/>
              <w:rPr>
                <w:sz w:val="15"/>
              </w:rPr>
            </w:pPr>
            <w:r>
              <w:rPr>
                <w:sz w:val="15"/>
              </w:rPr>
              <w:t>$100,000/$300,000</w:t>
            </w:r>
          </w:p>
        </w:tc>
        <w:tc>
          <w:tcPr>
            <w:tcW w:w="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142"/>
              <w:jc w:val="right"/>
              <w:rPr>
                <w:sz w:val="15"/>
              </w:rPr>
            </w:pPr>
            <w:r>
              <w:rPr>
                <w:strike/>
                <w:color w:val="FF0000"/>
                <w:sz w:val="15"/>
              </w:rPr>
              <w:t>0.494</w:t>
            </w:r>
          </w:p>
        </w:tc>
        <w:tc>
          <w:tcPr>
            <w:tcW w:w="743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1"/>
              <w:jc w:val="right"/>
              <w:rPr>
                <w:sz w:val="15"/>
              </w:rPr>
            </w:pPr>
            <w:r>
              <w:rPr>
                <w:sz w:val="15"/>
              </w:rPr>
              <w:t>0.509</w:t>
            </w:r>
          </w:p>
        </w:tc>
        <w:tc>
          <w:tcPr>
            <w:tcW w:w="181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7"/>
              <w:rPr>
                <w:sz w:val="15"/>
              </w:rPr>
            </w:pPr>
            <w:r>
              <w:rPr>
                <w:sz w:val="15"/>
              </w:rPr>
              <w:t>first 5,000 visits</w:t>
            </w:r>
          </w:p>
        </w:tc>
      </w:tr>
      <w:tr>
        <w:trPr>
          <w:trHeight w:val="197" w:hRule="exact"/>
        </w:trPr>
        <w:tc>
          <w:tcPr>
            <w:tcW w:w="588" w:type="dxa"/>
          </w:tcPr>
          <w:p>
            <w:pPr/>
          </w:p>
        </w:tc>
        <w:tc>
          <w:tcPr>
            <w:tcW w:w="849" w:type="dxa"/>
          </w:tcPr>
          <w:p>
            <w:pPr/>
          </w:p>
        </w:tc>
        <w:tc>
          <w:tcPr>
            <w:tcW w:w="1949" w:type="dxa"/>
          </w:tcPr>
          <w:p>
            <w:pPr/>
          </w:p>
        </w:tc>
        <w:tc>
          <w:tcPr>
            <w:tcW w:w="1987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142"/>
              <w:jc w:val="right"/>
              <w:rPr>
                <w:sz w:val="15"/>
              </w:rPr>
            </w:pPr>
            <w:r>
              <w:rPr>
                <w:strike/>
                <w:color w:val="FF0000"/>
                <w:sz w:val="15"/>
              </w:rPr>
              <w:t>0.396</w:t>
            </w:r>
          </w:p>
        </w:tc>
        <w:tc>
          <w:tcPr>
            <w:tcW w:w="743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1"/>
              <w:jc w:val="right"/>
              <w:rPr>
                <w:sz w:val="15"/>
              </w:rPr>
            </w:pPr>
            <w:r>
              <w:rPr>
                <w:sz w:val="15"/>
              </w:rPr>
              <w:t>0.407</w:t>
            </w:r>
          </w:p>
        </w:tc>
        <w:tc>
          <w:tcPr>
            <w:tcW w:w="181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7"/>
              <w:rPr>
                <w:sz w:val="15"/>
              </w:rPr>
            </w:pPr>
            <w:r>
              <w:rPr>
                <w:sz w:val="15"/>
              </w:rPr>
              <w:t>next 3,000 visits</w:t>
            </w:r>
          </w:p>
        </w:tc>
      </w:tr>
      <w:tr>
        <w:trPr>
          <w:trHeight w:val="197" w:hRule="exact"/>
        </w:trPr>
        <w:tc>
          <w:tcPr>
            <w:tcW w:w="588" w:type="dxa"/>
          </w:tcPr>
          <w:p>
            <w:pPr/>
          </w:p>
        </w:tc>
        <w:tc>
          <w:tcPr>
            <w:tcW w:w="849" w:type="dxa"/>
          </w:tcPr>
          <w:p>
            <w:pPr/>
          </w:p>
        </w:tc>
        <w:tc>
          <w:tcPr>
            <w:tcW w:w="194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1987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142"/>
              <w:jc w:val="right"/>
              <w:rPr>
                <w:sz w:val="15"/>
              </w:rPr>
            </w:pPr>
            <w:r>
              <w:rPr>
                <w:strike/>
                <w:color w:val="FF0000"/>
                <w:sz w:val="15"/>
              </w:rPr>
              <w:t>0.356</w:t>
            </w:r>
          </w:p>
        </w:tc>
        <w:tc>
          <w:tcPr>
            <w:tcW w:w="743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1"/>
              <w:jc w:val="right"/>
              <w:rPr>
                <w:sz w:val="15"/>
              </w:rPr>
            </w:pPr>
            <w:r>
              <w:rPr>
                <w:sz w:val="15"/>
              </w:rPr>
              <w:t>0.367</w:t>
            </w:r>
          </w:p>
        </w:tc>
        <w:tc>
          <w:tcPr>
            <w:tcW w:w="181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7"/>
              <w:rPr>
                <w:sz w:val="15"/>
              </w:rPr>
            </w:pPr>
            <w:r>
              <w:rPr>
                <w:sz w:val="15"/>
              </w:rPr>
              <w:t>next 8000 visits and over</w:t>
            </w:r>
          </w:p>
        </w:tc>
      </w:tr>
      <w:tr>
        <w:trPr>
          <w:trHeight w:val="197" w:hRule="exact"/>
        </w:trPr>
        <w:tc>
          <w:tcPr>
            <w:tcW w:w="588" w:type="dxa"/>
          </w:tcPr>
          <w:p>
            <w:pPr/>
          </w:p>
        </w:tc>
        <w:tc>
          <w:tcPr>
            <w:tcW w:w="849" w:type="dxa"/>
          </w:tcPr>
          <w:p>
            <w:pPr/>
          </w:p>
        </w:tc>
        <w:tc>
          <w:tcPr>
            <w:tcW w:w="194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1987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-24" w:right="807"/>
              <w:jc w:val="center"/>
              <w:rPr>
                <w:sz w:val="15"/>
              </w:rPr>
            </w:pPr>
            <w:r>
              <w:rPr>
                <w:sz w:val="15"/>
              </w:rPr>
              <w:t>$500,000/$500,000</w:t>
            </w:r>
          </w:p>
        </w:tc>
        <w:tc>
          <w:tcPr>
            <w:tcW w:w="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142"/>
              <w:jc w:val="right"/>
              <w:rPr>
                <w:sz w:val="15"/>
              </w:rPr>
            </w:pPr>
            <w:r>
              <w:rPr>
                <w:strike/>
                <w:color w:val="FF0000"/>
                <w:sz w:val="15"/>
              </w:rPr>
              <w:t>0.633</w:t>
            </w:r>
          </w:p>
        </w:tc>
        <w:tc>
          <w:tcPr>
            <w:tcW w:w="743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1"/>
              <w:jc w:val="right"/>
              <w:rPr>
                <w:sz w:val="15"/>
              </w:rPr>
            </w:pPr>
            <w:r>
              <w:rPr>
                <w:sz w:val="15"/>
              </w:rPr>
              <w:t>0.652</w:t>
            </w:r>
          </w:p>
        </w:tc>
        <w:tc>
          <w:tcPr>
            <w:tcW w:w="181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7"/>
              <w:rPr>
                <w:sz w:val="15"/>
              </w:rPr>
            </w:pPr>
            <w:r>
              <w:rPr>
                <w:sz w:val="15"/>
              </w:rPr>
              <w:t>first 5,000 visits</w:t>
            </w:r>
          </w:p>
        </w:tc>
      </w:tr>
      <w:tr>
        <w:trPr>
          <w:trHeight w:val="197" w:hRule="exact"/>
        </w:trPr>
        <w:tc>
          <w:tcPr>
            <w:tcW w:w="588" w:type="dxa"/>
          </w:tcPr>
          <w:p>
            <w:pPr/>
          </w:p>
        </w:tc>
        <w:tc>
          <w:tcPr>
            <w:tcW w:w="849" w:type="dxa"/>
          </w:tcPr>
          <w:p>
            <w:pPr/>
          </w:p>
        </w:tc>
        <w:tc>
          <w:tcPr>
            <w:tcW w:w="1949" w:type="dxa"/>
          </w:tcPr>
          <w:p>
            <w:pPr/>
          </w:p>
        </w:tc>
        <w:tc>
          <w:tcPr>
            <w:tcW w:w="1987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142"/>
              <w:jc w:val="right"/>
              <w:rPr>
                <w:sz w:val="15"/>
              </w:rPr>
            </w:pPr>
            <w:r>
              <w:rPr>
                <w:strike/>
                <w:color w:val="FF0000"/>
                <w:sz w:val="15"/>
              </w:rPr>
              <w:t>0.506</w:t>
            </w:r>
          </w:p>
        </w:tc>
        <w:tc>
          <w:tcPr>
            <w:tcW w:w="743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1"/>
              <w:jc w:val="right"/>
              <w:rPr>
                <w:sz w:val="15"/>
              </w:rPr>
            </w:pPr>
            <w:r>
              <w:rPr>
                <w:sz w:val="15"/>
              </w:rPr>
              <w:t>0.521</w:t>
            </w:r>
          </w:p>
        </w:tc>
        <w:tc>
          <w:tcPr>
            <w:tcW w:w="181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7"/>
              <w:rPr>
                <w:sz w:val="15"/>
              </w:rPr>
            </w:pPr>
            <w:r>
              <w:rPr>
                <w:sz w:val="15"/>
              </w:rPr>
              <w:t>next 3,000 visits</w:t>
            </w:r>
          </w:p>
        </w:tc>
      </w:tr>
      <w:tr>
        <w:trPr>
          <w:trHeight w:val="197" w:hRule="exact"/>
        </w:trPr>
        <w:tc>
          <w:tcPr>
            <w:tcW w:w="588" w:type="dxa"/>
          </w:tcPr>
          <w:p>
            <w:pPr/>
          </w:p>
        </w:tc>
        <w:tc>
          <w:tcPr>
            <w:tcW w:w="849" w:type="dxa"/>
          </w:tcPr>
          <w:p>
            <w:pPr/>
          </w:p>
        </w:tc>
        <w:tc>
          <w:tcPr>
            <w:tcW w:w="194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1987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142"/>
              <w:jc w:val="right"/>
              <w:rPr>
                <w:sz w:val="15"/>
              </w:rPr>
            </w:pPr>
            <w:r>
              <w:rPr>
                <w:strike/>
                <w:color w:val="FF0000"/>
                <w:sz w:val="15"/>
              </w:rPr>
              <w:t>0.456</w:t>
            </w:r>
          </w:p>
        </w:tc>
        <w:tc>
          <w:tcPr>
            <w:tcW w:w="743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1"/>
              <w:jc w:val="right"/>
              <w:rPr>
                <w:sz w:val="15"/>
              </w:rPr>
            </w:pPr>
            <w:r>
              <w:rPr>
                <w:sz w:val="15"/>
              </w:rPr>
              <w:t>0.469</w:t>
            </w:r>
          </w:p>
        </w:tc>
        <w:tc>
          <w:tcPr>
            <w:tcW w:w="181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7"/>
              <w:rPr>
                <w:sz w:val="15"/>
              </w:rPr>
            </w:pPr>
            <w:r>
              <w:rPr>
                <w:sz w:val="15"/>
              </w:rPr>
              <w:t>next 8000 visits and over</w:t>
            </w:r>
          </w:p>
        </w:tc>
      </w:tr>
      <w:tr>
        <w:trPr>
          <w:trHeight w:val="197" w:hRule="exact"/>
        </w:trPr>
        <w:tc>
          <w:tcPr>
            <w:tcW w:w="588" w:type="dxa"/>
          </w:tcPr>
          <w:p>
            <w:pPr/>
          </w:p>
        </w:tc>
        <w:tc>
          <w:tcPr>
            <w:tcW w:w="849" w:type="dxa"/>
          </w:tcPr>
          <w:p>
            <w:pPr/>
          </w:p>
        </w:tc>
        <w:tc>
          <w:tcPr>
            <w:tcW w:w="3936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1810"/>
              <w:rPr>
                <w:sz w:val="15"/>
              </w:rPr>
            </w:pPr>
            <w:r>
              <w:rPr>
                <w:sz w:val="15"/>
              </w:rPr>
              <w:t>$1,000,000/$1,000,000</w:t>
            </w:r>
          </w:p>
        </w:tc>
        <w:tc>
          <w:tcPr>
            <w:tcW w:w="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142"/>
              <w:jc w:val="right"/>
              <w:rPr>
                <w:sz w:val="15"/>
              </w:rPr>
            </w:pPr>
            <w:r>
              <w:rPr>
                <w:strike/>
                <w:color w:val="FF0000"/>
                <w:sz w:val="15"/>
              </w:rPr>
              <w:t>0.732</w:t>
            </w:r>
          </w:p>
        </w:tc>
        <w:tc>
          <w:tcPr>
            <w:tcW w:w="743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1"/>
              <w:jc w:val="right"/>
              <w:rPr>
                <w:sz w:val="15"/>
              </w:rPr>
            </w:pPr>
            <w:r>
              <w:rPr>
                <w:sz w:val="15"/>
              </w:rPr>
              <w:t>0.754</w:t>
            </w:r>
          </w:p>
        </w:tc>
        <w:tc>
          <w:tcPr>
            <w:tcW w:w="181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7"/>
              <w:rPr>
                <w:sz w:val="15"/>
              </w:rPr>
            </w:pPr>
            <w:r>
              <w:rPr>
                <w:sz w:val="15"/>
              </w:rPr>
              <w:t>first 5,000 visits</w:t>
            </w:r>
          </w:p>
        </w:tc>
      </w:tr>
      <w:tr>
        <w:trPr>
          <w:trHeight w:val="197" w:hRule="exact"/>
        </w:trPr>
        <w:tc>
          <w:tcPr>
            <w:tcW w:w="588" w:type="dxa"/>
          </w:tcPr>
          <w:p>
            <w:pPr/>
          </w:p>
        </w:tc>
        <w:tc>
          <w:tcPr>
            <w:tcW w:w="849" w:type="dxa"/>
          </w:tcPr>
          <w:p>
            <w:pPr/>
          </w:p>
        </w:tc>
        <w:tc>
          <w:tcPr>
            <w:tcW w:w="1949" w:type="dxa"/>
          </w:tcPr>
          <w:p>
            <w:pPr/>
          </w:p>
        </w:tc>
        <w:tc>
          <w:tcPr>
            <w:tcW w:w="1987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142"/>
              <w:jc w:val="right"/>
              <w:rPr>
                <w:sz w:val="15"/>
              </w:rPr>
            </w:pPr>
            <w:r>
              <w:rPr>
                <w:strike/>
                <w:color w:val="FF0000"/>
                <w:sz w:val="15"/>
              </w:rPr>
              <w:t>0.585</w:t>
            </w:r>
          </w:p>
        </w:tc>
        <w:tc>
          <w:tcPr>
            <w:tcW w:w="743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1"/>
              <w:jc w:val="right"/>
              <w:rPr>
                <w:sz w:val="15"/>
              </w:rPr>
            </w:pPr>
            <w:r>
              <w:rPr>
                <w:sz w:val="15"/>
              </w:rPr>
              <w:t>0.603</w:t>
            </w:r>
          </w:p>
        </w:tc>
        <w:tc>
          <w:tcPr>
            <w:tcW w:w="181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7"/>
              <w:rPr>
                <w:sz w:val="15"/>
              </w:rPr>
            </w:pPr>
            <w:r>
              <w:rPr>
                <w:sz w:val="15"/>
              </w:rPr>
              <w:t>next 3,000 visits</w:t>
            </w:r>
          </w:p>
        </w:tc>
      </w:tr>
      <w:tr>
        <w:trPr>
          <w:trHeight w:val="197" w:hRule="exact"/>
        </w:trPr>
        <w:tc>
          <w:tcPr>
            <w:tcW w:w="588" w:type="dxa"/>
          </w:tcPr>
          <w:p>
            <w:pPr/>
          </w:p>
        </w:tc>
        <w:tc>
          <w:tcPr>
            <w:tcW w:w="849" w:type="dxa"/>
          </w:tcPr>
          <w:p>
            <w:pPr/>
          </w:p>
        </w:tc>
        <w:tc>
          <w:tcPr>
            <w:tcW w:w="194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1987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142"/>
              <w:jc w:val="right"/>
              <w:rPr>
                <w:sz w:val="15"/>
              </w:rPr>
            </w:pPr>
            <w:r>
              <w:rPr>
                <w:strike/>
                <w:color w:val="FF0000"/>
                <w:sz w:val="15"/>
              </w:rPr>
              <w:t>0.527</w:t>
            </w:r>
          </w:p>
        </w:tc>
        <w:tc>
          <w:tcPr>
            <w:tcW w:w="743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1"/>
              <w:jc w:val="right"/>
              <w:rPr>
                <w:sz w:val="15"/>
              </w:rPr>
            </w:pPr>
            <w:r>
              <w:rPr>
                <w:sz w:val="15"/>
              </w:rPr>
              <w:t>0.543</w:t>
            </w:r>
          </w:p>
        </w:tc>
        <w:tc>
          <w:tcPr>
            <w:tcW w:w="181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7"/>
              <w:rPr>
                <w:sz w:val="15"/>
              </w:rPr>
            </w:pPr>
            <w:r>
              <w:rPr>
                <w:sz w:val="15"/>
              </w:rPr>
              <w:t>next 8000 visits and over</w:t>
            </w:r>
          </w:p>
        </w:tc>
      </w:tr>
      <w:tr>
        <w:trPr>
          <w:trHeight w:val="197" w:hRule="exact"/>
        </w:trPr>
        <w:tc>
          <w:tcPr>
            <w:tcW w:w="588" w:type="dxa"/>
          </w:tcPr>
          <w:p>
            <w:pPr/>
          </w:p>
        </w:tc>
        <w:tc>
          <w:tcPr>
            <w:tcW w:w="849" w:type="dxa"/>
          </w:tcPr>
          <w:p>
            <w:pPr/>
          </w:p>
        </w:tc>
        <w:tc>
          <w:tcPr>
            <w:tcW w:w="3936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1810"/>
              <w:rPr>
                <w:sz w:val="15"/>
              </w:rPr>
            </w:pPr>
            <w:r>
              <w:rPr>
                <w:sz w:val="15"/>
              </w:rPr>
              <w:t>$1,000,000/$3,000,000</w:t>
            </w:r>
          </w:p>
        </w:tc>
        <w:tc>
          <w:tcPr>
            <w:tcW w:w="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142"/>
              <w:jc w:val="right"/>
              <w:rPr>
                <w:sz w:val="15"/>
              </w:rPr>
            </w:pPr>
            <w:r>
              <w:rPr>
                <w:strike/>
                <w:color w:val="FF0000"/>
                <w:sz w:val="15"/>
              </w:rPr>
              <w:t>1.204</w:t>
            </w:r>
          </w:p>
        </w:tc>
        <w:tc>
          <w:tcPr>
            <w:tcW w:w="743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1"/>
              <w:jc w:val="right"/>
              <w:rPr>
                <w:sz w:val="15"/>
              </w:rPr>
            </w:pPr>
            <w:r>
              <w:rPr>
                <w:sz w:val="15"/>
              </w:rPr>
              <w:t>1.240</w:t>
            </w:r>
          </w:p>
        </w:tc>
        <w:tc>
          <w:tcPr>
            <w:tcW w:w="181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7"/>
              <w:rPr>
                <w:sz w:val="15"/>
              </w:rPr>
            </w:pPr>
            <w:r>
              <w:rPr>
                <w:sz w:val="15"/>
              </w:rPr>
              <w:t>first 5,000 visits</w:t>
            </w:r>
          </w:p>
        </w:tc>
      </w:tr>
      <w:tr>
        <w:trPr>
          <w:trHeight w:val="197" w:hRule="exact"/>
        </w:trPr>
        <w:tc>
          <w:tcPr>
            <w:tcW w:w="588" w:type="dxa"/>
          </w:tcPr>
          <w:p>
            <w:pPr/>
          </w:p>
        </w:tc>
        <w:tc>
          <w:tcPr>
            <w:tcW w:w="849" w:type="dxa"/>
          </w:tcPr>
          <w:p>
            <w:pPr/>
          </w:p>
        </w:tc>
        <w:tc>
          <w:tcPr>
            <w:tcW w:w="1949" w:type="dxa"/>
          </w:tcPr>
          <w:p>
            <w:pPr/>
          </w:p>
        </w:tc>
        <w:tc>
          <w:tcPr>
            <w:tcW w:w="1987" w:type="dxa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142"/>
              <w:jc w:val="right"/>
              <w:rPr>
                <w:sz w:val="15"/>
              </w:rPr>
            </w:pPr>
            <w:r>
              <w:rPr>
                <w:strike/>
                <w:color w:val="FF0000"/>
                <w:sz w:val="15"/>
              </w:rPr>
              <w:t>0.963</w:t>
            </w:r>
          </w:p>
        </w:tc>
        <w:tc>
          <w:tcPr>
            <w:tcW w:w="743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1"/>
              <w:jc w:val="right"/>
              <w:rPr>
                <w:sz w:val="15"/>
              </w:rPr>
            </w:pPr>
            <w:r>
              <w:rPr>
                <w:sz w:val="15"/>
              </w:rPr>
              <w:t>0.992</w:t>
            </w:r>
          </w:p>
        </w:tc>
        <w:tc>
          <w:tcPr>
            <w:tcW w:w="181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7"/>
              <w:rPr>
                <w:sz w:val="15"/>
              </w:rPr>
            </w:pPr>
            <w:r>
              <w:rPr>
                <w:sz w:val="15"/>
              </w:rPr>
              <w:t>next 3,000 visits</w:t>
            </w:r>
          </w:p>
        </w:tc>
      </w:tr>
      <w:tr>
        <w:trPr>
          <w:trHeight w:val="197" w:hRule="exact"/>
        </w:trPr>
        <w:tc>
          <w:tcPr>
            <w:tcW w:w="588" w:type="dxa"/>
          </w:tcPr>
          <w:p>
            <w:pPr/>
          </w:p>
        </w:tc>
        <w:tc>
          <w:tcPr>
            <w:tcW w:w="849" w:type="dxa"/>
          </w:tcPr>
          <w:p>
            <w:pPr/>
          </w:p>
        </w:tc>
        <w:tc>
          <w:tcPr>
            <w:tcW w:w="1949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1987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142"/>
              <w:jc w:val="right"/>
              <w:rPr>
                <w:sz w:val="15"/>
              </w:rPr>
            </w:pPr>
            <w:r>
              <w:rPr>
                <w:strike/>
                <w:color w:val="FF0000"/>
                <w:sz w:val="15"/>
              </w:rPr>
              <w:t>0.867</w:t>
            </w:r>
          </w:p>
        </w:tc>
        <w:tc>
          <w:tcPr>
            <w:tcW w:w="743" w:type="dxa"/>
            <w:tcBorders>
              <w:top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3"/>
              <w:ind w:right="21"/>
              <w:jc w:val="right"/>
              <w:rPr>
                <w:sz w:val="15"/>
              </w:rPr>
            </w:pPr>
            <w:r>
              <w:rPr>
                <w:sz w:val="15"/>
              </w:rPr>
              <w:t>0.893</w:t>
            </w:r>
          </w:p>
        </w:tc>
        <w:tc>
          <w:tcPr>
            <w:tcW w:w="1819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7"/>
              <w:rPr>
                <w:sz w:val="15"/>
              </w:rPr>
            </w:pPr>
            <w:r>
              <w:rPr>
                <w:sz w:val="15"/>
              </w:rPr>
              <w:t>next 8000 visits and over</w:t>
            </w:r>
          </w:p>
        </w:tc>
      </w:tr>
      <w:tr>
        <w:trPr>
          <w:trHeight w:val="393" w:hRule="exact"/>
        </w:trPr>
        <w:tc>
          <w:tcPr>
            <w:tcW w:w="588" w:type="dxa"/>
          </w:tcPr>
          <w:p>
            <w:pPr/>
          </w:p>
        </w:tc>
        <w:tc>
          <w:tcPr>
            <w:tcW w:w="849" w:type="dxa"/>
          </w:tcPr>
          <w:p>
            <w:pPr/>
          </w:p>
        </w:tc>
        <w:tc>
          <w:tcPr>
            <w:tcW w:w="1949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before="0"/>
              <w:ind w:left="176"/>
              <w:rPr>
                <w:sz w:val="15"/>
              </w:rPr>
            </w:pPr>
            <w:r>
              <w:rPr>
                <w:sz w:val="15"/>
              </w:rPr>
              <w:t>Minimum Policy Premium  -</w:t>
            </w:r>
          </w:p>
        </w:tc>
        <w:tc>
          <w:tcPr>
            <w:tcW w:w="2972" w:type="dxa"/>
            <w:gridSpan w:val="2"/>
            <w:tcBorders>
              <w:top w:val="single" w:sz="5" w:space="0" w:color="000000"/>
            </w:tcBorders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before="0"/>
              <w:ind w:left="36"/>
              <w:rPr>
                <w:sz w:val="15"/>
              </w:rPr>
            </w:pPr>
            <w:r>
              <w:rPr>
                <w:sz w:val="15"/>
              </w:rPr>
              <w:t>$750  for $1,000,000/$1,000,000</w:t>
            </w:r>
          </w:p>
        </w:tc>
        <w:tc>
          <w:tcPr>
            <w:tcW w:w="743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1819" w:type="dxa"/>
            <w:tcBorders>
              <w:top w:val="single" w:sz="5" w:space="0" w:color="000000"/>
            </w:tcBorders>
          </w:tcPr>
          <w:p>
            <w:pPr/>
          </w:p>
        </w:tc>
      </w:tr>
      <w:tr>
        <w:trPr>
          <w:trHeight w:val="295" w:hRule="exact"/>
        </w:trPr>
        <w:tc>
          <w:tcPr>
            <w:tcW w:w="8920" w:type="dxa"/>
            <w:gridSpan w:val="7"/>
          </w:tcPr>
          <w:p>
            <w:pPr>
              <w:pStyle w:val="TableParagraph"/>
              <w:ind w:left="3058" w:right="3030"/>
              <w:jc w:val="center"/>
              <w:rPr>
                <w:sz w:val="15"/>
              </w:rPr>
            </w:pPr>
            <w:r>
              <w:rPr>
                <w:sz w:val="15"/>
              </w:rPr>
              <w:t>$1,000  for $1,000,000/$3,000,000</w:t>
            </w:r>
          </w:p>
        </w:tc>
      </w:tr>
      <w:tr>
        <w:trPr>
          <w:trHeight w:val="296" w:hRule="exact"/>
        </w:trPr>
        <w:tc>
          <w:tcPr>
            <w:tcW w:w="588" w:type="dxa"/>
          </w:tcPr>
          <w:p>
            <w:pPr/>
          </w:p>
        </w:tc>
        <w:tc>
          <w:tcPr>
            <w:tcW w:w="849" w:type="dxa"/>
          </w:tcPr>
          <w:p>
            <w:pPr>
              <w:pStyle w:val="TableParagraph"/>
              <w:spacing w:before="108"/>
              <w:ind w:right="193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B.</w:t>
            </w:r>
          </w:p>
        </w:tc>
        <w:tc>
          <w:tcPr>
            <w:tcW w:w="1949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108"/>
              <w:ind w:left="188"/>
              <w:rPr>
                <w:b/>
                <w:sz w:val="15"/>
              </w:rPr>
            </w:pPr>
            <w:r>
              <w:rPr>
                <w:b/>
                <w:sz w:val="15"/>
              </w:rPr>
              <w:t>SOCIETIES</w:t>
            </w:r>
          </w:p>
        </w:tc>
        <w:tc>
          <w:tcPr>
            <w:tcW w:w="1987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985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743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1819" w:type="dxa"/>
          </w:tcPr>
          <w:p>
            <w:pPr/>
          </w:p>
        </w:tc>
      </w:tr>
      <w:tr>
        <w:trPr>
          <w:trHeight w:val="197" w:hRule="exact"/>
        </w:trPr>
        <w:tc>
          <w:tcPr>
            <w:tcW w:w="588" w:type="dxa"/>
          </w:tcPr>
          <w:p>
            <w:pPr/>
          </w:p>
        </w:tc>
        <w:tc>
          <w:tcPr>
            <w:tcW w:w="849" w:type="dxa"/>
          </w:tcPr>
          <w:p>
            <w:pPr/>
          </w:p>
        </w:tc>
        <w:tc>
          <w:tcPr>
            <w:tcW w:w="3936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spacing w:before="9"/>
              <w:ind w:left="1690"/>
              <w:rPr>
                <w:b/>
                <w:sz w:val="15"/>
              </w:rPr>
            </w:pPr>
            <w:r>
              <w:rPr>
                <w:b/>
                <w:sz w:val="15"/>
              </w:rPr>
              <w:t>LIMITS OF LIABILITY</w:t>
            </w:r>
          </w:p>
        </w:tc>
        <w:tc>
          <w:tcPr>
            <w:tcW w:w="172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911"/>
              <w:rPr>
                <w:b/>
                <w:sz w:val="15"/>
              </w:rPr>
            </w:pPr>
            <w:r>
              <w:rPr>
                <w:b/>
                <w:sz w:val="15"/>
              </w:rPr>
              <w:t>PREMIUM</w:t>
            </w:r>
          </w:p>
        </w:tc>
        <w:tc>
          <w:tcPr>
            <w:tcW w:w="181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196" w:hRule="exact"/>
        </w:trPr>
        <w:tc>
          <w:tcPr>
            <w:tcW w:w="588" w:type="dxa"/>
          </w:tcPr>
          <w:p>
            <w:pPr/>
          </w:p>
        </w:tc>
        <w:tc>
          <w:tcPr>
            <w:tcW w:w="849" w:type="dxa"/>
          </w:tcPr>
          <w:p>
            <w:pPr/>
          </w:p>
        </w:tc>
        <w:tc>
          <w:tcPr>
            <w:tcW w:w="1949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1987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-24" w:right="807"/>
              <w:jc w:val="center"/>
              <w:rPr>
                <w:sz w:val="15"/>
              </w:rPr>
            </w:pPr>
            <w:r>
              <w:rPr>
                <w:sz w:val="15"/>
              </w:rPr>
              <w:t>$500,000/$500,000</w:t>
            </w:r>
          </w:p>
        </w:tc>
        <w:tc>
          <w:tcPr>
            <w:tcW w:w="985" w:type="dxa"/>
            <w:tcBorders>
              <w:top w:val="single" w:sz="5" w:space="0" w:color="000000"/>
              <w:left w:val="single" w:sz="5" w:space="0" w:color="000000"/>
            </w:tcBorders>
          </w:tcPr>
          <w:p>
            <w:pPr>
              <w:pStyle w:val="TableParagraph"/>
              <w:spacing w:before="3"/>
              <w:ind w:right="142"/>
              <w:jc w:val="right"/>
              <w:rPr>
                <w:sz w:val="15"/>
              </w:rPr>
            </w:pPr>
            <w:r>
              <w:rPr>
                <w:strike/>
                <w:color w:val="FF0000"/>
                <w:sz w:val="15"/>
              </w:rPr>
              <w:t>335</w:t>
            </w:r>
          </w:p>
        </w:tc>
        <w:tc>
          <w:tcPr>
            <w:tcW w:w="743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"/>
              <w:ind w:left="203"/>
              <w:rPr>
                <w:sz w:val="15"/>
              </w:rPr>
            </w:pPr>
            <w:r>
              <w:rPr>
                <w:sz w:val="15"/>
              </w:rPr>
              <w:t>345</w:t>
            </w:r>
          </w:p>
        </w:tc>
        <w:tc>
          <w:tcPr>
            <w:tcW w:w="181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197" w:hRule="exact"/>
        </w:trPr>
        <w:tc>
          <w:tcPr>
            <w:tcW w:w="588" w:type="dxa"/>
          </w:tcPr>
          <w:p>
            <w:pPr/>
          </w:p>
        </w:tc>
        <w:tc>
          <w:tcPr>
            <w:tcW w:w="849" w:type="dxa"/>
          </w:tcPr>
          <w:p>
            <w:pPr/>
          </w:p>
        </w:tc>
        <w:tc>
          <w:tcPr>
            <w:tcW w:w="3936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1810"/>
              <w:rPr>
                <w:sz w:val="15"/>
              </w:rPr>
            </w:pPr>
            <w:r>
              <w:rPr>
                <w:sz w:val="15"/>
              </w:rPr>
              <w:t>$1,000,000/$1,000,000</w:t>
            </w:r>
          </w:p>
        </w:tc>
        <w:tc>
          <w:tcPr>
            <w:tcW w:w="985" w:type="dxa"/>
            <w:tcBorders>
              <w:left w:val="single" w:sz="5" w:space="0" w:color="000000"/>
            </w:tcBorders>
          </w:tcPr>
          <w:p>
            <w:pPr>
              <w:pStyle w:val="TableParagraph"/>
              <w:ind w:right="142"/>
              <w:jc w:val="right"/>
              <w:rPr>
                <w:sz w:val="15"/>
              </w:rPr>
            </w:pPr>
            <w:r>
              <w:rPr>
                <w:strike/>
                <w:color w:val="FF0000"/>
                <w:sz w:val="15"/>
              </w:rPr>
              <w:t>515</w:t>
            </w:r>
          </w:p>
        </w:tc>
        <w:tc>
          <w:tcPr>
            <w:tcW w:w="743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203"/>
              <w:rPr>
                <w:sz w:val="15"/>
              </w:rPr>
            </w:pPr>
            <w:r>
              <w:rPr>
                <w:sz w:val="15"/>
              </w:rPr>
              <w:t>530</w:t>
            </w:r>
          </w:p>
        </w:tc>
        <w:tc>
          <w:tcPr>
            <w:tcW w:w="181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198" w:hRule="exact"/>
        </w:trPr>
        <w:tc>
          <w:tcPr>
            <w:tcW w:w="588" w:type="dxa"/>
          </w:tcPr>
          <w:p>
            <w:pPr/>
          </w:p>
        </w:tc>
        <w:tc>
          <w:tcPr>
            <w:tcW w:w="849" w:type="dxa"/>
          </w:tcPr>
          <w:p>
            <w:pPr/>
          </w:p>
        </w:tc>
        <w:tc>
          <w:tcPr>
            <w:tcW w:w="3936" w:type="dxa"/>
            <w:gridSpan w:val="2"/>
            <w:tcBorders>
              <w:right w:val="single" w:sz="5" w:space="0" w:color="000000"/>
            </w:tcBorders>
          </w:tcPr>
          <w:p>
            <w:pPr>
              <w:pStyle w:val="TableParagraph"/>
              <w:ind w:left="1810"/>
              <w:rPr>
                <w:sz w:val="15"/>
              </w:rPr>
            </w:pPr>
            <w:r>
              <w:rPr>
                <w:sz w:val="15"/>
              </w:rPr>
              <w:t>$1,000,000/$3,000,000</w:t>
            </w:r>
          </w:p>
        </w:tc>
        <w:tc>
          <w:tcPr>
            <w:tcW w:w="985" w:type="dxa"/>
            <w:tcBorders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ind w:right="141"/>
              <w:jc w:val="right"/>
              <w:rPr>
                <w:sz w:val="15"/>
              </w:rPr>
            </w:pPr>
            <w:r>
              <w:rPr>
                <w:strike/>
                <w:color w:val="FF0000"/>
                <w:sz w:val="15"/>
              </w:rPr>
              <w:t>773</w:t>
            </w:r>
          </w:p>
        </w:tc>
        <w:tc>
          <w:tcPr>
            <w:tcW w:w="743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204"/>
              <w:rPr>
                <w:sz w:val="15"/>
              </w:rPr>
            </w:pPr>
            <w:r>
              <w:rPr>
                <w:sz w:val="15"/>
              </w:rPr>
              <w:t>796</w:t>
            </w:r>
          </w:p>
        </w:tc>
        <w:tc>
          <w:tcPr>
            <w:tcW w:w="1819" w:type="dxa"/>
            <w:tcBorders>
              <w:left w:val="single" w:sz="5" w:space="0" w:color="000000"/>
            </w:tcBorders>
          </w:tcPr>
          <w:p>
            <w:pPr/>
          </w:p>
        </w:tc>
      </w:tr>
      <w:tr>
        <w:trPr>
          <w:trHeight w:val="393" w:hRule="exact"/>
        </w:trPr>
        <w:tc>
          <w:tcPr>
            <w:tcW w:w="588" w:type="dxa"/>
          </w:tcPr>
          <w:p>
            <w:pPr>
              <w:pStyle w:val="TableParagraph"/>
              <w:rPr>
                <w:sz w:val="17"/>
              </w:rPr>
            </w:pPr>
          </w:p>
          <w:p>
            <w:pPr>
              <w:pStyle w:val="TableParagraph"/>
              <w:spacing w:before="0"/>
              <w:ind w:left="182" w:right="15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III.</w:t>
            </w:r>
          </w:p>
        </w:tc>
        <w:tc>
          <w:tcPr>
            <w:tcW w:w="2798" w:type="dxa"/>
            <w:gridSpan w:val="2"/>
          </w:tcPr>
          <w:p>
            <w:pPr>
              <w:pStyle w:val="TableParagraph"/>
              <w:rPr>
                <w:sz w:val="17"/>
              </w:rPr>
            </w:pPr>
          </w:p>
          <w:p>
            <w:pPr>
              <w:pStyle w:val="TableParagraph"/>
              <w:spacing w:before="0"/>
              <w:ind w:left="173"/>
              <w:rPr>
                <w:b/>
                <w:sz w:val="15"/>
              </w:rPr>
            </w:pPr>
            <w:r>
              <w:rPr>
                <w:b/>
                <w:sz w:val="15"/>
              </w:rPr>
              <w:t>ADDITIONAL  COVERAGES</w:t>
            </w:r>
          </w:p>
        </w:tc>
        <w:tc>
          <w:tcPr>
            <w:tcW w:w="1987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985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743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1819" w:type="dxa"/>
          </w:tcPr>
          <w:p>
            <w:pPr/>
          </w:p>
        </w:tc>
      </w:tr>
      <w:tr>
        <w:trPr>
          <w:trHeight w:val="197" w:hRule="exact"/>
        </w:trPr>
        <w:tc>
          <w:tcPr>
            <w:tcW w:w="8920" w:type="dxa"/>
            <w:gridSpan w:val="7"/>
          </w:tcPr>
          <w:p>
            <w:pPr>
              <w:pStyle w:val="TableParagraph"/>
              <w:ind w:left="1625"/>
              <w:rPr>
                <w:sz w:val="15"/>
              </w:rPr>
            </w:pPr>
            <w:r>
              <w:rPr>
                <w:sz w:val="15"/>
              </w:rPr>
              <w:t>ECT - Electroconvulsive Therapy Coverage - An additional charge of   25%</w:t>
            </w:r>
          </w:p>
        </w:tc>
      </w:tr>
      <w:tr>
        <w:trPr>
          <w:trHeight w:val="197" w:hRule="exact"/>
        </w:trPr>
        <w:tc>
          <w:tcPr>
            <w:tcW w:w="8920" w:type="dxa"/>
            <w:gridSpan w:val="7"/>
          </w:tcPr>
          <w:p>
            <w:pPr>
              <w:pStyle w:val="TableParagraph"/>
              <w:ind w:left="1625"/>
              <w:rPr>
                <w:sz w:val="15"/>
              </w:rPr>
            </w:pPr>
            <w:r>
              <w:rPr>
                <w:sz w:val="15"/>
              </w:rPr>
              <w:t>Part-Time Psychoanalysts-    50% for psychoanalysts practicing 20 hours  or</w:t>
            </w:r>
          </w:p>
        </w:tc>
      </w:tr>
      <w:tr>
        <w:trPr>
          <w:trHeight w:val="295" w:hRule="exact"/>
        </w:trPr>
        <w:tc>
          <w:tcPr>
            <w:tcW w:w="588" w:type="dxa"/>
          </w:tcPr>
          <w:p>
            <w:pPr/>
          </w:p>
        </w:tc>
        <w:tc>
          <w:tcPr>
            <w:tcW w:w="849" w:type="dxa"/>
          </w:tcPr>
          <w:p>
            <w:pPr/>
          </w:p>
        </w:tc>
        <w:tc>
          <w:tcPr>
            <w:tcW w:w="1949" w:type="dxa"/>
          </w:tcPr>
          <w:p>
            <w:pPr/>
          </w:p>
        </w:tc>
        <w:tc>
          <w:tcPr>
            <w:tcW w:w="1987" w:type="dxa"/>
          </w:tcPr>
          <w:p>
            <w:pPr>
              <w:pStyle w:val="TableParagraph"/>
              <w:ind w:left="142" w:right="995"/>
              <w:jc w:val="center"/>
              <w:rPr>
                <w:sz w:val="15"/>
              </w:rPr>
            </w:pPr>
            <w:r>
              <w:rPr>
                <w:sz w:val="15"/>
              </w:rPr>
              <w:t>less per week</w:t>
            </w:r>
          </w:p>
        </w:tc>
        <w:tc>
          <w:tcPr>
            <w:tcW w:w="985" w:type="dxa"/>
          </w:tcPr>
          <w:p>
            <w:pPr/>
          </w:p>
        </w:tc>
        <w:tc>
          <w:tcPr>
            <w:tcW w:w="743" w:type="dxa"/>
          </w:tcPr>
          <w:p>
            <w:pPr/>
          </w:p>
        </w:tc>
        <w:tc>
          <w:tcPr>
            <w:tcW w:w="1819" w:type="dxa"/>
          </w:tcPr>
          <w:p>
            <w:pPr/>
          </w:p>
        </w:tc>
      </w:tr>
      <w:tr>
        <w:trPr>
          <w:trHeight w:val="394" w:hRule="exact"/>
        </w:trPr>
        <w:tc>
          <w:tcPr>
            <w:tcW w:w="588" w:type="dxa"/>
          </w:tcPr>
          <w:p>
            <w:pPr>
              <w:pStyle w:val="TableParagraph"/>
              <w:spacing w:before="108"/>
              <w:ind w:left="182" w:right="152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IV.</w:t>
            </w:r>
          </w:p>
        </w:tc>
        <w:tc>
          <w:tcPr>
            <w:tcW w:w="2798" w:type="dxa"/>
            <w:gridSpan w:val="2"/>
          </w:tcPr>
          <w:p>
            <w:pPr>
              <w:pStyle w:val="TableParagraph"/>
              <w:spacing w:before="108"/>
              <w:ind w:left="173"/>
              <w:rPr>
                <w:b/>
                <w:sz w:val="15"/>
              </w:rPr>
            </w:pPr>
            <w:r>
              <w:rPr>
                <w:b/>
                <w:sz w:val="15"/>
              </w:rPr>
              <w:t>ADDITONAL  INSURED CHARGES:</w:t>
            </w:r>
          </w:p>
        </w:tc>
        <w:tc>
          <w:tcPr>
            <w:tcW w:w="1987" w:type="dxa"/>
          </w:tcPr>
          <w:p>
            <w:pPr/>
          </w:p>
        </w:tc>
        <w:tc>
          <w:tcPr>
            <w:tcW w:w="985" w:type="dxa"/>
          </w:tcPr>
          <w:p>
            <w:pPr/>
          </w:p>
        </w:tc>
        <w:tc>
          <w:tcPr>
            <w:tcW w:w="743" w:type="dxa"/>
          </w:tcPr>
          <w:p>
            <w:pPr/>
          </w:p>
        </w:tc>
        <w:tc>
          <w:tcPr>
            <w:tcW w:w="1819" w:type="dxa"/>
          </w:tcPr>
          <w:p>
            <w:pPr/>
          </w:p>
        </w:tc>
      </w:tr>
      <w:tr>
        <w:trPr>
          <w:trHeight w:val="295" w:hRule="exact"/>
        </w:trPr>
        <w:tc>
          <w:tcPr>
            <w:tcW w:w="8920" w:type="dxa"/>
            <w:gridSpan w:val="7"/>
          </w:tcPr>
          <w:p>
            <w:pPr>
              <w:pStyle w:val="TableParagraph"/>
              <w:spacing w:before="108"/>
              <w:ind w:left="1625"/>
              <w:rPr>
                <w:sz w:val="15"/>
              </w:rPr>
            </w:pPr>
            <w:r>
              <w:rPr>
                <w:sz w:val="15"/>
              </w:rPr>
              <w:t>Landlord: 20% of the policy  premium</w:t>
            </w:r>
          </w:p>
        </w:tc>
      </w:tr>
      <w:tr>
        <w:trPr>
          <w:trHeight w:val="197" w:hRule="exact"/>
        </w:trPr>
        <w:tc>
          <w:tcPr>
            <w:tcW w:w="8920" w:type="dxa"/>
            <w:gridSpan w:val="7"/>
          </w:tcPr>
          <w:p>
            <w:pPr>
              <w:pStyle w:val="TableParagraph"/>
              <w:ind w:left="1625"/>
              <w:rPr>
                <w:sz w:val="15"/>
              </w:rPr>
            </w:pPr>
            <w:r>
              <w:rPr>
                <w:sz w:val="15"/>
              </w:rPr>
              <w:t>Corporation with Other Employees: 40% of the policy   premium</w:t>
            </w:r>
          </w:p>
        </w:tc>
      </w:tr>
      <w:tr>
        <w:trPr>
          <w:trHeight w:val="295" w:hRule="exact"/>
        </w:trPr>
        <w:tc>
          <w:tcPr>
            <w:tcW w:w="8920" w:type="dxa"/>
            <w:gridSpan w:val="7"/>
          </w:tcPr>
          <w:p>
            <w:pPr>
              <w:pStyle w:val="TableParagraph"/>
              <w:ind w:left="1625"/>
              <w:rPr>
                <w:sz w:val="15"/>
              </w:rPr>
            </w:pPr>
            <w:r>
              <w:rPr>
                <w:sz w:val="15"/>
              </w:rPr>
              <w:t>Additional Insured: 20% of the policy premium.   Only applies to   School/Institute/Society</w:t>
            </w:r>
          </w:p>
        </w:tc>
      </w:tr>
      <w:tr>
        <w:trPr>
          <w:trHeight w:val="295" w:hRule="exact"/>
        </w:trPr>
        <w:tc>
          <w:tcPr>
            <w:tcW w:w="588" w:type="dxa"/>
          </w:tcPr>
          <w:p>
            <w:pPr>
              <w:pStyle w:val="TableParagraph"/>
              <w:spacing w:before="108"/>
              <w:ind w:left="182" w:right="149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V.</w:t>
            </w:r>
          </w:p>
        </w:tc>
        <w:tc>
          <w:tcPr>
            <w:tcW w:w="2798" w:type="dxa"/>
            <w:gridSpan w:val="2"/>
          </w:tcPr>
          <w:p>
            <w:pPr>
              <w:pStyle w:val="TableParagraph"/>
              <w:spacing w:before="108"/>
              <w:ind w:left="173"/>
              <w:rPr>
                <w:b/>
                <w:sz w:val="15"/>
              </w:rPr>
            </w:pPr>
            <w:r>
              <w:rPr>
                <w:b/>
                <w:sz w:val="15"/>
              </w:rPr>
              <w:t>ADMINISTRATIVE  HEARING</w:t>
            </w:r>
          </w:p>
        </w:tc>
        <w:tc>
          <w:tcPr>
            <w:tcW w:w="1987" w:type="dxa"/>
          </w:tcPr>
          <w:p>
            <w:pPr/>
          </w:p>
        </w:tc>
        <w:tc>
          <w:tcPr>
            <w:tcW w:w="985" w:type="dxa"/>
          </w:tcPr>
          <w:p>
            <w:pPr/>
          </w:p>
        </w:tc>
        <w:tc>
          <w:tcPr>
            <w:tcW w:w="743" w:type="dxa"/>
          </w:tcPr>
          <w:p>
            <w:pPr/>
          </w:p>
        </w:tc>
        <w:tc>
          <w:tcPr>
            <w:tcW w:w="1819" w:type="dxa"/>
          </w:tcPr>
          <w:p>
            <w:pPr/>
          </w:p>
        </w:tc>
      </w:tr>
      <w:tr>
        <w:trPr>
          <w:trHeight w:val="197" w:hRule="exact"/>
        </w:trPr>
        <w:tc>
          <w:tcPr>
            <w:tcW w:w="588" w:type="dxa"/>
          </w:tcPr>
          <w:p>
            <w:pPr/>
          </w:p>
        </w:tc>
        <w:tc>
          <w:tcPr>
            <w:tcW w:w="849" w:type="dxa"/>
          </w:tcPr>
          <w:p>
            <w:pPr/>
          </w:p>
        </w:tc>
        <w:tc>
          <w:tcPr>
            <w:tcW w:w="3936" w:type="dxa"/>
            <w:gridSpan w:val="2"/>
          </w:tcPr>
          <w:p>
            <w:pPr>
              <w:pStyle w:val="TableParagraph"/>
              <w:ind w:left="1772"/>
              <w:rPr>
                <w:b/>
                <w:sz w:val="15"/>
              </w:rPr>
            </w:pPr>
            <w:r>
              <w:rPr>
                <w:b/>
                <w:sz w:val="15"/>
              </w:rPr>
              <w:t>INCREASED LIMITS</w:t>
            </w:r>
          </w:p>
        </w:tc>
        <w:tc>
          <w:tcPr>
            <w:tcW w:w="985" w:type="dxa"/>
          </w:tcPr>
          <w:p>
            <w:pPr/>
          </w:p>
        </w:tc>
        <w:tc>
          <w:tcPr>
            <w:tcW w:w="743" w:type="dxa"/>
          </w:tcPr>
          <w:p>
            <w:pPr/>
          </w:p>
        </w:tc>
        <w:tc>
          <w:tcPr>
            <w:tcW w:w="1819" w:type="dxa"/>
          </w:tcPr>
          <w:p>
            <w:pPr>
              <w:pStyle w:val="TableParagraph"/>
              <w:ind w:left="226"/>
              <w:rPr>
                <w:b/>
                <w:sz w:val="15"/>
              </w:rPr>
            </w:pPr>
            <w:r>
              <w:rPr>
                <w:b/>
                <w:sz w:val="15"/>
              </w:rPr>
              <w:t>RATE</w:t>
            </w:r>
          </w:p>
        </w:tc>
      </w:tr>
      <w:tr>
        <w:trPr>
          <w:trHeight w:val="197" w:hRule="exact"/>
        </w:trPr>
        <w:tc>
          <w:tcPr>
            <w:tcW w:w="588" w:type="dxa"/>
          </w:tcPr>
          <w:p>
            <w:pPr/>
          </w:p>
        </w:tc>
        <w:tc>
          <w:tcPr>
            <w:tcW w:w="849" w:type="dxa"/>
          </w:tcPr>
          <w:p>
            <w:pPr/>
          </w:p>
        </w:tc>
        <w:tc>
          <w:tcPr>
            <w:tcW w:w="1949" w:type="dxa"/>
          </w:tcPr>
          <w:p>
            <w:pPr/>
          </w:p>
        </w:tc>
        <w:tc>
          <w:tcPr>
            <w:tcW w:w="1987" w:type="dxa"/>
          </w:tcPr>
          <w:p>
            <w:pPr>
              <w:pStyle w:val="TableParagraph"/>
              <w:ind w:left="142" w:right="977"/>
              <w:jc w:val="center"/>
              <w:rPr>
                <w:sz w:val="15"/>
              </w:rPr>
            </w:pPr>
            <w:r>
              <w:rPr>
                <w:sz w:val="15"/>
              </w:rPr>
              <w:t>$10,000</w:t>
            </w:r>
          </w:p>
        </w:tc>
        <w:tc>
          <w:tcPr>
            <w:tcW w:w="985" w:type="dxa"/>
          </w:tcPr>
          <w:p>
            <w:pPr/>
          </w:p>
        </w:tc>
        <w:tc>
          <w:tcPr>
            <w:tcW w:w="743" w:type="dxa"/>
          </w:tcPr>
          <w:p>
            <w:pPr/>
          </w:p>
        </w:tc>
        <w:tc>
          <w:tcPr>
            <w:tcW w:w="1819" w:type="dxa"/>
          </w:tcPr>
          <w:p>
            <w:pPr>
              <w:pStyle w:val="TableParagraph"/>
              <w:ind w:left="286"/>
              <w:rPr>
                <w:sz w:val="15"/>
              </w:rPr>
            </w:pPr>
            <w:r>
              <w:rPr>
                <w:sz w:val="15"/>
              </w:rPr>
              <w:t>$175</w:t>
            </w:r>
          </w:p>
        </w:tc>
      </w:tr>
      <w:tr>
        <w:trPr>
          <w:trHeight w:val="183" w:hRule="exact"/>
        </w:trPr>
        <w:tc>
          <w:tcPr>
            <w:tcW w:w="588" w:type="dxa"/>
          </w:tcPr>
          <w:p>
            <w:pPr/>
          </w:p>
        </w:tc>
        <w:tc>
          <w:tcPr>
            <w:tcW w:w="849" w:type="dxa"/>
          </w:tcPr>
          <w:p>
            <w:pPr/>
          </w:p>
        </w:tc>
        <w:tc>
          <w:tcPr>
            <w:tcW w:w="1949" w:type="dxa"/>
          </w:tcPr>
          <w:p>
            <w:pPr/>
          </w:p>
        </w:tc>
        <w:tc>
          <w:tcPr>
            <w:tcW w:w="1987" w:type="dxa"/>
          </w:tcPr>
          <w:p>
            <w:pPr>
              <w:pStyle w:val="TableParagraph"/>
              <w:ind w:left="142" w:right="977"/>
              <w:jc w:val="center"/>
              <w:rPr>
                <w:sz w:val="15"/>
              </w:rPr>
            </w:pPr>
            <w:r>
              <w:rPr>
                <w:sz w:val="15"/>
              </w:rPr>
              <w:t>$25,000</w:t>
            </w:r>
          </w:p>
        </w:tc>
        <w:tc>
          <w:tcPr>
            <w:tcW w:w="985" w:type="dxa"/>
          </w:tcPr>
          <w:p>
            <w:pPr/>
          </w:p>
        </w:tc>
        <w:tc>
          <w:tcPr>
            <w:tcW w:w="743" w:type="dxa"/>
          </w:tcPr>
          <w:p>
            <w:pPr/>
          </w:p>
        </w:tc>
        <w:tc>
          <w:tcPr>
            <w:tcW w:w="1819" w:type="dxa"/>
          </w:tcPr>
          <w:p>
            <w:pPr>
              <w:pStyle w:val="TableParagraph"/>
              <w:ind w:left="286"/>
              <w:rPr>
                <w:sz w:val="15"/>
              </w:rPr>
            </w:pPr>
            <w:r>
              <w:rPr>
                <w:sz w:val="15"/>
              </w:rPr>
              <w:t>$500</w:t>
            </w:r>
          </w:p>
        </w:tc>
      </w:tr>
    </w:tbl>
    <w:p>
      <w:pPr>
        <w:spacing w:line="240" w:lineRule="auto" w:before="0"/>
        <w:rPr>
          <w:sz w:val="20"/>
        </w:rPr>
      </w:pPr>
      <w:r>
        <w:rPr/>
        <w:pict>
          <v:line style="position:absolute;mso-position-horizontal-relative:page;mso-position-vertical-relative:page;z-index:-23320" from="154.860001pt,116.879997pt" to="154.860001pt,265.079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3296" from="154.860001pt,303.839996pt" to="154.860001pt,442.19999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3272" from="154.860001pt,490.799988pt" to="154.860001pt,530.759988pt" stroked="true" strokeweight=".6pt" strokecolor="#000000">
            <v:stroke dashstyle="solid"/>
            <w10:wrap type="none"/>
          </v:line>
        </w:pic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4"/>
        <w:rPr>
          <w:sz w:val="19"/>
        </w:rPr>
      </w:pPr>
    </w:p>
    <w:p>
      <w:pPr>
        <w:pStyle w:val="BodyText"/>
        <w:tabs>
          <w:tab w:pos="9737" w:val="left" w:leader="none"/>
        </w:tabs>
        <w:spacing w:before="103"/>
        <w:ind w:left="5393"/>
      </w:pPr>
      <w:r>
        <w:rPr>
          <w:w w:val="105"/>
        </w:rPr>
        <w:t>Page</w:t>
      </w:r>
      <w:r>
        <w:rPr>
          <w:spacing w:val="1"/>
          <w:w w:val="105"/>
        </w:rPr>
        <w:t> </w:t>
      </w:r>
      <w:r>
        <w:rPr>
          <w:w w:val="105"/>
        </w:rPr>
        <w:t>1</w:t>
        <w:tab/>
        <w:t>Rev</w:t>
      </w:r>
      <w:r>
        <w:rPr>
          <w:spacing w:val="8"/>
          <w:w w:val="105"/>
        </w:rPr>
        <w:t> </w:t>
      </w:r>
      <w:r>
        <w:rPr>
          <w:w w:val="105"/>
        </w:rPr>
        <w:t>10/19/2009</w:t>
      </w:r>
    </w:p>
    <w:sectPr>
      <w:type w:val="continuous"/>
      <w:pgSz w:w="12240" w:h="15840"/>
      <w:pgMar w:top="1100" w:bottom="0" w:left="52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10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McNamara</dc:creator>
  <dcterms:created xsi:type="dcterms:W3CDTF">2017-08-30T11:21:59Z</dcterms:created>
  <dcterms:modified xsi:type="dcterms:W3CDTF">2017-08-30T11:21:59Z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2009-10-26T00:00:00Z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2017-08-30T00:00:00Z</vt:filetime>
  </property>
</Properties>
</file>