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9B9" w:rsidRDefault="002279B9" w:rsidP="002279B9">
      <w:pPr>
        <w:pStyle w:val="Default"/>
        <w:ind w:firstLine="720"/>
        <w:rPr>
          <w:b/>
          <w:bCs/>
          <w:sz w:val="20"/>
          <w:szCs w:val="20"/>
        </w:rPr>
      </w:pPr>
    </w:p>
    <w:p w:rsidR="002279B9" w:rsidRDefault="002279B9" w:rsidP="002279B9">
      <w:pPr>
        <w:pStyle w:val="Default"/>
        <w:ind w:firstLine="720"/>
        <w:rPr>
          <w:b/>
          <w:bCs/>
          <w:sz w:val="20"/>
          <w:szCs w:val="20"/>
        </w:rPr>
      </w:pPr>
    </w:p>
    <w:p w:rsidR="002279B9" w:rsidRDefault="002279B9" w:rsidP="002279B9">
      <w:pPr>
        <w:pStyle w:val="Default"/>
        <w:ind w:firstLine="720"/>
        <w:rPr>
          <w:b/>
          <w:bCs/>
          <w:sz w:val="20"/>
          <w:szCs w:val="20"/>
        </w:rPr>
      </w:pPr>
    </w:p>
    <w:p w:rsidR="002279B9" w:rsidRPr="002279B9" w:rsidRDefault="002279B9" w:rsidP="002279B9">
      <w:pPr>
        <w:pStyle w:val="Default"/>
        <w:ind w:firstLine="720"/>
        <w:rPr>
          <w:bCs/>
          <w:sz w:val="20"/>
          <w:szCs w:val="20"/>
        </w:rPr>
      </w:pPr>
    </w:p>
    <w:p w:rsidR="00AD5AE9" w:rsidRDefault="008A6295" w:rsidP="004534F8">
      <w:pPr>
        <w:tabs>
          <w:tab w:val="left" w:pos="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New Hampshire Insurance Company (the Company)</w:t>
      </w:r>
      <w:r w:rsidR="002279B9" w:rsidRPr="002279B9">
        <w:rPr>
          <w:rFonts w:ascii="Arial" w:hAnsi="Arial" w:cs="Arial"/>
          <w:bCs/>
          <w:sz w:val="20"/>
          <w:szCs w:val="20"/>
        </w:rPr>
        <w:t xml:space="preserve"> submit</w:t>
      </w:r>
      <w:r>
        <w:rPr>
          <w:rFonts w:ascii="Arial" w:hAnsi="Arial" w:cs="Arial"/>
          <w:bCs/>
          <w:sz w:val="20"/>
          <w:szCs w:val="20"/>
        </w:rPr>
        <w:t>s</w:t>
      </w:r>
      <w:r w:rsidR="00AD5AE9">
        <w:rPr>
          <w:rFonts w:ascii="Arial" w:hAnsi="Arial" w:cs="Arial"/>
          <w:bCs/>
          <w:sz w:val="20"/>
          <w:szCs w:val="20"/>
        </w:rPr>
        <w:t xml:space="preserve"> for </w:t>
      </w:r>
      <w:r w:rsidR="006B0958">
        <w:rPr>
          <w:rFonts w:ascii="Arial" w:hAnsi="Arial" w:cs="Arial"/>
          <w:bCs/>
          <w:sz w:val="20"/>
          <w:szCs w:val="20"/>
        </w:rPr>
        <w:t xml:space="preserve">your review </w:t>
      </w:r>
      <w:r w:rsidR="00AD5AE9">
        <w:rPr>
          <w:rFonts w:ascii="Arial" w:hAnsi="Arial" w:cs="Arial"/>
          <w:bCs/>
          <w:sz w:val="20"/>
          <w:szCs w:val="20"/>
        </w:rPr>
        <w:t xml:space="preserve">approval </w:t>
      </w:r>
      <w:r w:rsidR="00DF68D5">
        <w:rPr>
          <w:rFonts w:ascii="Arial" w:hAnsi="Arial" w:cs="Arial"/>
          <w:bCs/>
          <w:sz w:val="20"/>
          <w:szCs w:val="20"/>
        </w:rPr>
        <w:t xml:space="preserve">the following </w:t>
      </w:r>
      <w:r w:rsidR="00360D64">
        <w:rPr>
          <w:rFonts w:ascii="Arial" w:hAnsi="Arial" w:cs="Arial"/>
          <w:bCs/>
          <w:sz w:val="20"/>
          <w:szCs w:val="20"/>
        </w:rPr>
        <w:t xml:space="preserve">        </w:t>
      </w:r>
      <w:r w:rsidR="00AD5AE9">
        <w:rPr>
          <w:rFonts w:ascii="Arial" w:hAnsi="Arial" w:cs="Arial"/>
          <w:bCs/>
          <w:sz w:val="20"/>
          <w:szCs w:val="20"/>
        </w:rPr>
        <w:t>two</w:t>
      </w:r>
      <w:r w:rsidR="00360D64">
        <w:rPr>
          <w:rFonts w:ascii="Arial" w:hAnsi="Arial" w:cs="Arial"/>
          <w:bCs/>
          <w:sz w:val="20"/>
          <w:szCs w:val="20"/>
        </w:rPr>
        <w:t xml:space="preserve"> </w:t>
      </w:r>
      <w:r w:rsidR="00AD5AE9" w:rsidRPr="002279B9">
        <w:rPr>
          <w:rFonts w:ascii="Arial" w:hAnsi="Arial" w:cs="Arial"/>
          <w:bCs/>
          <w:sz w:val="20"/>
          <w:szCs w:val="20"/>
        </w:rPr>
        <w:t>endorsem</w:t>
      </w:r>
      <w:r w:rsidR="00AD5AE9">
        <w:rPr>
          <w:rFonts w:ascii="Arial" w:hAnsi="Arial" w:cs="Arial"/>
          <w:bCs/>
          <w:sz w:val="20"/>
          <w:szCs w:val="20"/>
        </w:rPr>
        <w:t>ents</w:t>
      </w:r>
      <w:r w:rsidR="006B0958">
        <w:rPr>
          <w:rFonts w:ascii="Arial" w:hAnsi="Arial" w:cs="Arial"/>
          <w:bCs/>
          <w:sz w:val="20"/>
          <w:szCs w:val="20"/>
        </w:rPr>
        <w:t xml:space="preserve"> to be used with its Associations and Professionals Program on file with your Department under company filing No. CHS-11-IM-04</w:t>
      </w:r>
      <w:r w:rsidR="00AD5AE9">
        <w:rPr>
          <w:rFonts w:ascii="Arial" w:hAnsi="Arial" w:cs="Arial"/>
          <w:bCs/>
          <w:sz w:val="20"/>
          <w:szCs w:val="20"/>
        </w:rPr>
        <w:t>:</w:t>
      </w:r>
    </w:p>
    <w:p w:rsidR="009F158F" w:rsidRDefault="009F158F" w:rsidP="004534F8">
      <w:pPr>
        <w:tabs>
          <w:tab w:val="left" w:pos="0"/>
        </w:tabs>
        <w:rPr>
          <w:rFonts w:ascii="Arial" w:hAnsi="Arial" w:cs="Arial"/>
          <w:bCs/>
          <w:sz w:val="20"/>
          <w:szCs w:val="20"/>
        </w:rPr>
      </w:pPr>
    </w:p>
    <w:p w:rsidR="006B0958" w:rsidRPr="00360D64" w:rsidRDefault="00AD5AE9" w:rsidP="009F158F">
      <w:pPr>
        <w:pStyle w:val="ListParagraph"/>
        <w:numPr>
          <w:ilvl w:val="0"/>
          <w:numId w:val="1"/>
        </w:numPr>
        <w:tabs>
          <w:tab w:val="left" w:pos="0"/>
        </w:tabs>
        <w:rPr>
          <w:rFonts w:ascii="Arial" w:eastAsia="Times New Roman" w:hAnsi="Arial" w:cs="Arial"/>
          <w:b/>
          <w:bCs/>
          <w:sz w:val="20"/>
          <w:szCs w:val="20"/>
          <w:u w:val="single"/>
        </w:rPr>
      </w:pPr>
      <w:r w:rsidRPr="00360D64">
        <w:rPr>
          <w:rFonts w:ascii="Arial" w:eastAsia="Times New Roman" w:hAnsi="Arial" w:cs="Arial"/>
          <w:b/>
          <w:sz w:val="20"/>
          <w:szCs w:val="20"/>
        </w:rPr>
        <w:t xml:space="preserve">Business Income Coverage Endorsement, </w:t>
      </w:r>
      <w:r w:rsidR="009F158F" w:rsidRPr="00360D64">
        <w:rPr>
          <w:rFonts w:ascii="Arial" w:hAnsi="Arial" w:cs="Arial"/>
          <w:b/>
          <w:bCs/>
          <w:sz w:val="20"/>
          <w:szCs w:val="20"/>
        </w:rPr>
        <w:t>Form No. 123012</w:t>
      </w:r>
      <w:r w:rsidR="009F158F">
        <w:rPr>
          <w:rFonts w:ascii="Arial" w:hAnsi="Arial" w:cs="Arial"/>
          <w:bCs/>
          <w:sz w:val="20"/>
          <w:szCs w:val="20"/>
        </w:rPr>
        <w:t>.  This  optional endorsement</w:t>
      </w:r>
      <w:r w:rsidR="006B0958">
        <w:rPr>
          <w:rFonts w:ascii="Arial" w:hAnsi="Arial" w:cs="Arial"/>
          <w:bCs/>
          <w:sz w:val="20"/>
          <w:szCs w:val="20"/>
        </w:rPr>
        <w:t xml:space="preserve"> is</w:t>
      </w:r>
      <w:r w:rsidR="009F158F">
        <w:rPr>
          <w:rFonts w:ascii="Arial" w:hAnsi="Arial" w:cs="Arial"/>
          <w:bCs/>
          <w:sz w:val="20"/>
          <w:szCs w:val="20"/>
        </w:rPr>
        <w:t xml:space="preserve"> at the discretion of the insured</w:t>
      </w:r>
      <w:r w:rsidR="006B0958">
        <w:rPr>
          <w:rFonts w:ascii="Arial" w:hAnsi="Arial" w:cs="Arial"/>
          <w:bCs/>
          <w:sz w:val="20"/>
          <w:szCs w:val="20"/>
        </w:rPr>
        <w:t>.  It</w:t>
      </w:r>
      <w:r w:rsidR="00CA09AC">
        <w:rPr>
          <w:rFonts w:ascii="Arial" w:hAnsi="Arial" w:cs="Arial"/>
          <w:bCs/>
          <w:sz w:val="20"/>
          <w:szCs w:val="20"/>
        </w:rPr>
        <w:t xml:space="preserve">, </w:t>
      </w:r>
      <w:r w:rsidRPr="004B26F2">
        <w:rPr>
          <w:rFonts w:ascii="Arial" w:eastAsia="Times New Roman" w:hAnsi="Arial" w:cs="Arial"/>
          <w:sz w:val="20"/>
          <w:szCs w:val="20"/>
        </w:rPr>
        <w:t xml:space="preserve">affords the insured the ability to elect coverage </w:t>
      </w:r>
      <w:r w:rsidR="00DF68D5">
        <w:rPr>
          <w:rFonts w:ascii="Arial" w:eastAsia="Times New Roman" w:hAnsi="Arial" w:cs="Arial"/>
          <w:sz w:val="20"/>
          <w:szCs w:val="20"/>
        </w:rPr>
        <w:t>which</w:t>
      </w:r>
      <w:r w:rsidR="00DF68D5" w:rsidRPr="004B26F2">
        <w:rPr>
          <w:rFonts w:ascii="Arial" w:eastAsia="Times New Roman" w:hAnsi="Arial" w:cs="Arial"/>
          <w:sz w:val="20"/>
          <w:szCs w:val="20"/>
        </w:rPr>
        <w:t xml:space="preserve"> </w:t>
      </w:r>
      <w:r w:rsidRPr="004B26F2">
        <w:rPr>
          <w:rFonts w:ascii="Arial" w:eastAsia="Times New Roman" w:hAnsi="Arial" w:cs="Arial"/>
          <w:sz w:val="20"/>
          <w:szCs w:val="20"/>
        </w:rPr>
        <w:t>provides reimbursement for missed pe</w:t>
      </w:r>
      <w:r w:rsidR="00CA09AC">
        <w:rPr>
          <w:rFonts w:ascii="Arial" w:eastAsia="Times New Roman" w:hAnsi="Arial" w:cs="Arial"/>
          <w:sz w:val="20"/>
          <w:szCs w:val="20"/>
        </w:rPr>
        <w:t>rformances due to a covered loss</w:t>
      </w:r>
      <w:r w:rsidR="00DF68D5">
        <w:rPr>
          <w:rFonts w:ascii="Arial" w:eastAsia="Times New Roman" w:hAnsi="Arial" w:cs="Arial"/>
          <w:sz w:val="20"/>
          <w:szCs w:val="20"/>
        </w:rPr>
        <w:t xml:space="preserve"> and </w:t>
      </w:r>
      <w:r w:rsidR="00CA09AC">
        <w:rPr>
          <w:rFonts w:ascii="Arial" w:eastAsia="Times New Roman" w:hAnsi="Arial" w:cs="Arial"/>
          <w:sz w:val="20"/>
          <w:szCs w:val="20"/>
        </w:rPr>
        <w:t xml:space="preserve">will be </w:t>
      </w:r>
      <w:r w:rsidR="009F158F">
        <w:rPr>
          <w:rFonts w:ascii="Arial" w:eastAsia="Times New Roman" w:hAnsi="Arial" w:cs="Arial"/>
          <w:sz w:val="20"/>
          <w:szCs w:val="20"/>
        </w:rPr>
        <w:t>used with the</w:t>
      </w:r>
      <w:r w:rsidR="00CA09AC" w:rsidRPr="00CA09AC">
        <w:rPr>
          <w:rFonts w:ascii="Arial" w:hAnsi="Arial" w:cs="Arial"/>
          <w:bCs/>
          <w:sz w:val="20"/>
          <w:szCs w:val="20"/>
        </w:rPr>
        <w:t xml:space="preserve"> </w:t>
      </w:r>
      <w:r w:rsidR="00CA09AC" w:rsidRPr="009F158F">
        <w:rPr>
          <w:rFonts w:ascii="Arial" w:hAnsi="Arial" w:cs="Arial"/>
          <w:bCs/>
          <w:sz w:val="20"/>
          <w:szCs w:val="20"/>
        </w:rPr>
        <w:t>Musical Instrument Coverage Form, Form No. 86271</w:t>
      </w:r>
      <w:r w:rsidR="006B0958">
        <w:rPr>
          <w:rFonts w:ascii="Arial" w:eastAsia="Times New Roman" w:hAnsi="Arial" w:cs="Arial"/>
          <w:sz w:val="20"/>
          <w:szCs w:val="20"/>
        </w:rPr>
        <w:t>.</w:t>
      </w:r>
    </w:p>
    <w:p w:rsidR="006B0958" w:rsidRPr="00360D64" w:rsidRDefault="006B0958" w:rsidP="00360D64">
      <w:pPr>
        <w:pStyle w:val="ListParagraph"/>
        <w:tabs>
          <w:tab w:val="left" w:pos="0"/>
        </w:tabs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:rsidR="006B0958" w:rsidRPr="00360D64" w:rsidRDefault="00360D64" w:rsidP="00360D6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 w:rsidR="00581F94">
        <w:rPr>
          <w:rFonts w:ascii="Arial" w:hAnsi="Arial" w:cs="Arial"/>
          <w:sz w:val="20"/>
          <w:szCs w:val="20"/>
        </w:rPr>
        <w:t>The premium</w:t>
      </w:r>
      <w:r w:rsidR="006B0958" w:rsidRPr="00360D64">
        <w:rPr>
          <w:rFonts w:ascii="Arial" w:hAnsi="Arial" w:cs="Arial"/>
          <w:sz w:val="20"/>
          <w:szCs w:val="20"/>
        </w:rPr>
        <w:t xml:space="preserve"> for </w:t>
      </w:r>
      <w:r w:rsidR="006B0958">
        <w:rPr>
          <w:rFonts w:ascii="Arial" w:hAnsi="Arial" w:cs="Arial"/>
          <w:sz w:val="20"/>
          <w:szCs w:val="20"/>
        </w:rPr>
        <w:t xml:space="preserve">the endorsement is </w:t>
      </w:r>
      <w:r w:rsidR="006B0958" w:rsidRPr="00360D64">
        <w:rPr>
          <w:rFonts w:ascii="Arial" w:hAnsi="Arial" w:cs="Arial"/>
          <w:sz w:val="20"/>
          <w:szCs w:val="20"/>
        </w:rPr>
        <w:t xml:space="preserve">based on judgement.  As </w:t>
      </w:r>
      <w:r w:rsidR="006B0958">
        <w:rPr>
          <w:rFonts w:ascii="Arial" w:hAnsi="Arial" w:cs="Arial"/>
          <w:sz w:val="20"/>
          <w:szCs w:val="20"/>
        </w:rPr>
        <w:t>the Company</w:t>
      </w:r>
      <w:r w:rsidR="006B0958" w:rsidRPr="00360D64">
        <w:rPr>
          <w:rFonts w:ascii="Arial" w:hAnsi="Arial" w:cs="Arial"/>
          <w:sz w:val="20"/>
          <w:szCs w:val="20"/>
        </w:rPr>
        <w:t xml:space="preserve"> begin</w:t>
      </w:r>
      <w:r w:rsidR="006B0958">
        <w:rPr>
          <w:rFonts w:ascii="Arial" w:hAnsi="Arial" w:cs="Arial"/>
          <w:sz w:val="20"/>
          <w:szCs w:val="20"/>
        </w:rPr>
        <w:t>s</w:t>
      </w:r>
      <w:r w:rsidR="006B0958" w:rsidRPr="00360D64">
        <w:rPr>
          <w:rFonts w:ascii="Arial" w:hAnsi="Arial" w:cs="Arial"/>
          <w:sz w:val="20"/>
          <w:szCs w:val="20"/>
        </w:rPr>
        <w:t xml:space="preserve"> to provide </w:t>
      </w:r>
      <w:r w:rsidR="00581F94">
        <w:rPr>
          <w:rFonts w:ascii="Arial" w:hAnsi="Arial" w:cs="Arial"/>
          <w:sz w:val="20"/>
          <w:szCs w:val="20"/>
        </w:rPr>
        <w:tab/>
      </w:r>
      <w:r w:rsidR="006B0958" w:rsidRPr="00360D64">
        <w:rPr>
          <w:rFonts w:ascii="Arial" w:hAnsi="Arial" w:cs="Arial"/>
          <w:sz w:val="20"/>
          <w:szCs w:val="20"/>
        </w:rPr>
        <w:t xml:space="preserve">Business Income coverage under the Musicians Coverage Form, statistics will be collected and </w:t>
      </w:r>
      <w:r w:rsidR="00581F94">
        <w:rPr>
          <w:rFonts w:ascii="Arial" w:hAnsi="Arial" w:cs="Arial"/>
          <w:sz w:val="20"/>
          <w:szCs w:val="20"/>
        </w:rPr>
        <w:tab/>
      </w:r>
      <w:r w:rsidR="006B0958" w:rsidRPr="00360D64">
        <w:rPr>
          <w:rFonts w:ascii="Arial" w:hAnsi="Arial" w:cs="Arial"/>
          <w:sz w:val="20"/>
          <w:szCs w:val="20"/>
        </w:rPr>
        <w:t xml:space="preserve">analyzed. The Company will revisit the </w:t>
      </w:r>
      <w:r w:rsidR="006B0958">
        <w:rPr>
          <w:rFonts w:ascii="Arial" w:hAnsi="Arial" w:cs="Arial"/>
          <w:sz w:val="20"/>
          <w:szCs w:val="20"/>
        </w:rPr>
        <w:t>pr</w:t>
      </w:r>
      <w:r w:rsidR="00581F94">
        <w:rPr>
          <w:rFonts w:ascii="Arial" w:hAnsi="Arial" w:cs="Arial"/>
          <w:sz w:val="20"/>
          <w:szCs w:val="20"/>
        </w:rPr>
        <w:t xml:space="preserve">emium charge </w:t>
      </w:r>
      <w:r w:rsidR="006B0958" w:rsidRPr="00360D64">
        <w:rPr>
          <w:rFonts w:ascii="Arial" w:hAnsi="Arial" w:cs="Arial"/>
          <w:sz w:val="20"/>
          <w:szCs w:val="20"/>
        </w:rPr>
        <w:t xml:space="preserve">as soon as a credible volume of data </w:t>
      </w:r>
      <w:r w:rsidR="00581F94">
        <w:rPr>
          <w:rFonts w:ascii="Arial" w:hAnsi="Arial" w:cs="Arial"/>
          <w:sz w:val="20"/>
          <w:szCs w:val="20"/>
        </w:rPr>
        <w:tab/>
      </w:r>
      <w:r w:rsidR="006B0958" w:rsidRPr="00360D64">
        <w:rPr>
          <w:rFonts w:ascii="Arial" w:hAnsi="Arial" w:cs="Arial"/>
          <w:sz w:val="20"/>
          <w:szCs w:val="20"/>
        </w:rPr>
        <w:t>accumulates.</w:t>
      </w:r>
    </w:p>
    <w:p w:rsidR="006B0958" w:rsidRDefault="006B0958" w:rsidP="00360D64">
      <w:pPr>
        <w:pStyle w:val="ListParagraph"/>
        <w:tabs>
          <w:tab w:val="left" w:pos="0"/>
        </w:tabs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:rsidR="006B0958" w:rsidRPr="00360D64" w:rsidRDefault="006B0958" w:rsidP="00360D64">
      <w:pPr>
        <w:pStyle w:val="ListParagraph"/>
        <w:tabs>
          <w:tab w:val="left" w:pos="0"/>
        </w:tabs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:rsidR="009F158F" w:rsidRPr="00360D64" w:rsidRDefault="009F158F" w:rsidP="006B0958">
      <w:pPr>
        <w:pStyle w:val="ListParagraph"/>
        <w:numPr>
          <w:ilvl w:val="0"/>
          <w:numId w:val="1"/>
        </w:numPr>
        <w:tabs>
          <w:tab w:val="left" w:pos="0"/>
        </w:tabs>
        <w:rPr>
          <w:rFonts w:ascii="Arial" w:eastAsia="Times New Roman" w:hAnsi="Arial" w:cs="Arial"/>
          <w:b/>
          <w:bCs/>
          <w:sz w:val="20"/>
          <w:szCs w:val="20"/>
          <w:u w:val="single"/>
        </w:rPr>
      </w:pPr>
      <w:r w:rsidRPr="00360D64">
        <w:rPr>
          <w:rFonts w:ascii="Arial" w:hAnsi="Arial" w:cs="Arial"/>
          <w:b/>
          <w:bCs/>
          <w:sz w:val="20"/>
          <w:szCs w:val="20"/>
        </w:rPr>
        <w:t>Unmanned Aircraft Exclusion, Form No. 1</w:t>
      </w:r>
      <w:r w:rsidR="00CA09AC" w:rsidRPr="00360D64">
        <w:rPr>
          <w:rFonts w:ascii="Arial" w:hAnsi="Arial" w:cs="Arial"/>
          <w:b/>
          <w:bCs/>
          <w:sz w:val="20"/>
          <w:szCs w:val="20"/>
        </w:rPr>
        <w:t>23015</w:t>
      </w:r>
      <w:r w:rsidR="00CA09AC" w:rsidRPr="00360D64">
        <w:rPr>
          <w:rFonts w:ascii="Arial" w:hAnsi="Arial" w:cs="Arial"/>
          <w:bCs/>
          <w:sz w:val="20"/>
          <w:szCs w:val="20"/>
        </w:rPr>
        <w:t>.  This  mandatory endorsement</w:t>
      </w:r>
      <w:r w:rsidRPr="00360D64">
        <w:rPr>
          <w:rFonts w:ascii="Arial" w:hAnsi="Arial" w:cs="Arial"/>
          <w:bCs/>
          <w:sz w:val="20"/>
          <w:szCs w:val="20"/>
        </w:rPr>
        <w:t xml:space="preserve"> excludes unmanned aircraft as Covered Property</w:t>
      </w:r>
      <w:r w:rsidR="00DF68D5">
        <w:rPr>
          <w:rFonts w:ascii="Arial" w:hAnsi="Arial" w:cs="Arial"/>
          <w:bCs/>
          <w:sz w:val="20"/>
          <w:szCs w:val="20"/>
        </w:rPr>
        <w:t xml:space="preserve"> and </w:t>
      </w:r>
      <w:r w:rsidR="006B0958">
        <w:rPr>
          <w:rFonts w:ascii="Arial" w:hAnsi="Arial" w:cs="Arial"/>
          <w:bCs/>
          <w:sz w:val="20"/>
          <w:szCs w:val="20"/>
        </w:rPr>
        <w:t xml:space="preserve"> </w:t>
      </w:r>
      <w:r w:rsidR="00CA09AC" w:rsidRPr="00360D64">
        <w:rPr>
          <w:rFonts w:ascii="Arial" w:hAnsi="Arial" w:cs="Arial"/>
          <w:bCs/>
          <w:sz w:val="20"/>
          <w:szCs w:val="20"/>
        </w:rPr>
        <w:t>will be used with the Camera Coverage Form, Form No. 94667</w:t>
      </w:r>
      <w:r w:rsidRPr="00360D64">
        <w:rPr>
          <w:rFonts w:ascii="Arial" w:hAnsi="Arial" w:cs="Arial"/>
          <w:bCs/>
          <w:sz w:val="20"/>
          <w:szCs w:val="20"/>
        </w:rPr>
        <w:t xml:space="preserve">. </w:t>
      </w:r>
    </w:p>
    <w:p w:rsidR="00CA09AC" w:rsidRPr="00CA09AC" w:rsidRDefault="00CA09AC" w:rsidP="00CA09AC">
      <w:pPr>
        <w:tabs>
          <w:tab w:val="left" w:pos="0"/>
        </w:tabs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:rsidR="002279B9" w:rsidRPr="002279B9" w:rsidRDefault="002279B9" w:rsidP="002279B9">
      <w:pPr>
        <w:tabs>
          <w:tab w:val="left" w:pos="360"/>
        </w:tabs>
        <w:ind w:left="360" w:hanging="360"/>
        <w:rPr>
          <w:rFonts w:ascii="Arial" w:eastAsia="Times New Roman" w:hAnsi="Arial" w:cs="Arial"/>
          <w:sz w:val="20"/>
          <w:szCs w:val="20"/>
        </w:rPr>
      </w:pPr>
    </w:p>
    <w:p w:rsidR="00CA09AC" w:rsidRDefault="00CA09AC" w:rsidP="002279B9">
      <w:pPr>
        <w:rPr>
          <w:rFonts w:ascii="Arial" w:hAnsi="Arial" w:cs="Arial"/>
          <w:sz w:val="20"/>
          <w:szCs w:val="20"/>
        </w:rPr>
      </w:pPr>
    </w:p>
    <w:p w:rsidR="00CA09AC" w:rsidRPr="002279B9" w:rsidRDefault="00CA09AC" w:rsidP="00360D64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There is no </w:t>
      </w:r>
      <w:r w:rsidR="00DF68D5">
        <w:rPr>
          <w:rFonts w:ascii="Arial" w:hAnsi="Arial" w:cs="Arial"/>
          <w:sz w:val="20"/>
          <w:szCs w:val="20"/>
        </w:rPr>
        <w:t xml:space="preserve">premium </w:t>
      </w:r>
      <w:r w:rsidR="00581F94">
        <w:rPr>
          <w:rFonts w:ascii="Arial" w:hAnsi="Arial" w:cs="Arial"/>
          <w:sz w:val="20"/>
          <w:szCs w:val="20"/>
        </w:rPr>
        <w:t xml:space="preserve">consideration with the use of this form </w:t>
      </w:r>
      <w:r>
        <w:rPr>
          <w:rFonts w:ascii="Arial" w:hAnsi="Arial" w:cs="Arial"/>
          <w:sz w:val="20"/>
          <w:szCs w:val="20"/>
        </w:rPr>
        <w:t>.</w:t>
      </w:r>
    </w:p>
    <w:sectPr w:rsidR="00CA09AC" w:rsidRPr="002279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958" w:rsidRDefault="006B0958" w:rsidP="002279B9">
      <w:r>
        <w:separator/>
      </w:r>
    </w:p>
  </w:endnote>
  <w:endnote w:type="continuationSeparator" w:id="0">
    <w:p w:rsidR="006B0958" w:rsidRDefault="006B0958" w:rsidP="00227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958" w:rsidRDefault="006B09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958" w:rsidRDefault="006B095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958" w:rsidRDefault="006B09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958" w:rsidRDefault="006B0958" w:rsidP="002279B9">
      <w:r>
        <w:separator/>
      </w:r>
    </w:p>
  </w:footnote>
  <w:footnote w:type="continuationSeparator" w:id="0">
    <w:p w:rsidR="006B0958" w:rsidRDefault="006B0958" w:rsidP="002279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958" w:rsidRDefault="006B09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958" w:rsidRDefault="006B0958" w:rsidP="002279B9">
    <w:pPr>
      <w:pStyle w:val="Header"/>
      <w:jc w:val="center"/>
      <w:rPr>
        <w:rFonts w:ascii="Arial" w:hAnsi="Arial" w:cs="Arial"/>
      </w:rPr>
    </w:pPr>
    <w:r w:rsidRPr="002279B9">
      <w:rPr>
        <w:rFonts w:ascii="Arial" w:hAnsi="Arial" w:cs="Arial"/>
      </w:rPr>
      <w:t xml:space="preserve">EXPLANATORY MEMORANDUM </w:t>
    </w:r>
  </w:p>
  <w:p w:rsidR="006B0958" w:rsidRPr="002279B9" w:rsidRDefault="006B0958" w:rsidP="002279B9">
    <w:pPr>
      <w:pStyle w:val="Header"/>
      <w:jc w:val="center"/>
      <w:rPr>
        <w:rFonts w:ascii="Arial" w:hAnsi="Arial" w:cs="Arial"/>
      </w:rPr>
    </w:pPr>
    <w:r>
      <w:rPr>
        <w:rFonts w:ascii="Arial" w:hAnsi="Arial" w:cs="Arial"/>
      </w:rPr>
      <w:t>Associations and Professionals Program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958" w:rsidRDefault="006B09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F7624"/>
    <w:multiLevelType w:val="hybridMultilevel"/>
    <w:tmpl w:val="64DCA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39"/>
    <w:rsid w:val="000C346B"/>
    <w:rsid w:val="000F7711"/>
    <w:rsid w:val="0011776D"/>
    <w:rsid w:val="00175131"/>
    <w:rsid w:val="0019354E"/>
    <w:rsid w:val="001D09EB"/>
    <w:rsid w:val="002279B9"/>
    <w:rsid w:val="00360D64"/>
    <w:rsid w:val="004534F8"/>
    <w:rsid w:val="005601EB"/>
    <w:rsid w:val="00581F94"/>
    <w:rsid w:val="0059723F"/>
    <w:rsid w:val="00656E9B"/>
    <w:rsid w:val="006B0958"/>
    <w:rsid w:val="008A6295"/>
    <w:rsid w:val="008C6D39"/>
    <w:rsid w:val="009F158F"/>
    <w:rsid w:val="00AD5AE9"/>
    <w:rsid w:val="00CA09AC"/>
    <w:rsid w:val="00CC3FB0"/>
    <w:rsid w:val="00D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9B9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basedOn w:val="Normal"/>
    <w:rsid w:val="002279B9"/>
    <w:pPr>
      <w:autoSpaceDE w:val="0"/>
      <w:autoSpaceDN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279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79B9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279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79B9"/>
    <w:rPr>
      <w:rFonts w:ascii="Calibri" w:hAnsi="Calibri" w:cs="Times New Roman"/>
    </w:rPr>
  </w:style>
  <w:style w:type="paragraph" w:styleId="ListParagraph">
    <w:name w:val="List Paragraph"/>
    <w:basedOn w:val="Normal"/>
    <w:uiPriority w:val="34"/>
    <w:qFormat/>
    <w:rsid w:val="00AD5A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5A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A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9B9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basedOn w:val="Normal"/>
    <w:rsid w:val="002279B9"/>
    <w:pPr>
      <w:autoSpaceDE w:val="0"/>
      <w:autoSpaceDN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279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79B9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279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79B9"/>
    <w:rPr>
      <w:rFonts w:ascii="Calibri" w:hAnsi="Calibri" w:cs="Times New Roman"/>
    </w:rPr>
  </w:style>
  <w:style w:type="paragraph" w:styleId="ListParagraph">
    <w:name w:val="List Paragraph"/>
    <w:basedOn w:val="Normal"/>
    <w:uiPriority w:val="34"/>
    <w:qFormat/>
    <w:rsid w:val="00AD5A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5A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943</Characters>
  <Application>Microsoft Office Word</Application>
  <DocSecurity>0</DocSecurity>
  <Lines>23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Ott, Kathleen W</cp:lastModifiedBy>
  <cp:revision>5</cp:revision>
  <dcterms:created xsi:type="dcterms:W3CDTF">2019-03-18T17:13:00Z</dcterms:created>
  <dcterms:modified xsi:type="dcterms:W3CDTF">2019-11-15T18:51:00Z</dcterms:modified>
</cp:coreProperties>
</file>