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Subtitle"/>
        <w:rPr>
          <w:rFonts w:cs="Arial"/>
          <w:sz w:val="20"/>
        </w:rPr>
      </w:pPr>
    </w:p>
    <w:p w:rsidR="008123C0" w:rsidRPr="008123C0" w:rsidRDefault="008123C0" w:rsidP="008123C0">
      <w:pPr>
        <w:widowControl w:val="0"/>
        <w:jc w:val="center"/>
        <w:rPr>
          <w:rFonts w:ascii="Arial" w:eastAsia="Arial" w:hAnsi="Arial" w:cs="Arial"/>
        </w:rPr>
      </w:pPr>
      <w:r w:rsidRPr="008123C0">
        <w:rPr>
          <w:rFonts w:ascii="Arial" w:eastAsiaTheme="minorHAnsi" w:hAnsiTheme="minorHAnsi" w:cstheme="minorBidi"/>
          <w:b/>
          <w:color w:val="231F20"/>
          <w:spacing w:val="-1"/>
        </w:rPr>
        <w:t>UNINTENTIONAL ERRORS OR OMISSIONS</w:t>
      </w:r>
    </w:p>
    <w:p w:rsidR="008123C0" w:rsidRPr="00AD4F7D" w:rsidRDefault="008123C0" w:rsidP="008123C0">
      <w:pPr>
        <w:widowControl w:val="0"/>
        <w:spacing w:before="226" w:line="460" w:lineRule="atLeast"/>
        <w:ind w:left="479" w:right="3326" w:hanging="360"/>
        <w:rPr>
          <w:rFonts w:ascii="Arial" w:eastAsia="Arial" w:hAnsi="Arial" w:cstheme="minorBidi"/>
          <w:sz w:val="20"/>
          <w:szCs w:val="20"/>
        </w:rPr>
      </w:pPr>
      <w:r w:rsidRPr="008123C0">
        <w:rPr>
          <w:rFonts w:ascii="Arial" w:eastAsia="Arial" w:hAnsi="Arial" w:cstheme="minorBidi"/>
          <w:color w:val="231F20"/>
          <w:spacing w:val="-1"/>
          <w:sz w:val="20"/>
          <w:szCs w:val="20"/>
        </w:rPr>
        <w:t>This</w:t>
      </w:r>
      <w:r w:rsidRPr="008123C0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8123C0">
        <w:rPr>
          <w:rFonts w:ascii="Arial" w:eastAsia="Arial" w:hAnsi="Arial" w:cstheme="minorBidi"/>
          <w:color w:val="231F20"/>
          <w:spacing w:val="-1"/>
          <w:sz w:val="20"/>
          <w:szCs w:val="20"/>
        </w:rPr>
        <w:t>endorsement</w:t>
      </w:r>
      <w:r w:rsidRPr="008123C0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8123C0">
        <w:rPr>
          <w:rFonts w:ascii="Arial" w:eastAsia="Arial" w:hAnsi="Arial" w:cstheme="minorBidi"/>
          <w:color w:val="231F20"/>
          <w:spacing w:val="-1"/>
          <w:sz w:val="20"/>
          <w:szCs w:val="20"/>
        </w:rPr>
        <w:t>modifies</w:t>
      </w:r>
      <w:r w:rsidRPr="008123C0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8123C0">
        <w:rPr>
          <w:rFonts w:ascii="Arial" w:eastAsia="Arial" w:hAnsi="Arial" w:cstheme="minorBidi"/>
          <w:color w:val="231F20"/>
          <w:spacing w:val="-1"/>
          <w:sz w:val="20"/>
          <w:szCs w:val="20"/>
        </w:rPr>
        <w:t>insurance</w:t>
      </w:r>
      <w:r w:rsidRPr="008123C0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8123C0">
        <w:rPr>
          <w:rFonts w:ascii="Arial" w:eastAsia="Arial" w:hAnsi="Arial" w:cstheme="minorBidi"/>
          <w:color w:val="231F20"/>
          <w:spacing w:val="-1"/>
          <w:sz w:val="20"/>
          <w:szCs w:val="20"/>
        </w:rPr>
        <w:t>provided</w:t>
      </w:r>
      <w:r w:rsidRPr="008123C0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8123C0">
        <w:rPr>
          <w:rFonts w:ascii="Arial" w:eastAsia="Arial" w:hAnsi="Arial" w:cstheme="minorBidi"/>
          <w:color w:val="231F20"/>
          <w:spacing w:val="-1"/>
          <w:sz w:val="20"/>
          <w:szCs w:val="20"/>
        </w:rPr>
        <w:t>under</w:t>
      </w:r>
      <w:r w:rsidRPr="008123C0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8123C0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8123C0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8123C0">
        <w:rPr>
          <w:rFonts w:ascii="Arial" w:eastAsia="Arial" w:hAnsi="Arial" w:cstheme="minorBidi"/>
          <w:color w:val="231F20"/>
          <w:spacing w:val="-1"/>
          <w:sz w:val="20"/>
          <w:szCs w:val="20"/>
        </w:rPr>
        <w:t>following:</w:t>
      </w:r>
      <w:r w:rsidRPr="008123C0">
        <w:rPr>
          <w:rFonts w:ascii="Arial" w:eastAsia="Arial" w:hAnsi="Arial" w:cstheme="minorBidi"/>
          <w:color w:val="231F20"/>
          <w:spacing w:val="27"/>
          <w:w w:val="99"/>
          <w:sz w:val="20"/>
          <w:szCs w:val="20"/>
        </w:rPr>
        <w:t xml:space="preserve"> </w:t>
      </w:r>
      <w:r w:rsidR="00CA076D">
        <w:rPr>
          <w:rFonts w:ascii="Arial" w:eastAsia="Arial" w:hAnsi="Arial" w:cstheme="minorBidi"/>
          <w:color w:val="231F20"/>
          <w:sz w:val="20"/>
          <w:szCs w:val="20"/>
        </w:rPr>
        <w:t xml:space="preserve">BUSINESS </w:t>
      </w:r>
      <w:r w:rsidR="00660F89">
        <w:rPr>
          <w:rFonts w:ascii="Arial" w:eastAsia="Arial" w:hAnsi="Arial" w:cstheme="minorBidi"/>
          <w:color w:val="231F20"/>
          <w:sz w:val="20"/>
          <w:szCs w:val="20"/>
        </w:rPr>
        <w:t>AUTO COVERAGE FORM</w:t>
      </w:r>
    </w:p>
    <w:p w:rsidR="008123C0" w:rsidRPr="00AD4F7D" w:rsidRDefault="008123C0" w:rsidP="008123C0">
      <w:pPr>
        <w:widowControl w:val="0"/>
        <w:rPr>
          <w:rFonts w:ascii="Arial" w:eastAsia="Arial" w:hAnsi="Arial" w:cs="Arial"/>
          <w:sz w:val="20"/>
          <w:szCs w:val="20"/>
        </w:rPr>
      </w:pPr>
    </w:p>
    <w:p w:rsidR="008123C0" w:rsidRPr="00AD4F7D" w:rsidRDefault="008123C0" w:rsidP="008123C0">
      <w:pPr>
        <w:widowControl w:val="0"/>
        <w:rPr>
          <w:rFonts w:ascii="Arial" w:eastAsia="Arial" w:hAnsi="Arial" w:cs="Arial"/>
          <w:sz w:val="20"/>
          <w:szCs w:val="20"/>
        </w:rPr>
      </w:pPr>
    </w:p>
    <w:p w:rsidR="008123C0" w:rsidRPr="00AD4F7D" w:rsidRDefault="008123C0" w:rsidP="008123C0">
      <w:pPr>
        <w:widowControl w:val="0"/>
        <w:spacing w:before="8"/>
        <w:rPr>
          <w:rFonts w:ascii="Arial" w:eastAsia="Arial" w:hAnsi="Arial" w:cs="Arial"/>
          <w:sz w:val="19"/>
          <w:szCs w:val="19"/>
        </w:rPr>
      </w:pPr>
    </w:p>
    <w:p w:rsidR="008123C0" w:rsidRPr="00AD4F7D" w:rsidRDefault="008123C0" w:rsidP="008123C0">
      <w:pPr>
        <w:widowControl w:val="0"/>
        <w:spacing w:line="478" w:lineRule="auto"/>
        <w:ind w:left="120" w:right="5002"/>
        <w:rPr>
          <w:rFonts w:ascii="Arial" w:eastAsia="Arial" w:hAnsi="Arial" w:cstheme="minorBidi"/>
          <w:sz w:val="20"/>
          <w:szCs w:val="20"/>
        </w:rPr>
      </w:pPr>
      <w:r w:rsidRPr="00AD4F7D">
        <w:rPr>
          <w:rFonts w:ascii="Arial" w:eastAsia="Arial" w:hAnsi="Arial" w:cstheme="minorBidi"/>
          <w:color w:val="231F20"/>
          <w:sz w:val="20"/>
          <w:szCs w:val="20"/>
        </w:rPr>
        <w:t>The following Condition is added:</w:t>
      </w:r>
      <w:r w:rsidRPr="00AD4F7D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AD4F7D">
        <w:rPr>
          <w:rFonts w:ascii="Arial" w:eastAsia="Arial" w:hAnsi="Arial" w:cstheme="minorBidi"/>
          <w:color w:val="231F20"/>
          <w:sz w:val="20"/>
          <w:szCs w:val="20"/>
        </w:rPr>
        <w:t>UNINTENTIONAL ERRORS AND OMISSIONS</w:t>
      </w:r>
      <w:bookmarkStart w:id="0" w:name="_GoBack"/>
      <w:bookmarkEnd w:id="0"/>
    </w:p>
    <w:p w:rsidR="008123C0" w:rsidRPr="00AD4F7D" w:rsidRDefault="008123C0" w:rsidP="008123C0">
      <w:pPr>
        <w:widowControl w:val="0"/>
        <w:spacing w:before="6"/>
        <w:ind w:left="120" w:right="232"/>
        <w:rPr>
          <w:rFonts w:ascii="Arial" w:eastAsia="Arial" w:hAnsi="Arial" w:cstheme="minorBidi"/>
          <w:sz w:val="20"/>
          <w:szCs w:val="20"/>
        </w:rPr>
      </w:pPr>
      <w:r w:rsidRPr="00AD4F7D">
        <w:rPr>
          <w:rFonts w:ascii="Arial" w:eastAsia="Arial" w:hAnsi="Arial" w:cstheme="minorBidi"/>
          <w:color w:val="231F20"/>
          <w:sz w:val="20"/>
          <w:szCs w:val="20"/>
        </w:rPr>
        <w:t xml:space="preserve">This policy covers liability based upon the representations you made to us. </w:t>
      </w:r>
      <w:r w:rsidR="003B5EC8" w:rsidRPr="00AD4F7D">
        <w:rPr>
          <w:rFonts w:ascii="Arial" w:eastAsia="Arial" w:hAnsi="Arial" w:cstheme="minorBidi"/>
          <w:color w:val="231F20"/>
          <w:sz w:val="20"/>
          <w:szCs w:val="20"/>
        </w:rPr>
        <w:t xml:space="preserve"> </w:t>
      </w:r>
      <w:r w:rsidRPr="00AD4F7D">
        <w:rPr>
          <w:rFonts w:ascii="Arial" w:eastAsia="Arial" w:hAnsi="Arial" w:cstheme="minorBidi"/>
          <w:color w:val="231F20"/>
          <w:sz w:val="20"/>
          <w:szCs w:val="20"/>
        </w:rPr>
        <w:t>However, we will not deny</w:t>
      </w:r>
      <w:r w:rsidRPr="00AD4F7D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AD4F7D">
        <w:rPr>
          <w:rFonts w:ascii="Arial" w:eastAsia="Arial" w:hAnsi="Arial" w:cstheme="minorBidi"/>
          <w:color w:val="231F20"/>
          <w:sz w:val="20"/>
          <w:szCs w:val="20"/>
        </w:rPr>
        <w:t>coverage if, because of your negligence, error or oversight, any hazard or material fact is unintentionally</w:t>
      </w:r>
      <w:r w:rsidRPr="00AD4F7D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AD4F7D">
        <w:rPr>
          <w:rFonts w:ascii="Arial" w:eastAsia="Arial" w:hAnsi="Arial" w:cstheme="minorBidi"/>
          <w:color w:val="231F20"/>
          <w:sz w:val="20"/>
          <w:szCs w:val="20"/>
        </w:rPr>
        <w:t>not disclosed.</w:t>
      </w:r>
    </w:p>
    <w:p w:rsidR="008123C0" w:rsidRPr="00AD4F7D" w:rsidRDefault="008123C0" w:rsidP="008123C0">
      <w:pPr>
        <w:widowControl w:val="0"/>
        <w:spacing w:before="10"/>
        <w:rPr>
          <w:rFonts w:ascii="Arial" w:eastAsia="Arial" w:hAnsi="Arial" w:cs="Arial"/>
          <w:sz w:val="19"/>
          <w:szCs w:val="19"/>
        </w:rPr>
      </w:pPr>
    </w:p>
    <w:p w:rsidR="008123C0" w:rsidRPr="00AD4F7D" w:rsidRDefault="008123C0" w:rsidP="008123C0">
      <w:pPr>
        <w:widowControl w:val="0"/>
        <w:ind w:left="120" w:right="232"/>
        <w:rPr>
          <w:rFonts w:ascii="Arial" w:eastAsia="Arial" w:hAnsi="Arial" w:cstheme="minorBidi"/>
          <w:sz w:val="20"/>
          <w:szCs w:val="20"/>
        </w:rPr>
      </w:pPr>
      <w:r w:rsidRPr="00AD4F7D">
        <w:rPr>
          <w:rFonts w:ascii="Arial" w:eastAsia="Arial" w:hAnsi="Arial" w:cstheme="minorBidi"/>
          <w:color w:val="231F20"/>
          <w:sz w:val="20"/>
          <w:szCs w:val="20"/>
        </w:rPr>
        <w:t>You must report to us any error or omission in the information you have given us as soon as practicable</w:t>
      </w:r>
      <w:r w:rsidRPr="00AD4F7D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AD4F7D">
        <w:rPr>
          <w:rFonts w:ascii="Arial" w:eastAsia="Arial" w:hAnsi="Arial" w:cstheme="minorBidi"/>
          <w:color w:val="231F20"/>
          <w:sz w:val="20"/>
          <w:szCs w:val="20"/>
        </w:rPr>
        <w:t xml:space="preserve">after the error is discovered. </w:t>
      </w:r>
      <w:r w:rsidR="003B5EC8" w:rsidRPr="00AD4F7D">
        <w:rPr>
          <w:rFonts w:ascii="Arial" w:eastAsia="Arial" w:hAnsi="Arial" w:cstheme="minorBidi"/>
          <w:color w:val="231F20"/>
          <w:sz w:val="20"/>
          <w:szCs w:val="20"/>
        </w:rPr>
        <w:t xml:space="preserve"> </w:t>
      </w:r>
      <w:r w:rsidRPr="00AD4F7D">
        <w:rPr>
          <w:rFonts w:ascii="Arial" w:eastAsia="Arial" w:hAnsi="Arial" w:cstheme="minorBidi"/>
          <w:color w:val="231F20"/>
          <w:sz w:val="20"/>
          <w:szCs w:val="20"/>
        </w:rPr>
        <w:t>We have the right to collect any additional premium due based upon the</w:t>
      </w:r>
      <w:r w:rsidRPr="00AD4F7D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AD4F7D">
        <w:rPr>
          <w:rFonts w:ascii="Arial" w:eastAsia="Arial" w:hAnsi="Arial" w:cstheme="minorBidi"/>
          <w:color w:val="231F20"/>
          <w:sz w:val="20"/>
          <w:szCs w:val="20"/>
        </w:rPr>
        <w:t>corrected information.</w:t>
      </w:r>
    </w:p>
    <w:p w:rsidR="008123C0" w:rsidRPr="00AD4F7D" w:rsidRDefault="008123C0" w:rsidP="008123C0">
      <w:pPr>
        <w:widowControl w:val="0"/>
        <w:rPr>
          <w:rFonts w:ascii="Arial" w:eastAsia="Arial" w:hAnsi="Arial" w:cs="Arial"/>
          <w:sz w:val="20"/>
          <w:szCs w:val="20"/>
        </w:rPr>
      </w:pPr>
    </w:p>
    <w:p w:rsidR="008123C0" w:rsidRPr="00AD4F7D" w:rsidRDefault="008123C0" w:rsidP="008123C0">
      <w:pPr>
        <w:widowControl w:val="0"/>
        <w:rPr>
          <w:rFonts w:ascii="Arial" w:eastAsia="Arial" w:hAnsi="Arial" w:cs="Arial"/>
          <w:sz w:val="20"/>
          <w:szCs w:val="20"/>
        </w:rPr>
      </w:pPr>
    </w:p>
    <w:p w:rsidR="004A3C05" w:rsidRPr="00AD4F7D" w:rsidRDefault="004A3C05" w:rsidP="004A3C05">
      <w:pPr>
        <w:rPr>
          <w:rFonts w:ascii="Arial" w:hAnsi="Arial" w:cs="Arial"/>
          <w:sz w:val="20"/>
          <w:szCs w:val="20"/>
        </w:rPr>
      </w:pPr>
    </w:p>
    <w:p w:rsidR="00073B8E" w:rsidRPr="00AD4F7D" w:rsidRDefault="00073B8E" w:rsidP="004A3C0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4A3C0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152B15">
      <w:pPr>
        <w:rPr>
          <w:rFonts w:ascii="Arial" w:hAnsi="Arial" w:cs="Arial"/>
          <w:sz w:val="20"/>
          <w:szCs w:val="20"/>
        </w:rPr>
      </w:pPr>
      <w:r w:rsidRPr="00AD4F7D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AD4F7D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AD4F7D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AD4F7D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AD4F7D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AD4F7D">
        <w:rPr>
          <w:rFonts w:ascii="Arial" w:hAnsi="Arial" w:cs="Arial"/>
          <w:sz w:val="20"/>
          <w:szCs w:val="20"/>
        </w:rPr>
        <w:tab/>
        <w:t>Authorized Representative</w:t>
      </w:r>
    </w:p>
    <w:p w:rsidR="00152B15" w:rsidRPr="00AD4F7D" w:rsidRDefault="00152B15" w:rsidP="00152B15">
      <w:pPr>
        <w:rPr>
          <w:rFonts w:ascii="Arial" w:hAnsi="Arial" w:cs="Arial"/>
        </w:rPr>
      </w:pPr>
    </w:p>
    <w:p w:rsidR="003F459C" w:rsidRPr="00AD4F7D" w:rsidRDefault="003F459C" w:rsidP="006436CC">
      <w:pPr>
        <w:rPr>
          <w:rFonts w:ascii="Arial" w:hAnsi="Arial" w:cs="Arial"/>
        </w:rPr>
      </w:pPr>
    </w:p>
    <w:sectPr w:rsidR="003F459C" w:rsidRPr="00AD4F7D" w:rsidSect="00A61E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:rsidTr="001905BD">
      <w:trPr>
        <w:trHeight w:val="332"/>
      </w:trPr>
      <w:tc>
        <w:tcPr>
          <w:tcW w:w="1728" w:type="dxa"/>
        </w:tcPr>
        <w:p w:rsidR="0006357F" w:rsidRPr="00AD5EDA" w:rsidRDefault="00B01362" w:rsidP="00D70BE2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12184</w:t>
          </w:r>
          <w:r w:rsidR="00D70BE2">
            <w:rPr>
              <w:rFonts w:ascii="Arial" w:hAnsi="Arial" w:cs="Arial"/>
              <w:sz w:val="18"/>
              <w:szCs w:val="18"/>
            </w:rPr>
            <w:t>8</w:t>
          </w:r>
          <w:r>
            <w:rPr>
              <w:rFonts w:ascii="Arial" w:hAnsi="Arial" w:cs="Arial"/>
              <w:sz w:val="18"/>
              <w:szCs w:val="18"/>
            </w:rPr>
            <w:t xml:space="preserve"> (3/17</w:t>
          </w:r>
          <w:r w:rsidR="0006357F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AD5EDA" w:rsidRDefault="0006357F" w:rsidP="000347E3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</w:t>
          </w:r>
          <w:r w:rsidR="007D0A44">
            <w:rPr>
              <w:rFonts w:cs="Arial"/>
              <w:sz w:val="18"/>
              <w:szCs w:val="18"/>
            </w:rPr>
            <w:t xml:space="preserve">,  </w:t>
          </w:r>
          <w:r w:rsidR="00D315D4" w:rsidRPr="00AD5EDA">
            <w:rPr>
              <w:rFonts w:cs="Arial"/>
              <w:sz w:val="18"/>
              <w:szCs w:val="18"/>
            </w:rPr>
            <w:t xml:space="preserve"> </w:t>
          </w:r>
          <w:r w:rsidRPr="00AD5EDA">
            <w:rPr>
              <w:rFonts w:cs="Arial"/>
              <w:sz w:val="18"/>
              <w:szCs w:val="18"/>
            </w:rPr>
            <w:t>with</w:t>
          </w:r>
          <w:r w:rsidR="007D0A44"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</w:tc>
      <w:tc>
        <w:tcPr>
          <w:tcW w:w="1980" w:type="dxa"/>
        </w:tcPr>
        <w:p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CA076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CA076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3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E2" w:rsidRDefault="00D70B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E2" w:rsidRDefault="00D70B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347E3"/>
    <w:rsid w:val="0006357F"/>
    <w:rsid w:val="00064885"/>
    <w:rsid w:val="00073B8E"/>
    <w:rsid w:val="000B7E98"/>
    <w:rsid w:val="000C6BC6"/>
    <w:rsid w:val="00152B15"/>
    <w:rsid w:val="001905BD"/>
    <w:rsid w:val="001A73E7"/>
    <w:rsid w:val="001D5B9D"/>
    <w:rsid w:val="002D7A33"/>
    <w:rsid w:val="003611E7"/>
    <w:rsid w:val="003B5EC8"/>
    <w:rsid w:val="003F459C"/>
    <w:rsid w:val="0049302F"/>
    <w:rsid w:val="004A3C05"/>
    <w:rsid w:val="004C739F"/>
    <w:rsid w:val="0056175F"/>
    <w:rsid w:val="0060212C"/>
    <w:rsid w:val="006436CC"/>
    <w:rsid w:val="00660F89"/>
    <w:rsid w:val="00725A8F"/>
    <w:rsid w:val="007D0A44"/>
    <w:rsid w:val="007E6471"/>
    <w:rsid w:val="008123C0"/>
    <w:rsid w:val="00A61E59"/>
    <w:rsid w:val="00AD4F7D"/>
    <w:rsid w:val="00AD5EDA"/>
    <w:rsid w:val="00B01362"/>
    <w:rsid w:val="00B4229E"/>
    <w:rsid w:val="00BE3CFC"/>
    <w:rsid w:val="00CA076D"/>
    <w:rsid w:val="00CC421B"/>
    <w:rsid w:val="00D315D4"/>
    <w:rsid w:val="00D70BE2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533FF-038B-4031-BEB0-6D270FF15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2017-03-09T18:17:00Z</dcterms:created>
  <dcterms:modified xsi:type="dcterms:W3CDTF">2017-04-12T19:04:00Z</dcterms:modified>
</cp:coreProperties>
</file>