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70406F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POLLUTION EXCEPTION FOR CLASSROOM ACTIVITIES </w:t>
      </w:r>
      <w:r w:rsidR="001905BD" w:rsidRPr="00CD7225">
        <w:rPr>
          <w:rFonts w:cs="Arial"/>
          <w:sz w:val="24"/>
          <w:szCs w:val="24"/>
        </w:rPr>
        <w:t>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5642C8" w:rsidRDefault="001905BD" w:rsidP="001905BD">
      <w:pPr>
        <w:rPr>
          <w:rFonts w:ascii="Arial" w:hAnsi="Arial" w:cs="Arial"/>
          <w:caps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34157B" w:rsidRPr="005642C8">
        <w:rPr>
          <w:rFonts w:ascii="Arial" w:hAnsi="Arial" w:cs="Arial"/>
          <w:caps/>
          <w:sz w:val="20"/>
          <w:szCs w:val="20"/>
        </w:rPr>
        <w:t>Commercial General Liability Coverage Form</w:t>
      </w:r>
    </w:p>
    <w:p w:rsidR="001905BD" w:rsidRPr="0070406F" w:rsidRDefault="001905BD" w:rsidP="001905BD">
      <w:pPr>
        <w:rPr>
          <w:rFonts w:ascii="Arial" w:hAnsi="Arial" w:cs="Arial"/>
          <w:sz w:val="20"/>
          <w:szCs w:val="20"/>
        </w:rPr>
      </w:pPr>
    </w:p>
    <w:p w:rsidR="003B1670" w:rsidRDefault="003B1670" w:rsidP="006A050D">
      <w:pPr>
        <w:jc w:val="both"/>
        <w:rPr>
          <w:rFonts w:ascii="Arial" w:hAnsi="Arial" w:cs="Arial"/>
          <w:color w:val="231F20"/>
          <w:spacing w:val="-7"/>
          <w:sz w:val="20"/>
          <w:szCs w:val="20"/>
        </w:rPr>
      </w:pPr>
      <w:r>
        <w:rPr>
          <w:rFonts w:ascii="Arial" w:hAnsi="Arial" w:cs="Arial"/>
          <w:color w:val="231F20"/>
          <w:spacing w:val="-1"/>
          <w:sz w:val="20"/>
          <w:szCs w:val="20"/>
        </w:rPr>
        <w:t xml:space="preserve">The following is added to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Subparagraph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(1)(a)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of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Exclusion</w:t>
      </w:r>
      <w:r w:rsidR="0070406F" w:rsidRPr="0070406F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f.</w:t>
      </w:r>
      <w:r w:rsidR="0070406F" w:rsidRPr="0070406F">
        <w:rPr>
          <w:rFonts w:ascii="Arial" w:hAnsi="Arial" w:cs="Arial"/>
          <w:b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Pollution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under</w:t>
      </w:r>
      <w:r w:rsidR="0070406F" w:rsidRPr="0070406F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Paragraph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2.</w:t>
      </w:r>
      <w:r w:rsidR="0070406F" w:rsidRPr="0070406F">
        <w:rPr>
          <w:rFonts w:ascii="Arial" w:hAnsi="Arial" w:cs="Arial"/>
          <w:b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Exclusions</w:t>
      </w:r>
      <w:r w:rsidR="0070406F" w:rsidRPr="0070406F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of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COVERAGE</w:t>
      </w:r>
      <w:r w:rsidRPr="0070406F">
        <w:rPr>
          <w:rFonts w:ascii="Arial" w:hAnsi="Arial" w:cs="Arial"/>
          <w:b/>
          <w:color w:val="231F20"/>
          <w:spacing w:val="-7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z w:val="20"/>
          <w:szCs w:val="20"/>
        </w:rPr>
        <w:t>A</w:t>
      </w:r>
      <w:r w:rsidRPr="0070406F">
        <w:rPr>
          <w:rFonts w:ascii="Arial" w:hAnsi="Arial" w:cs="Arial"/>
          <w:b/>
          <w:color w:val="231F20"/>
          <w:spacing w:val="-7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z w:val="20"/>
          <w:szCs w:val="20"/>
        </w:rPr>
        <w:t>-</w:t>
      </w:r>
      <w:r w:rsidRPr="0070406F">
        <w:rPr>
          <w:rFonts w:ascii="Arial" w:hAnsi="Arial" w:cs="Arial"/>
          <w:b/>
          <w:color w:val="231F20"/>
          <w:spacing w:val="-6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BODILY</w:t>
      </w:r>
      <w:r w:rsidRPr="0070406F">
        <w:rPr>
          <w:rFonts w:ascii="Arial" w:hAnsi="Arial" w:cs="Arial"/>
          <w:b/>
          <w:color w:val="231F20"/>
          <w:spacing w:val="-7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INJURY</w:t>
      </w:r>
      <w:r w:rsidRPr="0070406F">
        <w:rPr>
          <w:rFonts w:ascii="Arial" w:hAnsi="Arial" w:cs="Arial"/>
          <w:b/>
          <w:color w:val="231F20"/>
          <w:spacing w:val="26"/>
          <w:w w:val="99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AND</w:t>
      </w:r>
      <w:r w:rsidRPr="0070406F">
        <w:rPr>
          <w:rFonts w:ascii="Arial" w:hAnsi="Arial" w:cs="Arial"/>
          <w:b/>
          <w:color w:val="231F20"/>
          <w:spacing w:val="-7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PROPERTY</w:t>
      </w:r>
      <w:r w:rsidRPr="0070406F">
        <w:rPr>
          <w:rFonts w:ascii="Arial" w:hAnsi="Arial" w:cs="Arial"/>
          <w:b/>
          <w:color w:val="231F20"/>
          <w:spacing w:val="-6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DAMAGE</w:t>
      </w:r>
      <w:r w:rsidRPr="0070406F">
        <w:rPr>
          <w:rFonts w:ascii="Arial" w:hAnsi="Arial" w:cs="Arial"/>
          <w:b/>
          <w:color w:val="231F20"/>
          <w:spacing w:val="-6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LIABILITY</w:t>
      </w:r>
      <w:r w:rsidRPr="0070406F">
        <w:rPr>
          <w:rFonts w:ascii="Arial" w:hAnsi="Arial" w:cs="Arial"/>
          <w:b/>
          <w:color w:val="231F20"/>
          <w:spacing w:val="-7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(SECTION</w:t>
      </w:r>
      <w:r w:rsidRPr="0070406F">
        <w:rPr>
          <w:rFonts w:ascii="Arial" w:hAnsi="Arial" w:cs="Arial"/>
          <w:b/>
          <w:color w:val="231F20"/>
          <w:spacing w:val="-6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z w:val="20"/>
          <w:szCs w:val="20"/>
        </w:rPr>
        <w:t>I</w:t>
      </w:r>
      <w:r w:rsidRPr="0070406F">
        <w:rPr>
          <w:rFonts w:ascii="Arial" w:hAnsi="Arial" w:cs="Arial"/>
          <w:b/>
          <w:color w:val="231F20"/>
          <w:spacing w:val="-6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z w:val="20"/>
          <w:szCs w:val="20"/>
        </w:rPr>
        <w:t>–</w:t>
      </w:r>
      <w:r w:rsidRPr="0070406F">
        <w:rPr>
          <w:rFonts w:ascii="Arial" w:hAnsi="Arial" w:cs="Arial"/>
          <w:b/>
          <w:color w:val="231F20"/>
          <w:spacing w:val="-6"/>
          <w:sz w:val="20"/>
          <w:szCs w:val="20"/>
        </w:rPr>
        <w:t xml:space="preserve"> </w:t>
      </w:r>
      <w:r w:rsidRPr="0070406F">
        <w:rPr>
          <w:rFonts w:ascii="Arial" w:hAnsi="Arial" w:cs="Arial"/>
          <w:b/>
          <w:color w:val="231F20"/>
          <w:spacing w:val="-1"/>
          <w:sz w:val="20"/>
          <w:szCs w:val="20"/>
        </w:rPr>
        <w:t>COVERAGES)</w:t>
      </w:r>
      <w:r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</w:p>
    <w:p w:rsidR="003B1670" w:rsidRDefault="003B1670" w:rsidP="006A050D">
      <w:pPr>
        <w:jc w:val="both"/>
        <w:rPr>
          <w:rFonts w:ascii="Arial" w:hAnsi="Arial" w:cs="Arial"/>
          <w:color w:val="231F20"/>
          <w:spacing w:val="-7"/>
          <w:sz w:val="20"/>
          <w:szCs w:val="20"/>
        </w:rPr>
      </w:pPr>
    </w:p>
    <w:p w:rsidR="006275DC" w:rsidRDefault="006275DC" w:rsidP="006A050D">
      <w:pPr>
        <w:jc w:val="both"/>
        <w:rPr>
          <w:rFonts w:ascii="Arial" w:hAnsi="Arial" w:cs="Arial"/>
          <w:color w:val="231F20"/>
          <w:spacing w:val="-7"/>
          <w:sz w:val="20"/>
          <w:szCs w:val="20"/>
        </w:rPr>
      </w:pPr>
      <w:r>
        <w:rPr>
          <w:rFonts w:ascii="Arial" w:hAnsi="Arial" w:cs="Arial"/>
          <w:color w:val="231F20"/>
          <w:spacing w:val="-7"/>
          <w:sz w:val="20"/>
          <w:szCs w:val="20"/>
        </w:rPr>
        <w:t>However, this subparagraph does not apply to:</w:t>
      </w:r>
    </w:p>
    <w:p w:rsidR="006275DC" w:rsidRDefault="006275DC" w:rsidP="006A050D">
      <w:pPr>
        <w:jc w:val="both"/>
        <w:rPr>
          <w:rFonts w:ascii="Arial" w:hAnsi="Arial" w:cs="Arial"/>
          <w:color w:val="231F20"/>
          <w:spacing w:val="-7"/>
          <w:sz w:val="20"/>
          <w:szCs w:val="20"/>
        </w:rPr>
      </w:pPr>
    </w:p>
    <w:p w:rsidR="001905BD" w:rsidRPr="0070406F" w:rsidRDefault="006275DC" w:rsidP="006275DC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231F20"/>
          <w:spacing w:val="-7"/>
          <w:sz w:val="20"/>
          <w:szCs w:val="20"/>
        </w:rPr>
        <w:t>(iv)</w:t>
      </w:r>
      <w:r>
        <w:rPr>
          <w:rFonts w:ascii="Arial" w:hAnsi="Arial" w:cs="Arial"/>
          <w:b/>
          <w:color w:val="231F20"/>
          <w:spacing w:val="-7"/>
          <w:sz w:val="20"/>
          <w:szCs w:val="20"/>
        </w:rPr>
        <w:tab/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"</w:t>
      </w:r>
      <w:r>
        <w:rPr>
          <w:rFonts w:ascii="Arial" w:hAnsi="Arial" w:cs="Arial"/>
          <w:color w:val="231F20"/>
          <w:spacing w:val="-1"/>
          <w:sz w:val="20"/>
          <w:szCs w:val="20"/>
        </w:rPr>
        <w:t>B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odily</w:t>
      </w:r>
      <w:r w:rsidR="0070406F" w:rsidRPr="0070406F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injury"</w:t>
      </w:r>
      <w:r w:rsidR="0070406F" w:rsidRPr="0070406F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or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"property</w:t>
      </w:r>
      <w:r w:rsidR="0070406F" w:rsidRPr="0070406F">
        <w:rPr>
          <w:rFonts w:ascii="Arial" w:hAnsi="Arial" w:cs="Arial"/>
          <w:color w:val="231F20"/>
          <w:spacing w:val="26"/>
          <w:w w:val="99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damage"</w:t>
      </w:r>
      <w:r w:rsidR="0070406F" w:rsidRPr="0070406F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arising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out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of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ordinary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classroom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activities</w:t>
      </w:r>
      <w:r w:rsidR="0070406F" w:rsidRPr="0070406F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on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the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premises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of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any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insured</w:t>
      </w:r>
      <w:r w:rsidR="0070406F" w:rsidRPr="0070406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educational</w:t>
      </w:r>
      <w:r w:rsidR="0070406F" w:rsidRPr="0070406F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="0070406F" w:rsidRPr="0070406F">
        <w:rPr>
          <w:rFonts w:ascii="Arial" w:hAnsi="Arial" w:cs="Arial"/>
          <w:color w:val="231F20"/>
          <w:spacing w:val="-1"/>
          <w:sz w:val="20"/>
          <w:szCs w:val="20"/>
        </w:rPr>
        <w:t>institution.</w:t>
      </w:r>
    </w:p>
    <w:p w:rsidR="001905BD" w:rsidRPr="0070406F" w:rsidRDefault="001905BD" w:rsidP="006A050D">
      <w:pPr>
        <w:jc w:val="both"/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670" w:rsidRDefault="003B1670" w:rsidP="001905BD">
      <w:r>
        <w:separator/>
      </w:r>
    </w:p>
  </w:endnote>
  <w:endnote w:type="continuationSeparator" w:id="0">
    <w:p w:rsidR="003B1670" w:rsidRDefault="003B1670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3B1670" w:rsidRPr="002A132A" w:rsidTr="001905BD">
      <w:trPr>
        <w:trHeight w:val="332"/>
      </w:trPr>
      <w:tc>
        <w:tcPr>
          <w:tcW w:w="1728" w:type="dxa"/>
        </w:tcPr>
        <w:p w:rsidR="003B1670" w:rsidRPr="00CD7225" w:rsidRDefault="00086B7D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086B7D">
            <w:rPr>
              <w:rFonts w:ascii="Arial" w:hAnsi="Arial" w:cs="Arial"/>
              <w:sz w:val="18"/>
              <w:szCs w:val="18"/>
            </w:rPr>
            <w:t>121859 (4-17)</w:t>
          </w:r>
        </w:p>
      </w:tc>
      <w:tc>
        <w:tcPr>
          <w:tcW w:w="5760" w:type="dxa"/>
        </w:tcPr>
        <w:p w:rsidR="003B1670" w:rsidRPr="00CD7225" w:rsidRDefault="003B1670" w:rsidP="00F931A1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D7225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</w:tc>
      <w:tc>
        <w:tcPr>
          <w:tcW w:w="1980" w:type="dxa"/>
        </w:tcPr>
        <w:p w:rsidR="003B1670" w:rsidRPr="00CD7225" w:rsidRDefault="003B1670" w:rsidP="00F931A1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086B7D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086B7D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3B1670" w:rsidRDefault="003B1670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670" w:rsidRDefault="003B1670" w:rsidP="001905BD">
      <w:r>
        <w:separator/>
      </w:r>
    </w:p>
  </w:footnote>
  <w:footnote w:type="continuationSeparator" w:id="0">
    <w:p w:rsidR="003B1670" w:rsidRDefault="003B1670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9F8"/>
    <w:multiLevelType w:val="hybridMultilevel"/>
    <w:tmpl w:val="977AC680"/>
    <w:lvl w:ilvl="0" w:tplc="BA1C5EFA">
      <w:start w:val="1"/>
      <w:numFmt w:val="upperLetter"/>
      <w:lvlText w:val="%1."/>
      <w:lvlJc w:val="left"/>
      <w:pPr>
        <w:ind w:left="460" w:hanging="360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2A08E098">
      <w:start w:val="1"/>
      <w:numFmt w:val="decimal"/>
      <w:lvlText w:val="%2."/>
      <w:lvlJc w:val="left"/>
      <w:pPr>
        <w:ind w:left="820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2" w:tplc="E8221DB8">
      <w:start w:val="1"/>
      <w:numFmt w:val="lowerLetter"/>
      <w:lvlText w:val="%3."/>
      <w:lvlJc w:val="left"/>
      <w:pPr>
        <w:ind w:left="1180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3" w:tplc="A536A6D2">
      <w:start w:val="1"/>
      <w:numFmt w:val="decimal"/>
      <w:lvlText w:val="(%4)"/>
      <w:lvlJc w:val="left"/>
      <w:pPr>
        <w:ind w:left="1540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4" w:tplc="7820C534">
      <w:start w:val="1"/>
      <w:numFmt w:val="bullet"/>
      <w:lvlText w:val="•"/>
      <w:lvlJc w:val="left"/>
      <w:pPr>
        <w:ind w:left="1540" w:hanging="361"/>
      </w:pPr>
      <w:rPr>
        <w:rFonts w:hint="default"/>
      </w:rPr>
    </w:lvl>
    <w:lvl w:ilvl="5" w:tplc="E42606C2">
      <w:start w:val="1"/>
      <w:numFmt w:val="bullet"/>
      <w:lvlText w:val="•"/>
      <w:lvlJc w:val="left"/>
      <w:pPr>
        <w:ind w:left="2870" w:hanging="361"/>
      </w:pPr>
      <w:rPr>
        <w:rFonts w:hint="default"/>
      </w:rPr>
    </w:lvl>
    <w:lvl w:ilvl="6" w:tplc="B8B81334">
      <w:start w:val="1"/>
      <w:numFmt w:val="bullet"/>
      <w:lvlText w:val="•"/>
      <w:lvlJc w:val="left"/>
      <w:pPr>
        <w:ind w:left="4200" w:hanging="361"/>
      </w:pPr>
      <w:rPr>
        <w:rFonts w:hint="default"/>
      </w:rPr>
    </w:lvl>
    <w:lvl w:ilvl="7" w:tplc="22C64DFC">
      <w:start w:val="1"/>
      <w:numFmt w:val="bullet"/>
      <w:lvlText w:val="•"/>
      <w:lvlJc w:val="left"/>
      <w:pPr>
        <w:ind w:left="5530" w:hanging="361"/>
      </w:pPr>
      <w:rPr>
        <w:rFonts w:hint="default"/>
      </w:rPr>
    </w:lvl>
    <w:lvl w:ilvl="8" w:tplc="1E644B90">
      <w:start w:val="1"/>
      <w:numFmt w:val="bullet"/>
      <w:lvlText w:val="•"/>
      <w:lvlJc w:val="left"/>
      <w:pPr>
        <w:ind w:left="6860" w:hanging="361"/>
      </w:pPr>
      <w:rPr>
        <w:rFonts w:hint="default"/>
      </w:rPr>
    </w:lvl>
  </w:abstractNum>
  <w:abstractNum w:abstractNumId="1">
    <w:nsid w:val="1A420944"/>
    <w:multiLevelType w:val="hybridMultilevel"/>
    <w:tmpl w:val="453ECBC6"/>
    <w:lvl w:ilvl="0" w:tplc="EBFCE612">
      <w:start w:val="2"/>
      <w:numFmt w:val="decimal"/>
      <w:lvlText w:val="%1."/>
      <w:lvlJc w:val="left"/>
      <w:pPr>
        <w:ind w:left="1199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DEC4B27A">
      <w:start w:val="1"/>
      <w:numFmt w:val="lowerLetter"/>
      <w:lvlText w:val="%2."/>
      <w:lvlJc w:val="left"/>
      <w:pPr>
        <w:ind w:left="1540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2" w:tplc="A4721854">
      <w:start w:val="1"/>
      <w:numFmt w:val="decimal"/>
      <w:lvlText w:val="(%3)"/>
      <w:lvlJc w:val="left"/>
      <w:pPr>
        <w:ind w:left="1919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3" w:tplc="CA5CACC6">
      <w:start w:val="1"/>
      <w:numFmt w:val="lowerLetter"/>
      <w:lvlText w:val="(%4)"/>
      <w:lvlJc w:val="left"/>
      <w:pPr>
        <w:ind w:left="2259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4" w:tplc="CE041364">
      <w:start w:val="1"/>
      <w:numFmt w:val="bullet"/>
      <w:lvlText w:val="•"/>
      <w:lvlJc w:val="left"/>
      <w:pPr>
        <w:ind w:left="2259" w:hanging="361"/>
      </w:pPr>
      <w:rPr>
        <w:rFonts w:hint="default"/>
      </w:rPr>
    </w:lvl>
    <w:lvl w:ilvl="5" w:tplc="643CD770">
      <w:start w:val="1"/>
      <w:numFmt w:val="bullet"/>
      <w:lvlText w:val="•"/>
      <w:lvlJc w:val="left"/>
      <w:pPr>
        <w:ind w:left="2557" w:hanging="361"/>
      </w:pPr>
      <w:rPr>
        <w:rFonts w:hint="default"/>
      </w:rPr>
    </w:lvl>
    <w:lvl w:ilvl="6" w:tplc="8698192A">
      <w:start w:val="1"/>
      <w:numFmt w:val="bullet"/>
      <w:lvlText w:val="•"/>
      <w:lvlJc w:val="left"/>
      <w:pPr>
        <w:ind w:left="3962" w:hanging="361"/>
      </w:pPr>
      <w:rPr>
        <w:rFonts w:hint="default"/>
      </w:rPr>
    </w:lvl>
    <w:lvl w:ilvl="7" w:tplc="DFA450A4">
      <w:start w:val="1"/>
      <w:numFmt w:val="bullet"/>
      <w:lvlText w:val="•"/>
      <w:lvlJc w:val="left"/>
      <w:pPr>
        <w:ind w:left="5366" w:hanging="361"/>
      </w:pPr>
      <w:rPr>
        <w:rFonts w:hint="default"/>
      </w:rPr>
    </w:lvl>
    <w:lvl w:ilvl="8" w:tplc="0E181678">
      <w:start w:val="1"/>
      <w:numFmt w:val="bullet"/>
      <w:lvlText w:val="•"/>
      <w:lvlJc w:val="left"/>
      <w:pPr>
        <w:ind w:left="6771" w:hanging="361"/>
      </w:pPr>
      <w:rPr>
        <w:rFonts w:hint="default"/>
      </w:rPr>
    </w:lvl>
  </w:abstractNum>
  <w:abstractNum w:abstractNumId="2">
    <w:nsid w:val="231A4BDF"/>
    <w:multiLevelType w:val="hybridMultilevel"/>
    <w:tmpl w:val="F1F608D6"/>
    <w:lvl w:ilvl="0" w:tplc="348C4002">
      <w:start w:val="1"/>
      <w:numFmt w:val="upperRoman"/>
      <w:lvlText w:val="%1."/>
      <w:lvlJc w:val="left"/>
      <w:pPr>
        <w:ind w:left="459" w:hanging="360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16DA0E5C">
      <w:start w:val="1"/>
      <w:numFmt w:val="upperLetter"/>
      <w:lvlText w:val="%2."/>
      <w:lvlJc w:val="left"/>
      <w:pPr>
        <w:ind w:left="819" w:hanging="360"/>
        <w:jc w:val="left"/>
      </w:pPr>
      <w:rPr>
        <w:rFonts w:ascii="Arial" w:eastAsia="Arial" w:hAnsi="Arial" w:hint="default"/>
        <w:color w:val="231F20"/>
        <w:w w:val="99"/>
        <w:sz w:val="20"/>
        <w:szCs w:val="20"/>
      </w:rPr>
    </w:lvl>
    <w:lvl w:ilvl="2" w:tplc="4D1A5520">
      <w:start w:val="1"/>
      <w:numFmt w:val="bullet"/>
      <w:lvlText w:val="•"/>
      <w:lvlJc w:val="left"/>
      <w:pPr>
        <w:ind w:left="820" w:hanging="360"/>
      </w:pPr>
      <w:rPr>
        <w:rFonts w:hint="default"/>
      </w:rPr>
    </w:lvl>
    <w:lvl w:ilvl="3" w:tplc="03AC33C2">
      <w:start w:val="1"/>
      <w:numFmt w:val="bullet"/>
      <w:lvlText w:val="•"/>
      <w:lvlJc w:val="left"/>
      <w:pPr>
        <w:ind w:left="1915" w:hanging="360"/>
      </w:pPr>
      <w:rPr>
        <w:rFonts w:hint="default"/>
      </w:rPr>
    </w:lvl>
    <w:lvl w:ilvl="4" w:tplc="2542AAA8">
      <w:start w:val="1"/>
      <w:numFmt w:val="bullet"/>
      <w:lvlText w:val="•"/>
      <w:lvlJc w:val="left"/>
      <w:pPr>
        <w:ind w:left="3010" w:hanging="360"/>
      </w:pPr>
      <w:rPr>
        <w:rFonts w:hint="default"/>
      </w:rPr>
    </w:lvl>
    <w:lvl w:ilvl="5" w:tplc="98546838">
      <w:start w:val="1"/>
      <w:numFmt w:val="bullet"/>
      <w:lvlText w:val="•"/>
      <w:lvlJc w:val="left"/>
      <w:pPr>
        <w:ind w:left="4105" w:hanging="360"/>
      </w:pPr>
      <w:rPr>
        <w:rFonts w:hint="default"/>
      </w:rPr>
    </w:lvl>
    <w:lvl w:ilvl="6" w:tplc="AB0A0F76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7" w:tplc="7BE4494E">
      <w:start w:val="1"/>
      <w:numFmt w:val="bullet"/>
      <w:lvlText w:val="•"/>
      <w:lvlJc w:val="left"/>
      <w:pPr>
        <w:ind w:left="6295" w:hanging="360"/>
      </w:pPr>
      <w:rPr>
        <w:rFonts w:hint="default"/>
      </w:rPr>
    </w:lvl>
    <w:lvl w:ilvl="8" w:tplc="BD92111E">
      <w:start w:val="1"/>
      <w:numFmt w:val="bullet"/>
      <w:lvlText w:val="•"/>
      <w:lvlJc w:val="left"/>
      <w:pPr>
        <w:ind w:left="739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86B7D"/>
    <w:rsid w:val="000C6BC6"/>
    <w:rsid w:val="0012241E"/>
    <w:rsid w:val="00131308"/>
    <w:rsid w:val="001905BD"/>
    <w:rsid w:val="0034157B"/>
    <w:rsid w:val="003B1670"/>
    <w:rsid w:val="003F459C"/>
    <w:rsid w:val="0049302F"/>
    <w:rsid w:val="0056175F"/>
    <w:rsid w:val="005642C8"/>
    <w:rsid w:val="00612F66"/>
    <w:rsid w:val="006275DC"/>
    <w:rsid w:val="00686D31"/>
    <w:rsid w:val="006A050D"/>
    <w:rsid w:val="006A1E78"/>
    <w:rsid w:val="0070406F"/>
    <w:rsid w:val="00725A8F"/>
    <w:rsid w:val="007E6471"/>
    <w:rsid w:val="00923CA3"/>
    <w:rsid w:val="009D5F06"/>
    <w:rsid w:val="00A31C58"/>
    <w:rsid w:val="00A34659"/>
    <w:rsid w:val="00B22F15"/>
    <w:rsid w:val="00B64EC1"/>
    <w:rsid w:val="00BC4EBB"/>
    <w:rsid w:val="00CD7225"/>
    <w:rsid w:val="00D172BE"/>
    <w:rsid w:val="00D820EF"/>
    <w:rsid w:val="00F931A1"/>
    <w:rsid w:val="00FB3D82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31C58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31C58"/>
    <w:rPr>
      <w:rFonts w:ascii="Arial" w:eastAsia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5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5D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31C58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31C58"/>
    <w:rPr>
      <w:rFonts w:ascii="Arial" w:eastAsia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5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5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Hennessey, Gail</cp:lastModifiedBy>
  <cp:revision>4</cp:revision>
  <dcterms:created xsi:type="dcterms:W3CDTF">2017-04-13T16:47:00Z</dcterms:created>
  <dcterms:modified xsi:type="dcterms:W3CDTF">2017-04-13T18:31:00Z</dcterms:modified>
</cp:coreProperties>
</file>