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E25" w:rsidRPr="00867CA0" w:rsidRDefault="00867CA0" w:rsidP="00AB6E25">
      <w:pPr>
        <w:framePr w:w="4536" w:h="574" w:hSpace="187" w:wrap="around" w:vAnchor="page" w:hAnchor="page" w:x="3738" w:y="433"/>
        <w:jc w:val="center"/>
        <w:rPr>
          <w:sz w:val="28"/>
          <w:szCs w:val="28"/>
        </w:rPr>
      </w:pPr>
      <w:r w:rsidRPr="00867CA0">
        <w:rPr>
          <w:b/>
          <w:noProof w:val="0"/>
          <w:sz w:val="28"/>
          <w:szCs w:val="28"/>
        </w:rPr>
        <w:t>Common Policy Declarations</w:t>
      </w: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  <w:bookmarkStart w:id="0" w:name="_GoBack"/>
      <w:bookmarkEnd w:id="0"/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867CA0" w:rsidP="00867CA0">
      <w:pPr>
        <w:jc w:val="center"/>
        <w:rPr>
          <w:noProof w:val="0"/>
        </w:rPr>
      </w:pPr>
      <w:r w:rsidRPr="00867CA0">
        <w:rPr>
          <w:noProof w:val="0"/>
        </w:rPr>
        <w:t>DECLARATIONS</w:t>
      </w:r>
    </w:p>
    <w:p w:rsidR="00867CA0" w:rsidRDefault="00867CA0" w:rsidP="00867CA0">
      <w:pPr>
        <w:jc w:val="center"/>
        <w:rPr>
          <w:noProof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67CA0" w:rsidRPr="007903B0" w:rsidTr="00867CA0"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NAME AND ADDRESS OF AGENCY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</w:tc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INSURANCE COMPANY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7903B0" w:rsidRPr="007903B0" w:rsidRDefault="00ED5E79" w:rsidP="00ED5E79">
            <w:pPr>
              <w:rPr>
                <w:noProof w:val="0"/>
              </w:rPr>
            </w:pPr>
            <w:r>
              <w:rPr>
                <w:noProof w:val="0"/>
              </w:rPr>
              <w:t xml:space="preserve">Lexington Insurance Company </w:t>
            </w:r>
          </w:p>
          <w:p w:rsidR="00ED5E79" w:rsidRPr="00ED5E79" w:rsidRDefault="00ED5E79" w:rsidP="00ED5E79">
            <w:pPr>
              <w:rPr>
                <w:rFonts w:cs="Arial"/>
                <w:noProof w:val="0"/>
              </w:rPr>
            </w:pPr>
            <w:r w:rsidRPr="00ED5E79">
              <w:rPr>
                <w:rFonts w:cs="Arial"/>
                <w:noProof w:val="0"/>
              </w:rPr>
              <w:t>(being a capital stock company)</w:t>
            </w:r>
          </w:p>
          <w:p w:rsidR="00ED5E79" w:rsidRPr="00ED5E79" w:rsidRDefault="00ED5E79" w:rsidP="00ED5E79">
            <w:pPr>
              <w:rPr>
                <w:rFonts w:cs="Arial"/>
                <w:noProof w:val="0"/>
              </w:rPr>
            </w:pPr>
            <w:r w:rsidRPr="00ED5E79">
              <w:rPr>
                <w:rFonts w:cs="Arial"/>
                <w:noProof w:val="0"/>
              </w:rPr>
              <w:t>99 High Street, Boston, MA 02110</w:t>
            </w:r>
          </w:p>
          <w:p w:rsidR="007903B0" w:rsidRPr="007903B0" w:rsidRDefault="007903B0" w:rsidP="00867CA0">
            <w:pPr>
              <w:rPr>
                <w:noProof w:val="0"/>
              </w:rPr>
            </w:pPr>
          </w:p>
        </w:tc>
      </w:tr>
      <w:tr w:rsidR="00867CA0" w:rsidRPr="007903B0" w:rsidTr="00867CA0"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NAME AND MAILING ADDRESS OF NAMED INSURED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</w:tc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POLICY NUMBER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POLICY PERIOD</w:t>
            </w:r>
          </w:p>
          <w:p w:rsidR="00867CA0" w:rsidRPr="007903B0" w:rsidRDefault="00867CA0" w:rsidP="00867CA0">
            <w:pPr>
              <w:ind w:firstLine="612"/>
              <w:rPr>
                <w:noProof w:val="0"/>
              </w:rPr>
            </w:pPr>
            <w:r w:rsidRPr="007903B0">
              <w:rPr>
                <w:noProof w:val="0"/>
              </w:rPr>
              <w:t>FROM: XX-XX-XX TO: XX-XX-XX</w:t>
            </w:r>
          </w:p>
          <w:p w:rsidR="00867CA0" w:rsidRPr="007903B0" w:rsidRDefault="00867CA0" w:rsidP="00867CA0">
            <w:pPr>
              <w:ind w:firstLine="612"/>
              <w:rPr>
                <w:noProof w:val="0"/>
              </w:rPr>
            </w:pPr>
          </w:p>
          <w:p w:rsidR="00867CA0" w:rsidRPr="007903B0" w:rsidRDefault="00867CA0" w:rsidP="00867CA0">
            <w:pPr>
              <w:rPr>
                <w:noProof w:val="0"/>
              </w:rPr>
            </w:pPr>
            <w:r w:rsidRPr="007903B0">
              <w:rPr>
                <w:noProof w:val="0"/>
              </w:rPr>
              <w:t>At 12:01A.M. standard time at the mailing address shown</w:t>
            </w:r>
          </w:p>
        </w:tc>
      </w:tr>
    </w:tbl>
    <w:p w:rsidR="00AB6E25" w:rsidRPr="007903B0" w:rsidRDefault="00AB6E25" w:rsidP="00AB6E25">
      <w:pPr>
        <w:rPr>
          <w:b/>
          <w:noProof w:val="0"/>
        </w:rPr>
      </w:pPr>
    </w:p>
    <w:p w:rsidR="00AB6E25" w:rsidRPr="007903B0" w:rsidRDefault="007903B0" w:rsidP="00AB6E25">
      <w:pPr>
        <w:rPr>
          <w:b/>
          <w:noProof w:val="0"/>
        </w:rPr>
      </w:pPr>
      <w:r w:rsidRPr="007903B0">
        <w:rPr>
          <w:b/>
          <w:noProof w:val="0"/>
        </w:rPr>
        <w:t xml:space="preserve">The Named Insured is: </w:t>
      </w:r>
      <w:r w:rsidR="007444D5" w:rsidRPr="007903B0">
        <w:rPr>
          <w:noProof w:val="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" w:name="Text18"/>
      <w:r w:rsidR="00AB6E25" w:rsidRPr="007903B0">
        <w:rPr>
          <w:noProof w:val="0"/>
        </w:rPr>
        <w:instrText xml:space="preserve"> FORMTEXT </w:instrText>
      </w:r>
      <w:r w:rsidR="007444D5" w:rsidRPr="007903B0">
        <w:rPr>
          <w:noProof w:val="0"/>
        </w:rPr>
      </w:r>
      <w:r w:rsidR="007444D5" w:rsidRPr="007903B0">
        <w:rPr>
          <w:noProof w:val="0"/>
        </w:rPr>
        <w:fldChar w:fldCharType="separate"/>
      </w:r>
      <w:r w:rsidR="00AB6E25" w:rsidRPr="007903B0">
        <w:t> </w:t>
      </w:r>
      <w:r w:rsidRPr="007903B0">
        <w:t>&lt;&lt;</w:t>
      </w:r>
      <w:r>
        <w:t xml:space="preserve">form of </w:t>
      </w:r>
      <w:r w:rsidRPr="007903B0">
        <w:t>business&gt;&gt;</w:t>
      </w:r>
      <w:r w:rsidR="00AB6E25" w:rsidRPr="007903B0">
        <w:t> </w:t>
      </w:r>
      <w:r w:rsidR="00AB6E25" w:rsidRPr="007903B0">
        <w:t> </w:t>
      </w:r>
      <w:r w:rsidR="00AB6E25" w:rsidRPr="007903B0">
        <w:t> </w:t>
      </w:r>
      <w:r w:rsidR="00AB6E25" w:rsidRPr="007903B0">
        <w:t> </w:t>
      </w:r>
      <w:r w:rsidR="007444D5" w:rsidRPr="007903B0">
        <w:rPr>
          <w:noProof w:val="0"/>
        </w:rPr>
        <w:fldChar w:fldCharType="end"/>
      </w:r>
      <w:bookmarkEnd w:id="1"/>
      <w:r>
        <w:rPr>
          <w:noProof w:val="0"/>
        </w:rPr>
        <w:tab/>
      </w:r>
      <w:r w:rsidRPr="007903B0">
        <w:rPr>
          <w:b/>
          <w:noProof w:val="0"/>
        </w:rPr>
        <w:t>Business Description:</w:t>
      </w:r>
    </w:p>
    <w:p w:rsidR="00AB6E25" w:rsidRPr="007903B0" w:rsidRDefault="00AB6E25" w:rsidP="00AB6E25">
      <w:pPr>
        <w:rPr>
          <w:b/>
          <w:noProof w:val="0"/>
        </w:rPr>
      </w:pPr>
    </w:p>
    <w:p w:rsidR="00AB6E25" w:rsidRPr="007903B0" w:rsidRDefault="00AB6E25" w:rsidP="00AB6E25">
      <w:pPr>
        <w:rPr>
          <w:b/>
          <w:noProof w:val="0"/>
        </w:rPr>
      </w:pPr>
    </w:p>
    <w:p w:rsidR="00AB6E25" w:rsidRDefault="00AB6E25" w:rsidP="00AB6E25">
      <w:pPr>
        <w:rPr>
          <w:b/>
          <w:noProof w:val="0"/>
          <w:sz w:val="16"/>
        </w:rPr>
      </w:pPr>
      <w:r>
        <w:rPr>
          <w:b/>
          <w:noProof w:val="0"/>
          <w:sz w:val="16"/>
        </w:rPr>
        <w:t xml:space="preserve">IN RETURN FOR THE PAYMENT OF THE PREMIUM, AND SUBJECT TO ALL THE TERMS OF THIS POLICY, WE AGREE WITH YOU TO PROVIDE THE INSURANCE AS STATED IN THIS POLICY. </w:t>
      </w:r>
    </w:p>
    <w:p w:rsidR="00AB6E25" w:rsidRDefault="00AB6E25" w:rsidP="00AB6E25">
      <w:pPr>
        <w:rPr>
          <w:b/>
          <w:noProof w:val="0"/>
          <w:sz w:val="16"/>
        </w:rPr>
      </w:pPr>
    </w:p>
    <w:p w:rsidR="00AB6E25" w:rsidRDefault="00AB6E25" w:rsidP="00AB6E25">
      <w:pPr>
        <w:pBdr>
          <w:top w:val="single" w:sz="12" w:space="1" w:color="auto"/>
        </w:pBdr>
        <w:rPr>
          <w:b/>
          <w:noProof w:val="0"/>
          <w:sz w:val="16"/>
        </w:rPr>
      </w:pPr>
    </w:p>
    <w:p w:rsidR="00AB6E25" w:rsidRDefault="00AB6E25" w:rsidP="00AB6E25">
      <w:pPr>
        <w:rPr>
          <w:b/>
          <w:noProof w:val="0"/>
          <w:sz w:val="16"/>
        </w:rPr>
      </w:pPr>
      <w:r>
        <w:rPr>
          <w:b/>
          <w:noProof w:val="0"/>
          <w:sz w:val="16"/>
        </w:rPr>
        <w:t>THIS POLICY CONSISTS OF THE FOLLOWING COVERAGE PARTS FOR WHICH A PREMIUM IS</w:t>
      </w:r>
    </w:p>
    <w:p w:rsidR="00AB6E25" w:rsidRDefault="00AB6E25" w:rsidP="00AB6E25">
      <w:pPr>
        <w:rPr>
          <w:b/>
          <w:noProof w:val="0"/>
          <w:sz w:val="16"/>
        </w:rPr>
      </w:pPr>
      <w:r>
        <w:rPr>
          <w:b/>
          <w:noProof w:val="0"/>
          <w:sz w:val="16"/>
        </w:rPr>
        <w:t>INDICATED.  THIS PREMIUM MAY BE SUBJECT TO ADJUSTMENT.</w:t>
      </w:r>
      <w:r>
        <w:rPr>
          <w:b/>
          <w:noProof w:val="0"/>
          <w:sz w:val="16"/>
        </w:rPr>
        <w:tab/>
      </w:r>
      <w:r>
        <w:rPr>
          <w:b/>
          <w:noProof w:val="0"/>
          <w:sz w:val="16"/>
        </w:rPr>
        <w:tab/>
      </w:r>
      <w:r>
        <w:rPr>
          <w:b/>
          <w:noProof w:val="0"/>
          <w:sz w:val="16"/>
        </w:rPr>
        <w:tab/>
      </w:r>
      <w:r>
        <w:rPr>
          <w:b/>
          <w:noProof w:val="0"/>
          <w:sz w:val="16"/>
        </w:rPr>
        <w:tab/>
      </w:r>
      <w:r>
        <w:rPr>
          <w:b/>
          <w:noProof w:val="0"/>
          <w:sz w:val="16"/>
        </w:rPr>
        <w:tab/>
        <w:t xml:space="preserve"> PREMIUM</w:t>
      </w:r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ED5E79" w:rsidP="00AB6E25">
      <w:pPr>
        <w:tabs>
          <w:tab w:val="left" w:pos="8640"/>
        </w:tabs>
        <w:spacing w:before="20"/>
        <w:rPr>
          <w:noProof w:val="0"/>
          <w:sz w:val="24"/>
          <w:u w:val="single"/>
        </w:rPr>
      </w:pPr>
      <w:r>
        <w:rPr>
          <w:b/>
          <w:noProof w:val="0"/>
          <w:sz w:val="18"/>
        </w:rPr>
        <w:t>Public Officials</w:t>
      </w:r>
      <w:r w:rsidR="00AB6E25">
        <w:rPr>
          <w:b/>
          <w:noProof w:val="0"/>
          <w:sz w:val="18"/>
        </w:rPr>
        <w:t xml:space="preserve"> </w:t>
      </w:r>
      <w:r w:rsidR="007616DE">
        <w:rPr>
          <w:b/>
          <w:noProof w:val="0"/>
          <w:sz w:val="18"/>
        </w:rPr>
        <w:t xml:space="preserve">Liability </w:t>
      </w:r>
      <w:r w:rsidR="00AB6E25">
        <w:rPr>
          <w:b/>
          <w:noProof w:val="0"/>
          <w:sz w:val="18"/>
        </w:rPr>
        <w:t>Coverage Part</w:t>
      </w:r>
      <w:r w:rsidR="00AB6E25">
        <w:rPr>
          <w:b/>
          <w:noProof w:val="0"/>
          <w:sz w:val="18"/>
        </w:rPr>
        <w:tab/>
        <w:t>$</w:t>
      </w:r>
      <w:r w:rsidR="007444D5">
        <w:rPr>
          <w:noProof w:val="0"/>
          <w:sz w:val="24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AB6E25">
        <w:rPr>
          <w:noProof w:val="0"/>
          <w:sz w:val="24"/>
          <w:u w:val="single"/>
        </w:rPr>
        <w:instrText xml:space="preserve"> FORMTEXT </w:instrText>
      </w:r>
      <w:r w:rsidR="007444D5">
        <w:rPr>
          <w:noProof w:val="0"/>
          <w:sz w:val="24"/>
          <w:u w:val="single"/>
        </w:rPr>
      </w:r>
      <w:r w:rsidR="007444D5">
        <w:rPr>
          <w:noProof w:val="0"/>
          <w:sz w:val="24"/>
          <w:u w:val="single"/>
        </w:rPr>
        <w:fldChar w:fldCharType="separate"/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7444D5">
        <w:rPr>
          <w:noProof w:val="0"/>
          <w:sz w:val="24"/>
          <w:u w:val="single"/>
        </w:rPr>
        <w:fldChar w:fldCharType="end"/>
      </w:r>
      <w:bookmarkEnd w:id="2"/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ED5E79" w:rsidP="00AB6E25">
      <w:pPr>
        <w:tabs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>Educators Legal Liability</w:t>
      </w:r>
      <w:r w:rsidR="00AB6E25">
        <w:rPr>
          <w:b/>
          <w:noProof w:val="0"/>
          <w:sz w:val="18"/>
        </w:rPr>
        <w:t xml:space="preserve"> Coverage Part</w:t>
      </w:r>
      <w:r w:rsidR="00AB6E25">
        <w:rPr>
          <w:b/>
          <w:noProof w:val="0"/>
          <w:sz w:val="18"/>
        </w:rPr>
        <w:tab/>
        <w:t>$</w:t>
      </w:r>
      <w:r w:rsidR="007444D5">
        <w:rPr>
          <w:noProof w:val="0"/>
          <w:sz w:val="24"/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3" w:name="Text20"/>
      <w:r w:rsidR="00AB6E25">
        <w:rPr>
          <w:noProof w:val="0"/>
          <w:sz w:val="24"/>
          <w:u w:val="single"/>
        </w:rPr>
        <w:instrText xml:space="preserve"> FORMTEXT </w:instrText>
      </w:r>
      <w:r w:rsidR="007444D5">
        <w:rPr>
          <w:noProof w:val="0"/>
          <w:sz w:val="24"/>
          <w:u w:val="single"/>
        </w:rPr>
      </w:r>
      <w:r w:rsidR="007444D5">
        <w:rPr>
          <w:noProof w:val="0"/>
          <w:sz w:val="24"/>
          <w:u w:val="single"/>
        </w:rPr>
        <w:fldChar w:fldCharType="separate"/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7444D5">
        <w:rPr>
          <w:noProof w:val="0"/>
          <w:sz w:val="24"/>
          <w:u w:val="single"/>
        </w:rPr>
        <w:fldChar w:fldCharType="end"/>
      </w:r>
      <w:bookmarkEnd w:id="3"/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ED5E79" w:rsidP="00AB6E25">
      <w:pPr>
        <w:tabs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>Law Enforcement Liability</w:t>
      </w:r>
      <w:r w:rsidR="00AB6E25">
        <w:rPr>
          <w:b/>
          <w:noProof w:val="0"/>
          <w:sz w:val="18"/>
        </w:rPr>
        <w:t xml:space="preserve"> Coverage Part</w:t>
      </w:r>
      <w:r w:rsidR="00AB6E25">
        <w:rPr>
          <w:b/>
          <w:noProof w:val="0"/>
          <w:sz w:val="18"/>
        </w:rPr>
        <w:tab/>
        <w:t>$</w:t>
      </w:r>
      <w:r w:rsidR="007444D5">
        <w:rPr>
          <w:noProof w:val="0"/>
          <w:sz w:val="24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4" w:name="Text21"/>
      <w:r w:rsidR="00AB6E25">
        <w:rPr>
          <w:noProof w:val="0"/>
          <w:sz w:val="24"/>
          <w:u w:val="single"/>
        </w:rPr>
        <w:instrText xml:space="preserve"> FORMTEXT </w:instrText>
      </w:r>
      <w:r w:rsidR="007444D5">
        <w:rPr>
          <w:noProof w:val="0"/>
          <w:sz w:val="24"/>
          <w:u w:val="single"/>
        </w:rPr>
      </w:r>
      <w:r w:rsidR="007444D5">
        <w:rPr>
          <w:noProof w:val="0"/>
          <w:sz w:val="24"/>
          <w:u w:val="single"/>
        </w:rPr>
        <w:fldChar w:fldCharType="separate"/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7444D5">
        <w:rPr>
          <w:noProof w:val="0"/>
          <w:sz w:val="24"/>
          <w:u w:val="single"/>
        </w:rPr>
        <w:fldChar w:fldCharType="end"/>
      </w:r>
      <w:bookmarkEnd w:id="4"/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ED5E79" w:rsidP="00AB6E25">
      <w:pPr>
        <w:tabs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>Employment Practices Liability</w:t>
      </w:r>
      <w:r w:rsidR="00274140">
        <w:rPr>
          <w:b/>
          <w:noProof w:val="0"/>
          <w:sz w:val="18"/>
        </w:rPr>
        <w:t xml:space="preserve"> Coverage Part</w:t>
      </w:r>
      <w:r w:rsidR="00AB6E25">
        <w:rPr>
          <w:b/>
          <w:noProof w:val="0"/>
          <w:sz w:val="18"/>
        </w:rPr>
        <w:tab/>
        <w:t>$</w:t>
      </w:r>
      <w:r w:rsidR="007444D5">
        <w:rPr>
          <w:noProof w:val="0"/>
          <w:sz w:val="24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5" w:name="Text22"/>
      <w:r w:rsidR="00AB6E25">
        <w:rPr>
          <w:noProof w:val="0"/>
          <w:sz w:val="24"/>
          <w:u w:val="single"/>
        </w:rPr>
        <w:instrText xml:space="preserve"> FORMTEXT </w:instrText>
      </w:r>
      <w:r w:rsidR="007444D5">
        <w:rPr>
          <w:noProof w:val="0"/>
          <w:sz w:val="24"/>
          <w:u w:val="single"/>
        </w:rPr>
      </w:r>
      <w:r w:rsidR="007444D5">
        <w:rPr>
          <w:noProof w:val="0"/>
          <w:sz w:val="24"/>
          <w:u w:val="single"/>
        </w:rPr>
        <w:fldChar w:fldCharType="separate"/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7444D5">
        <w:rPr>
          <w:noProof w:val="0"/>
          <w:sz w:val="24"/>
          <w:u w:val="single"/>
        </w:rPr>
        <w:fldChar w:fldCharType="end"/>
      </w:r>
      <w:bookmarkEnd w:id="5"/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2B16BE" w:rsidRDefault="002B16BE" w:rsidP="002B16BE">
      <w:pPr>
        <w:tabs>
          <w:tab w:val="left" w:pos="8640"/>
        </w:tabs>
        <w:spacing w:before="20"/>
        <w:rPr>
          <w:noProof w:val="0"/>
          <w:sz w:val="24"/>
        </w:rPr>
      </w:pPr>
    </w:p>
    <w:p w:rsidR="002B16BE" w:rsidRDefault="002B16BE" w:rsidP="00AB6E25">
      <w:pPr>
        <w:tabs>
          <w:tab w:val="left" w:pos="8640"/>
        </w:tabs>
        <w:spacing w:before="20"/>
        <w:rPr>
          <w:b/>
          <w:noProof w:val="0"/>
          <w:sz w:val="18"/>
        </w:rPr>
      </w:pPr>
    </w:p>
    <w:p w:rsidR="00AB6E25" w:rsidRDefault="00AB6E25" w:rsidP="00AB6E25">
      <w:pPr>
        <w:tabs>
          <w:tab w:val="left" w:pos="7200"/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ab/>
        <w:t>TOTAL</w:t>
      </w:r>
      <w:r>
        <w:rPr>
          <w:b/>
          <w:noProof w:val="0"/>
          <w:sz w:val="18"/>
        </w:rPr>
        <w:tab/>
        <w:t>$</w:t>
      </w:r>
      <w:r w:rsidR="007444D5">
        <w:rPr>
          <w:noProof w:val="0"/>
          <w:sz w:val="24"/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6" w:name="Text25"/>
      <w:r>
        <w:rPr>
          <w:noProof w:val="0"/>
          <w:sz w:val="24"/>
          <w:u w:val="single"/>
        </w:rPr>
        <w:instrText xml:space="preserve"> FORMTEXT </w:instrText>
      </w:r>
      <w:r w:rsidR="007444D5">
        <w:rPr>
          <w:noProof w:val="0"/>
          <w:sz w:val="24"/>
          <w:u w:val="single"/>
        </w:rPr>
      </w:r>
      <w:r w:rsidR="007444D5">
        <w:rPr>
          <w:noProof w:val="0"/>
          <w:sz w:val="24"/>
          <w:u w:val="single"/>
        </w:rPr>
        <w:fldChar w:fldCharType="separate"/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 w:rsidR="007444D5">
        <w:rPr>
          <w:noProof w:val="0"/>
          <w:sz w:val="24"/>
          <w:u w:val="single"/>
        </w:rPr>
        <w:fldChar w:fldCharType="end"/>
      </w:r>
      <w:bookmarkEnd w:id="6"/>
    </w:p>
    <w:p w:rsidR="00AB6E25" w:rsidRDefault="00AB6E25" w:rsidP="00AB6E25">
      <w:pPr>
        <w:tabs>
          <w:tab w:val="left" w:pos="7920"/>
        </w:tabs>
        <w:rPr>
          <w:b/>
          <w:noProof w:val="0"/>
          <w:sz w:val="18"/>
        </w:rPr>
      </w:pPr>
    </w:p>
    <w:p w:rsidR="00AB6E25" w:rsidRDefault="00AB6E25" w:rsidP="00AB6E25">
      <w:pPr>
        <w:pBdr>
          <w:top w:val="single" w:sz="12" w:space="1" w:color="auto"/>
        </w:pBdr>
        <w:rPr>
          <w:b/>
          <w:noProof w:val="0"/>
          <w:sz w:val="16"/>
        </w:rPr>
      </w:pPr>
    </w:p>
    <w:p w:rsidR="00AB6E25" w:rsidRDefault="00AB6E25" w:rsidP="00AB6E25">
      <w:pPr>
        <w:rPr>
          <w:noProof w:val="0"/>
          <w:sz w:val="18"/>
        </w:rPr>
      </w:pPr>
      <w:r>
        <w:rPr>
          <w:b/>
          <w:noProof w:val="0"/>
          <w:sz w:val="18"/>
        </w:rPr>
        <w:t xml:space="preserve">Form(s) and Endorsement(s) </w:t>
      </w:r>
      <w:r w:rsidR="00C1140F">
        <w:rPr>
          <w:b/>
          <w:noProof w:val="0"/>
          <w:sz w:val="18"/>
        </w:rPr>
        <w:t>Applicable To All Coverage Parts</w:t>
      </w:r>
    </w:p>
    <w:p w:rsidR="00AB6E25" w:rsidRDefault="007444D5" w:rsidP="00AB6E25">
      <w:pPr>
        <w:rPr>
          <w:noProof w:val="0"/>
        </w:rPr>
      </w:pPr>
      <w:r>
        <w:rPr>
          <w:noProof w:val="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7" w:name="Text29"/>
      <w:r w:rsidR="00AB6E25">
        <w:rPr>
          <w:noProof w:val="0"/>
        </w:rPr>
        <w:instrText xml:space="preserve"> FORMTEXT </w:instrText>
      </w:r>
      <w:r>
        <w:rPr>
          <w:noProof w:val="0"/>
        </w:rPr>
      </w:r>
      <w:r>
        <w:rPr>
          <w:noProof w:val="0"/>
        </w:rPr>
        <w:fldChar w:fldCharType="separate"/>
      </w:r>
      <w:r w:rsidR="00AB6E25">
        <w:t> </w:t>
      </w:r>
      <w:r w:rsidR="00AB6E25">
        <w:t> </w:t>
      </w:r>
      <w:r w:rsidR="00AB6E25">
        <w:t> </w:t>
      </w:r>
      <w:r w:rsidR="00AB6E25">
        <w:t> </w:t>
      </w:r>
      <w:r w:rsidR="00AB6E25">
        <w:t> </w:t>
      </w:r>
      <w:r>
        <w:rPr>
          <w:noProof w:val="0"/>
        </w:rPr>
        <w:fldChar w:fldCharType="end"/>
      </w:r>
      <w:bookmarkEnd w:id="7"/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AB6E25" w:rsidRDefault="00AB6E25" w:rsidP="00AB6E25">
      <w:pPr>
        <w:rPr>
          <w:b/>
          <w:noProof w:val="0"/>
          <w:sz w:val="16"/>
        </w:rPr>
      </w:pPr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8"/>
        </w:rPr>
      </w:pPr>
    </w:p>
    <w:p w:rsidR="00AB6E25" w:rsidRDefault="00AB6E25" w:rsidP="00AB6E25">
      <w:pPr>
        <w:tabs>
          <w:tab w:val="right" w:pos="405"/>
          <w:tab w:val="left" w:pos="5760"/>
        </w:tabs>
        <w:rPr>
          <w:noProof w:val="0"/>
          <w:sz w:val="18"/>
        </w:rPr>
      </w:pPr>
      <w:r>
        <w:rPr>
          <w:noProof w:val="0"/>
          <w:sz w:val="18"/>
        </w:rPr>
        <w:t>Countersigned:</w:t>
      </w:r>
      <w:r>
        <w:rPr>
          <w:noProof w:val="0"/>
          <w:sz w:val="18"/>
        </w:rPr>
        <w:tab/>
        <w:t>By</w:t>
      </w:r>
      <w:r>
        <w:rPr>
          <w:noProof w:val="0"/>
          <w:sz w:val="18"/>
          <w:u w:val="single"/>
        </w:rPr>
        <w:t xml:space="preserve">                                                                                              .</w:t>
      </w:r>
    </w:p>
    <w:p w:rsidR="00AB6E25" w:rsidRDefault="00AB6E25" w:rsidP="00AB6E25">
      <w:pPr>
        <w:tabs>
          <w:tab w:val="right" w:pos="405"/>
          <w:tab w:val="left" w:pos="5760"/>
        </w:tabs>
        <w:rPr>
          <w:noProof w:val="0"/>
          <w:sz w:val="18"/>
        </w:rPr>
      </w:pPr>
      <w:r>
        <w:rPr>
          <w:noProof w:val="0"/>
          <w:sz w:val="18"/>
        </w:rPr>
        <w:tab/>
      </w:r>
      <w:r>
        <w:rPr>
          <w:noProof w:val="0"/>
          <w:sz w:val="18"/>
        </w:rPr>
        <w:tab/>
      </w:r>
      <w:r>
        <w:rPr>
          <w:noProof w:val="0"/>
          <w:sz w:val="14"/>
        </w:rPr>
        <w:t xml:space="preserve">                                         Authorized Representative</w:t>
      </w:r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C1140F" w:rsidRDefault="00C1140F" w:rsidP="00AB6E25">
      <w:pPr>
        <w:pStyle w:val="BodyText2"/>
      </w:pPr>
    </w:p>
    <w:p w:rsidR="00C1140F" w:rsidRDefault="00C1140F" w:rsidP="00AB6E25">
      <w:pPr>
        <w:pStyle w:val="BodyText2"/>
      </w:pPr>
    </w:p>
    <w:p w:rsidR="00C1140F" w:rsidRDefault="00C1140F" w:rsidP="00AB6E25">
      <w:pPr>
        <w:pStyle w:val="BodyText2"/>
      </w:pPr>
    </w:p>
    <w:p w:rsidR="00AB6E25" w:rsidRDefault="00AB6E25" w:rsidP="00AB6E25">
      <w:pPr>
        <w:pStyle w:val="BodyText2"/>
        <w:rPr>
          <w:sz w:val="14"/>
        </w:rPr>
      </w:pPr>
      <w:r>
        <w:t xml:space="preserve">THE COMMON POLICY </w:t>
      </w:r>
      <w:r w:rsidR="00C1140F">
        <w:t>DECLARATIONS</w:t>
      </w:r>
      <w:r w:rsidR="007616DE">
        <w:t xml:space="preserve"> AND COVERAGE PART DECLARATIONS</w:t>
      </w:r>
      <w:r>
        <w:t xml:space="preserve">, </w:t>
      </w:r>
      <w:r w:rsidR="00C1140F">
        <w:t xml:space="preserve">IF APPLICBLE, TOGETHER WITH THE </w:t>
      </w:r>
      <w:r>
        <w:t>COVERAGE FORM(S) AND ENDORSEMENTS, IF ANY, ISSUED TO FORM A PART THEREOF, COMPLETE THE ABOVE NUMBERED POLICY.</w:t>
      </w:r>
    </w:p>
    <w:p w:rsidR="00323458" w:rsidRDefault="00323458" w:rsidP="00C1140F">
      <w:pPr>
        <w:jc w:val="center"/>
      </w:pPr>
    </w:p>
    <w:sectPr w:rsidR="00323458" w:rsidSect="00C34982">
      <w:footerReference w:type="default" r:id="rId7"/>
      <w:pgSz w:w="12240" w:h="15840"/>
      <w:pgMar w:top="432" w:right="720" w:bottom="432" w:left="720" w:header="288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6AC" w:rsidRDefault="00D776AC" w:rsidP="00C34982">
      <w:r>
        <w:separator/>
      </w:r>
    </w:p>
  </w:endnote>
  <w:endnote w:type="continuationSeparator" w:id="0">
    <w:p w:rsidR="00D776AC" w:rsidRDefault="00D776AC" w:rsidP="00C3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4D" w:rsidRDefault="0038354D">
    <w:pPr>
      <w:pStyle w:val="Footer"/>
    </w:pPr>
    <w:r>
      <w:t>PRG 4013 (9/17)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6AC" w:rsidRDefault="00D776AC" w:rsidP="00C34982">
      <w:r>
        <w:separator/>
      </w:r>
    </w:p>
  </w:footnote>
  <w:footnote w:type="continuationSeparator" w:id="0">
    <w:p w:rsidR="00D776AC" w:rsidRDefault="00D776AC" w:rsidP="00C34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25"/>
    <w:rsid w:val="00274140"/>
    <w:rsid w:val="002B16BE"/>
    <w:rsid w:val="00323458"/>
    <w:rsid w:val="0038354D"/>
    <w:rsid w:val="003E3265"/>
    <w:rsid w:val="003F479C"/>
    <w:rsid w:val="00446923"/>
    <w:rsid w:val="006F245A"/>
    <w:rsid w:val="007444D5"/>
    <w:rsid w:val="007616DE"/>
    <w:rsid w:val="007903B0"/>
    <w:rsid w:val="00867CA0"/>
    <w:rsid w:val="009938B4"/>
    <w:rsid w:val="009D4C2C"/>
    <w:rsid w:val="009F6F54"/>
    <w:rsid w:val="00A758C3"/>
    <w:rsid w:val="00AB6E25"/>
    <w:rsid w:val="00C1140F"/>
    <w:rsid w:val="00C34982"/>
    <w:rsid w:val="00D776AC"/>
    <w:rsid w:val="00DD15C9"/>
    <w:rsid w:val="00E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E25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B6E25"/>
    <w:pPr>
      <w:jc w:val="both"/>
    </w:pPr>
    <w:rPr>
      <w:noProof w:val="0"/>
      <w:sz w:val="16"/>
    </w:rPr>
  </w:style>
  <w:style w:type="character" w:customStyle="1" w:styleId="BodyText2Char">
    <w:name w:val="Body Text 2 Char"/>
    <w:basedOn w:val="DefaultParagraphFont"/>
    <w:link w:val="BodyText2"/>
    <w:rsid w:val="00AB6E25"/>
    <w:rPr>
      <w:rFonts w:ascii="Arial" w:eastAsia="Times New Roman" w:hAnsi="Arial" w:cs="Times New Roman"/>
      <w:sz w:val="16"/>
      <w:szCs w:val="20"/>
    </w:rPr>
  </w:style>
  <w:style w:type="paragraph" w:styleId="Footer">
    <w:name w:val="footer"/>
    <w:basedOn w:val="Normal"/>
    <w:link w:val="FooterChar"/>
    <w:rsid w:val="00AB6E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B6E25"/>
    <w:rPr>
      <w:rFonts w:ascii="Arial" w:eastAsia="Times New Roman" w:hAnsi="Arial" w:cs="Times New Roman"/>
      <w:noProof/>
      <w:sz w:val="20"/>
      <w:szCs w:val="20"/>
    </w:rPr>
  </w:style>
  <w:style w:type="table" w:styleId="TableGrid">
    <w:name w:val="Table Grid"/>
    <w:basedOn w:val="TableNormal"/>
    <w:uiPriority w:val="59"/>
    <w:rsid w:val="0086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14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40F"/>
    <w:rPr>
      <w:rFonts w:ascii="Arial" w:eastAsia="Times New Roman" w:hAnsi="Arial" w:cs="Times New Roman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E25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B6E25"/>
    <w:pPr>
      <w:jc w:val="both"/>
    </w:pPr>
    <w:rPr>
      <w:noProof w:val="0"/>
      <w:sz w:val="16"/>
    </w:rPr>
  </w:style>
  <w:style w:type="character" w:customStyle="1" w:styleId="BodyText2Char">
    <w:name w:val="Body Text 2 Char"/>
    <w:basedOn w:val="DefaultParagraphFont"/>
    <w:link w:val="BodyText2"/>
    <w:rsid w:val="00AB6E25"/>
    <w:rPr>
      <w:rFonts w:ascii="Arial" w:eastAsia="Times New Roman" w:hAnsi="Arial" w:cs="Times New Roman"/>
      <w:sz w:val="16"/>
      <w:szCs w:val="20"/>
    </w:rPr>
  </w:style>
  <w:style w:type="paragraph" w:styleId="Footer">
    <w:name w:val="footer"/>
    <w:basedOn w:val="Normal"/>
    <w:link w:val="FooterChar"/>
    <w:rsid w:val="00AB6E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B6E25"/>
    <w:rPr>
      <w:rFonts w:ascii="Arial" w:eastAsia="Times New Roman" w:hAnsi="Arial" w:cs="Times New Roman"/>
      <w:noProof/>
      <w:sz w:val="20"/>
      <w:szCs w:val="20"/>
    </w:rPr>
  </w:style>
  <w:style w:type="table" w:styleId="TableGrid">
    <w:name w:val="Table Grid"/>
    <w:basedOn w:val="TableNormal"/>
    <w:uiPriority w:val="59"/>
    <w:rsid w:val="0086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14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40F"/>
    <w:rPr>
      <w:rFonts w:ascii="Arial" w:eastAsia="Times New Roman" w:hAnsi="Arial" w:cs="Times New Roman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3</cp:revision>
  <dcterms:created xsi:type="dcterms:W3CDTF">2017-09-14T18:00:00Z</dcterms:created>
  <dcterms:modified xsi:type="dcterms:W3CDTF">2017-09-14T18:08:00Z</dcterms:modified>
</cp:coreProperties>
</file>