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2B6" w:rsidRPr="000A7C05" w:rsidRDefault="009672B6" w:rsidP="00543261">
      <w:pPr>
        <w:pStyle w:val="Title"/>
        <w:tabs>
          <w:tab w:val="clear" w:pos="1008"/>
        </w:tabs>
        <w:spacing w:line="240" w:lineRule="auto"/>
        <w:ind w:left="0" w:hanging="18"/>
        <w:rPr>
          <w:rFonts w:ascii="Univers ATT" w:hAnsi="Univers ATT" w:cs="Arial"/>
          <w:sz w:val="20"/>
        </w:rPr>
      </w:pPr>
      <w:r w:rsidRPr="000A7C05">
        <w:rPr>
          <w:rFonts w:ascii="Univers ATT" w:hAnsi="Univers ATT" w:cs="Arial"/>
          <w:sz w:val="20"/>
        </w:rPr>
        <w:t xml:space="preserve">ENDORSEMENT </w:t>
      </w:r>
      <w:r w:rsidR="00543261" w:rsidRPr="000A7C05">
        <w:rPr>
          <w:rFonts w:ascii="Univers ATT" w:hAnsi="Univers ATT" w:cs="Arial"/>
          <w:sz w:val="20"/>
        </w:rPr>
        <w:t>NO.</w:t>
      </w:r>
      <w:bookmarkStart w:id="0" w:name="PolicyNumber"/>
      <w:r w:rsidR="00543261" w:rsidRPr="000A7C05">
        <w:rPr>
          <w:rFonts w:ascii="Univers ATT" w:hAnsi="Univers ATT"/>
          <w:spacing w:val="-3"/>
          <w:sz w:val="20"/>
        </w:rPr>
        <w:t xml:space="preserve"> </w:t>
      </w:r>
      <w:r w:rsidR="00543261" w:rsidRPr="000A7C05">
        <w:rPr>
          <w:rFonts w:ascii="Univers ATT" w:hAnsi="Univers ATT"/>
          <w:spacing w:val="-3"/>
          <w:sz w:val="20"/>
        </w:rPr>
        <w:fldChar w:fldCharType="begin">
          <w:ffData>
            <w:name w:val="PolicyNumber"/>
            <w:enabled/>
            <w:calcOnExit w:val="0"/>
            <w:textInput/>
          </w:ffData>
        </w:fldChar>
      </w:r>
      <w:r w:rsidR="00543261" w:rsidRPr="000A7C05">
        <w:rPr>
          <w:rFonts w:ascii="Univers ATT" w:hAnsi="Univers ATT"/>
          <w:spacing w:val="-3"/>
          <w:sz w:val="20"/>
        </w:rPr>
        <w:instrText xml:space="preserve"> FORMTEXT </w:instrText>
      </w:r>
      <w:r w:rsidR="00543261" w:rsidRPr="000A7C05">
        <w:rPr>
          <w:rFonts w:ascii="Univers ATT" w:hAnsi="Univers ATT"/>
          <w:spacing w:val="-3"/>
          <w:sz w:val="20"/>
        </w:rPr>
      </w:r>
      <w:r w:rsidR="00543261" w:rsidRPr="000A7C05">
        <w:rPr>
          <w:rFonts w:ascii="Univers ATT" w:hAnsi="Univers ATT"/>
          <w:spacing w:val="-3"/>
          <w:sz w:val="20"/>
        </w:rPr>
        <w:fldChar w:fldCharType="separate"/>
      </w:r>
      <w:r w:rsidR="00543261" w:rsidRPr="000A7C05">
        <w:rPr>
          <w:rFonts w:ascii="Univers ATT" w:eastAsia="MS Mincho" w:hAnsi="Univers ATT" w:cs="MS Mincho"/>
          <w:noProof/>
          <w:spacing w:val="-3"/>
          <w:sz w:val="20"/>
        </w:rPr>
        <w:t> </w:t>
      </w:r>
      <w:r w:rsidR="00543261" w:rsidRPr="000A7C05">
        <w:rPr>
          <w:rFonts w:ascii="Univers ATT" w:eastAsia="MS Mincho" w:hAnsi="Univers ATT" w:cs="MS Mincho"/>
          <w:noProof/>
          <w:spacing w:val="-3"/>
          <w:sz w:val="20"/>
        </w:rPr>
        <w:t> </w:t>
      </w:r>
      <w:r w:rsidR="00543261" w:rsidRPr="000A7C05">
        <w:rPr>
          <w:rFonts w:ascii="Univers ATT" w:eastAsia="MS Mincho" w:hAnsi="Univers ATT" w:cs="MS Mincho"/>
          <w:noProof/>
          <w:spacing w:val="-3"/>
          <w:sz w:val="20"/>
        </w:rPr>
        <w:t> </w:t>
      </w:r>
      <w:r w:rsidR="00543261" w:rsidRPr="000A7C05">
        <w:rPr>
          <w:rFonts w:ascii="Univers ATT" w:eastAsia="MS Mincho" w:hAnsi="Univers ATT" w:cs="MS Mincho"/>
          <w:noProof/>
          <w:spacing w:val="-3"/>
          <w:sz w:val="20"/>
        </w:rPr>
        <w:t> </w:t>
      </w:r>
      <w:r w:rsidR="00543261" w:rsidRPr="000A7C05">
        <w:rPr>
          <w:rFonts w:ascii="Univers ATT" w:eastAsia="MS Mincho" w:hAnsi="Univers ATT" w:cs="MS Mincho"/>
          <w:noProof/>
          <w:spacing w:val="-3"/>
          <w:sz w:val="20"/>
        </w:rPr>
        <w:t> </w:t>
      </w:r>
      <w:r w:rsidR="00543261" w:rsidRPr="000A7C05">
        <w:rPr>
          <w:rFonts w:ascii="Univers ATT" w:hAnsi="Univers ATT"/>
          <w:spacing w:val="-3"/>
          <w:sz w:val="20"/>
        </w:rPr>
        <w:fldChar w:fldCharType="end"/>
      </w:r>
      <w:bookmarkEnd w:id="0"/>
    </w:p>
    <w:p w:rsidR="009672B6" w:rsidRPr="000A7C05" w:rsidRDefault="009672B6">
      <w:pPr>
        <w:jc w:val="center"/>
        <w:rPr>
          <w:rFonts w:ascii="Univers ATT" w:hAnsi="Univers ATT" w:cs="Arial"/>
          <w:b/>
          <w:sz w:val="20"/>
        </w:rPr>
      </w:pPr>
    </w:p>
    <w:p w:rsidR="005D6CC4" w:rsidRPr="000A7C05" w:rsidRDefault="005D6CC4">
      <w:pPr>
        <w:jc w:val="center"/>
        <w:rPr>
          <w:rFonts w:ascii="Univers ATT" w:hAnsi="Univers ATT" w:cs="Arial"/>
          <w:b/>
          <w:snapToGrid w:val="0"/>
          <w:sz w:val="20"/>
        </w:rPr>
      </w:pPr>
      <w:r w:rsidRPr="000A7C05">
        <w:rPr>
          <w:rFonts w:ascii="Univers ATT" w:hAnsi="Univers ATT" w:cs="Arial"/>
          <w:b/>
          <w:snapToGrid w:val="0"/>
          <w:sz w:val="20"/>
        </w:rPr>
        <w:t>THIS ENDORSEMENT CHANGES THE POLICY. PLEASE READ IT CAREFULLY</w:t>
      </w:r>
    </w:p>
    <w:p w:rsidR="000A7C05" w:rsidRPr="000A7C05" w:rsidRDefault="000A7C05" w:rsidP="000A7C05">
      <w:pPr>
        <w:jc w:val="center"/>
        <w:rPr>
          <w:rFonts w:ascii="Univers ATT" w:hAnsi="Univers ATT"/>
          <w:sz w:val="20"/>
        </w:rPr>
      </w:pPr>
    </w:p>
    <w:p w:rsidR="000A7C05" w:rsidRPr="000A7C05" w:rsidRDefault="000A7C05" w:rsidP="000A7C05">
      <w:pPr>
        <w:pStyle w:val="Title"/>
        <w:ind w:left="576"/>
        <w:jc w:val="left"/>
        <w:rPr>
          <w:rFonts w:ascii="Univers ATT" w:hAnsi="Univers ATT"/>
          <w:b w:val="0"/>
          <w:sz w:val="20"/>
        </w:rPr>
      </w:pPr>
      <w:r w:rsidRPr="000A7C05">
        <w:rPr>
          <w:rFonts w:ascii="Univers ATT" w:hAnsi="Univers ATT"/>
          <w:b w:val="0"/>
          <w:sz w:val="20"/>
        </w:rPr>
        <w:t>This endorsement, effective 12:01 A.M.,</w:t>
      </w:r>
    </w:p>
    <w:p w:rsidR="000A7C05" w:rsidRPr="000A7C05" w:rsidRDefault="000A7C05" w:rsidP="000A7C05">
      <w:pPr>
        <w:pStyle w:val="Title"/>
        <w:ind w:left="576"/>
        <w:jc w:val="left"/>
        <w:rPr>
          <w:rFonts w:ascii="Univers ATT" w:hAnsi="Univers ATT"/>
          <w:b w:val="0"/>
          <w:sz w:val="20"/>
        </w:rPr>
      </w:pPr>
      <w:r w:rsidRPr="000A7C05">
        <w:rPr>
          <w:rFonts w:ascii="Univers ATT" w:hAnsi="Univers ATT"/>
          <w:b w:val="0"/>
          <w:sz w:val="20"/>
        </w:rPr>
        <w:t>Forms a part of Policy No.:</w:t>
      </w:r>
    </w:p>
    <w:p w:rsidR="000A7C05" w:rsidRDefault="000A7C05" w:rsidP="00370244">
      <w:pPr>
        <w:pStyle w:val="Heading2"/>
        <w:rPr>
          <w:rFonts w:ascii="Univers ATT" w:hAnsi="Univers ATT" w:cs="Arial"/>
          <w:sz w:val="20"/>
        </w:rPr>
      </w:pPr>
    </w:p>
    <w:p w:rsidR="000A7C05" w:rsidRDefault="000A7C05" w:rsidP="000A7C05"/>
    <w:p w:rsidR="000A7C05" w:rsidRPr="000A7C05" w:rsidRDefault="000A7C05" w:rsidP="000A7C05"/>
    <w:p w:rsidR="009672B6" w:rsidRPr="000A7C05" w:rsidRDefault="00211416" w:rsidP="00370244">
      <w:pPr>
        <w:pStyle w:val="Heading2"/>
        <w:rPr>
          <w:rFonts w:ascii="Univers ATT" w:hAnsi="Univers ATT" w:cs="Arial"/>
          <w:sz w:val="20"/>
        </w:rPr>
      </w:pPr>
      <w:r w:rsidRPr="000A7C05">
        <w:rPr>
          <w:rFonts w:ascii="Univers ATT" w:hAnsi="Univers ATT" w:cs="Arial"/>
          <w:sz w:val="20"/>
        </w:rPr>
        <w:t xml:space="preserve">MINNESOTA </w:t>
      </w:r>
      <w:r w:rsidR="009672B6" w:rsidRPr="000A7C05">
        <w:rPr>
          <w:rFonts w:ascii="Univers ATT" w:hAnsi="Univers ATT" w:cs="Arial"/>
          <w:sz w:val="20"/>
        </w:rPr>
        <w:t>AMENDATORY ENDORSEMENT</w:t>
      </w:r>
    </w:p>
    <w:p w:rsidR="001D6B48" w:rsidRPr="000A7C05" w:rsidRDefault="001D6B48">
      <w:pPr>
        <w:tabs>
          <w:tab w:val="left" w:pos="-180"/>
        </w:tabs>
        <w:rPr>
          <w:rFonts w:ascii="Univers ATT" w:hAnsi="Univers ATT" w:cs="Arial"/>
          <w:sz w:val="20"/>
        </w:rPr>
      </w:pPr>
    </w:p>
    <w:p w:rsidR="005D6CC4" w:rsidRPr="000A7C05" w:rsidRDefault="005D6CC4">
      <w:pPr>
        <w:tabs>
          <w:tab w:val="left" w:pos="-180"/>
        </w:tabs>
        <w:rPr>
          <w:rFonts w:ascii="Univers ATT" w:hAnsi="Univers ATT" w:cs="Arial"/>
          <w:sz w:val="20"/>
        </w:rPr>
      </w:pPr>
      <w:r w:rsidRPr="000A7C05">
        <w:rPr>
          <w:rFonts w:ascii="Univers ATT" w:hAnsi="Univers ATT" w:cs="Arial"/>
          <w:sz w:val="20"/>
        </w:rPr>
        <w:t>This endorsement modifies insurance provided under the following:</w:t>
      </w:r>
    </w:p>
    <w:p w:rsidR="001D6B48" w:rsidRPr="000A7C05" w:rsidRDefault="0006634A" w:rsidP="00BB0C4C">
      <w:pPr>
        <w:tabs>
          <w:tab w:val="left" w:pos="-180"/>
        </w:tabs>
        <w:rPr>
          <w:rFonts w:ascii="Univers ATT" w:hAnsi="Univers ATT" w:cs="Arial"/>
          <w:sz w:val="20"/>
        </w:rPr>
      </w:pPr>
      <w:r w:rsidRPr="000A7C05">
        <w:rPr>
          <w:rFonts w:ascii="Univers ATT" w:hAnsi="Univers ATT" w:cs="Arial"/>
          <w:sz w:val="20"/>
        </w:rPr>
        <w:tab/>
      </w:r>
    </w:p>
    <w:p w:rsidR="005D6CC4" w:rsidRPr="000A7C05" w:rsidRDefault="00AC7AED" w:rsidP="00BB0C4C">
      <w:pPr>
        <w:tabs>
          <w:tab w:val="left" w:pos="-180"/>
        </w:tabs>
        <w:rPr>
          <w:rFonts w:ascii="Univers ATT" w:hAnsi="Univers ATT" w:cs="Arial"/>
          <w:sz w:val="20"/>
        </w:rPr>
      </w:pPr>
      <w:r w:rsidRPr="000A7C05">
        <w:rPr>
          <w:rFonts w:ascii="Univers ATT" w:hAnsi="Univers ATT" w:cs="Arial"/>
          <w:sz w:val="20"/>
        </w:rPr>
        <w:t xml:space="preserve">CHIROPRACTOR </w:t>
      </w:r>
      <w:r w:rsidR="0006634A" w:rsidRPr="000A7C05">
        <w:rPr>
          <w:rFonts w:ascii="Univers ATT" w:hAnsi="Univers ATT" w:cs="Arial"/>
          <w:sz w:val="20"/>
        </w:rPr>
        <w:t xml:space="preserve">PROFESSIONAL LIABILITY </w:t>
      </w:r>
      <w:r w:rsidR="00543261" w:rsidRPr="000A7C05">
        <w:rPr>
          <w:rFonts w:ascii="Univers ATT" w:hAnsi="Univers ATT" w:cs="Arial"/>
          <w:sz w:val="20"/>
        </w:rPr>
        <w:t>PLUS OCCURRENCE POLICY</w:t>
      </w:r>
    </w:p>
    <w:p w:rsidR="00543261" w:rsidRPr="000A7C05" w:rsidRDefault="00AC7AED" w:rsidP="00543261">
      <w:pPr>
        <w:tabs>
          <w:tab w:val="left" w:pos="-180"/>
        </w:tabs>
        <w:rPr>
          <w:rFonts w:ascii="Univers ATT" w:hAnsi="Univers ATT" w:cs="Arial"/>
          <w:sz w:val="20"/>
        </w:rPr>
      </w:pPr>
      <w:r w:rsidRPr="000A7C05">
        <w:rPr>
          <w:rFonts w:ascii="Univers ATT" w:hAnsi="Univers ATT" w:cs="Arial"/>
          <w:sz w:val="20"/>
        </w:rPr>
        <w:t xml:space="preserve">CHIROPRACTOR </w:t>
      </w:r>
      <w:r w:rsidR="00543261" w:rsidRPr="000A7C05">
        <w:rPr>
          <w:rFonts w:ascii="Univers ATT" w:hAnsi="Univers ATT" w:cs="Arial"/>
          <w:sz w:val="20"/>
        </w:rPr>
        <w:t>PROFESSIONAL LIABILITY PLUS CLAIMS MADE POLICY</w:t>
      </w:r>
    </w:p>
    <w:p w:rsidR="001D6B48" w:rsidRPr="000A7C05" w:rsidRDefault="001D6B48" w:rsidP="00F61651">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70244" w:rsidRPr="000A7C05" w:rsidRDefault="00F05F23" w:rsidP="00211416">
      <w:pPr>
        <w:tabs>
          <w:tab w:val="left" w:pos="-1080"/>
          <w:tab w:val="left" w:pos="-720"/>
          <w:tab w:val="left" w:pos="360"/>
          <w:tab w:val="left" w:pos="1080"/>
          <w:tab w:val="left" w:pos="1440"/>
          <w:tab w:val="left" w:pos="1800"/>
          <w:tab w:val="left" w:pos="2160"/>
          <w:tab w:val="left" w:pos="2520"/>
        </w:tabs>
        <w:ind w:left="360" w:hanging="360"/>
        <w:jc w:val="both"/>
        <w:rPr>
          <w:rFonts w:ascii="Univers ATT" w:hAnsi="Univers ATT" w:cs="Arial"/>
          <w:sz w:val="20"/>
        </w:rPr>
      </w:pPr>
      <w:r w:rsidRPr="000A7C05">
        <w:rPr>
          <w:rFonts w:ascii="Univers ATT" w:hAnsi="Univers ATT" w:cs="Arial"/>
          <w:sz w:val="20"/>
        </w:rPr>
        <w:t>I.</w:t>
      </w:r>
      <w:r w:rsidRPr="000A7C05">
        <w:rPr>
          <w:rFonts w:ascii="Univers ATT" w:hAnsi="Univers ATT" w:cs="Arial"/>
          <w:b/>
          <w:sz w:val="20"/>
        </w:rPr>
        <w:tab/>
      </w:r>
      <w:r w:rsidR="00480946" w:rsidRPr="000A7C05">
        <w:rPr>
          <w:rFonts w:ascii="Univers ATT" w:hAnsi="Univers ATT" w:cs="Arial"/>
          <w:sz w:val="20"/>
        </w:rPr>
        <w:t xml:space="preserve">Paragraph </w:t>
      </w:r>
      <w:r w:rsidR="00370244" w:rsidRPr="000A7C05">
        <w:rPr>
          <w:rFonts w:ascii="Univers ATT" w:hAnsi="Univers ATT" w:cs="Arial"/>
          <w:sz w:val="20"/>
        </w:rPr>
        <w:t>A</w:t>
      </w:r>
      <w:r w:rsidR="00480946" w:rsidRPr="000A7C05">
        <w:rPr>
          <w:rFonts w:ascii="Univers ATT" w:hAnsi="Univers ATT" w:cs="Arial"/>
          <w:sz w:val="20"/>
        </w:rPr>
        <w:t xml:space="preserve">. </w:t>
      </w:r>
      <w:r w:rsidR="00370244" w:rsidRPr="000A7C05">
        <w:rPr>
          <w:rFonts w:ascii="Univers ATT" w:hAnsi="Univers ATT" w:cs="Arial"/>
          <w:sz w:val="20"/>
          <w:u w:val="single"/>
        </w:rPr>
        <w:t>D</w:t>
      </w:r>
      <w:r w:rsidR="00211416" w:rsidRPr="000A7C05">
        <w:rPr>
          <w:rFonts w:ascii="Univers ATT" w:hAnsi="Univers ATT" w:cs="Arial"/>
          <w:sz w:val="20"/>
          <w:u w:val="single"/>
        </w:rPr>
        <w:t xml:space="preserve">uties in the event of a </w:t>
      </w:r>
      <w:r w:rsidR="00211416" w:rsidRPr="000A7C05">
        <w:rPr>
          <w:rFonts w:ascii="Univers ATT" w:hAnsi="Univers ATT" w:cs="Arial"/>
          <w:bCs/>
          <w:sz w:val="20"/>
          <w:u w:val="single"/>
        </w:rPr>
        <w:t>Claim</w:t>
      </w:r>
      <w:r w:rsidR="00211416" w:rsidRPr="000A7C05">
        <w:rPr>
          <w:rFonts w:ascii="Univers ATT" w:hAnsi="Univers ATT" w:cs="Arial"/>
          <w:sz w:val="20"/>
          <w:u w:val="single"/>
        </w:rPr>
        <w:t xml:space="preserve">, </w:t>
      </w:r>
      <w:r w:rsidR="00211416" w:rsidRPr="000A7C05">
        <w:rPr>
          <w:rFonts w:ascii="Univers ATT" w:hAnsi="Univers ATT" w:cs="Arial"/>
          <w:bCs/>
          <w:sz w:val="20"/>
          <w:u w:val="single"/>
        </w:rPr>
        <w:t>Suit</w:t>
      </w:r>
      <w:r w:rsidR="00211416" w:rsidRPr="000A7C05">
        <w:rPr>
          <w:rFonts w:ascii="Univers ATT" w:hAnsi="Univers ATT" w:cs="Arial"/>
          <w:sz w:val="20"/>
          <w:u w:val="single"/>
        </w:rPr>
        <w:t xml:space="preserve">, </w:t>
      </w:r>
      <w:r w:rsidR="00AC7AED" w:rsidRPr="000A7C05">
        <w:rPr>
          <w:rFonts w:ascii="Univers ATT" w:hAnsi="Univers ATT" w:cs="Arial"/>
          <w:bCs/>
          <w:sz w:val="20"/>
          <w:u w:val="single"/>
        </w:rPr>
        <w:t>Chiropractic</w:t>
      </w:r>
      <w:r w:rsidR="00211416" w:rsidRPr="000A7C05">
        <w:rPr>
          <w:rFonts w:ascii="Univers ATT" w:hAnsi="Univers ATT" w:cs="Arial"/>
          <w:bCs/>
          <w:sz w:val="20"/>
          <w:u w:val="single"/>
        </w:rPr>
        <w:t xml:space="preserve"> Incident</w:t>
      </w:r>
      <w:r w:rsidR="00211416" w:rsidRPr="000A7C05">
        <w:rPr>
          <w:rFonts w:ascii="Univers ATT" w:hAnsi="Univers ATT" w:cs="Arial"/>
          <w:sz w:val="20"/>
          <w:u w:val="single"/>
        </w:rPr>
        <w:t xml:space="preserve"> or </w:t>
      </w:r>
      <w:r w:rsidR="00211416" w:rsidRPr="000A7C05">
        <w:rPr>
          <w:rFonts w:ascii="Univers ATT" w:hAnsi="Univers ATT" w:cs="Arial"/>
          <w:bCs/>
          <w:sz w:val="20"/>
          <w:u w:val="single"/>
        </w:rPr>
        <w:t>Occurrence</w:t>
      </w:r>
      <w:r w:rsidR="00211416" w:rsidRPr="000A7C05">
        <w:rPr>
          <w:rFonts w:ascii="Univers ATT" w:hAnsi="Univers ATT" w:cs="Arial"/>
          <w:sz w:val="20"/>
          <w:u w:val="single"/>
        </w:rPr>
        <w:t xml:space="preserve"> </w:t>
      </w:r>
      <w:r w:rsidR="00480946" w:rsidRPr="000A7C05">
        <w:rPr>
          <w:rFonts w:ascii="Univers ATT" w:hAnsi="Univers ATT" w:cs="Arial"/>
          <w:sz w:val="20"/>
        </w:rPr>
        <w:t xml:space="preserve">of </w:t>
      </w:r>
      <w:r w:rsidR="0049050C" w:rsidRPr="000A7C05">
        <w:rPr>
          <w:rFonts w:ascii="Univers ATT" w:hAnsi="Univers ATT" w:cs="Arial"/>
          <w:sz w:val="20"/>
        </w:rPr>
        <w:t xml:space="preserve">Section </w:t>
      </w:r>
      <w:r w:rsidR="00211416" w:rsidRPr="000A7C05">
        <w:rPr>
          <w:rFonts w:ascii="Univers ATT" w:hAnsi="Univers ATT" w:cs="Arial"/>
          <w:sz w:val="20"/>
        </w:rPr>
        <w:t>V</w:t>
      </w:r>
      <w:r w:rsidR="0049050C" w:rsidRPr="000A7C05">
        <w:rPr>
          <w:rFonts w:ascii="Univers ATT" w:hAnsi="Univers ATT" w:cs="Arial"/>
          <w:sz w:val="20"/>
        </w:rPr>
        <w:t>I</w:t>
      </w:r>
      <w:r w:rsidR="00AC7AED" w:rsidRPr="000A7C05">
        <w:rPr>
          <w:rFonts w:ascii="Univers ATT" w:hAnsi="Univers ATT" w:cs="Arial"/>
          <w:sz w:val="20"/>
        </w:rPr>
        <w:t>I</w:t>
      </w:r>
      <w:r w:rsidR="0049050C" w:rsidRPr="000A7C05">
        <w:rPr>
          <w:rFonts w:ascii="Univers ATT" w:hAnsi="Univers ATT" w:cs="Arial"/>
          <w:sz w:val="20"/>
        </w:rPr>
        <w:t xml:space="preserve">. </w:t>
      </w:r>
      <w:r w:rsidR="00211416" w:rsidRPr="000A7C05">
        <w:rPr>
          <w:rFonts w:ascii="Univers ATT" w:hAnsi="Univers ATT" w:cs="Arial"/>
          <w:sz w:val="20"/>
        </w:rPr>
        <w:t>CONDITIONS</w:t>
      </w:r>
      <w:r w:rsidR="00370244" w:rsidRPr="000A7C05">
        <w:rPr>
          <w:rFonts w:ascii="Univers ATT" w:hAnsi="Univers ATT" w:cs="Arial"/>
          <w:sz w:val="20"/>
        </w:rPr>
        <w:t xml:space="preserve"> </w:t>
      </w:r>
      <w:r w:rsidR="0049050C" w:rsidRPr="000A7C05">
        <w:rPr>
          <w:rFonts w:ascii="Univers ATT" w:hAnsi="Univers ATT" w:cs="Arial"/>
          <w:sz w:val="20"/>
        </w:rPr>
        <w:t>is deleted in its entirety</w:t>
      </w:r>
      <w:r w:rsidR="00370244" w:rsidRPr="000A7C05">
        <w:rPr>
          <w:rFonts w:ascii="Univers ATT" w:hAnsi="Univers ATT" w:cs="Arial"/>
          <w:sz w:val="20"/>
        </w:rPr>
        <w:t xml:space="preserve"> and replaced with the following:</w:t>
      </w:r>
    </w:p>
    <w:p w:rsidR="00C06355" w:rsidRPr="000A7C05" w:rsidRDefault="00C06355" w:rsidP="00370244">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211416" w:rsidRPr="000A7C05" w:rsidRDefault="00211416" w:rsidP="00511013">
      <w:pPr>
        <w:widowControl w:val="0"/>
        <w:numPr>
          <w:ilvl w:val="0"/>
          <w:numId w:val="2"/>
        </w:numPr>
        <w:tabs>
          <w:tab w:val="left" w:pos="360"/>
          <w:tab w:val="num" w:pos="450"/>
          <w:tab w:val="num" w:pos="540"/>
        </w:tabs>
        <w:adjustRightInd w:val="0"/>
        <w:spacing w:before="100" w:beforeAutospacing="1"/>
        <w:ind w:left="540" w:hanging="180"/>
        <w:jc w:val="both"/>
        <w:textAlignment w:val="baseline"/>
        <w:rPr>
          <w:rFonts w:ascii="Univers ATT" w:hAnsi="Univers ATT" w:cs="Arial"/>
          <w:bCs/>
          <w:sz w:val="20"/>
          <w:u w:val="single"/>
        </w:rPr>
      </w:pPr>
      <w:r w:rsidRPr="000A7C05">
        <w:rPr>
          <w:rFonts w:ascii="Univers ATT" w:hAnsi="Univers ATT" w:cs="Arial"/>
          <w:sz w:val="20"/>
          <w:u w:val="single"/>
        </w:rPr>
        <w:t xml:space="preserve">Duties in the event of  a </w:t>
      </w:r>
      <w:r w:rsidRPr="000A7C05">
        <w:rPr>
          <w:rFonts w:ascii="Univers ATT" w:hAnsi="Univers ATT" w:cs="Arial"/>
          <w:bCs/>
          <w:sz w:val="20"/>
          <w:u w:val="single"/>
        </w:rPr>
        <w:t>Claim</w:t>
      </w:r>
      <w:r w:rsidRPr="000A7C05">
        <w:rPr>
          <w:rFonts w:ascii="Univers ATT" w:hAnsi="Univers ATT" w:cs="Arial"/>
          <w:sz w:val="20"/>
          <w:u w:val="single"/>
        </w:rPr>
        <w:t>,</w:t>
      </w:r>
      <w:r w:rsidRPr="000A7C05">
        <w:rPr>
          <w:rFonts w:ascii="Univers ATT" w:hAnsi="Univers ATT" w:cs="Arial"/>
          <w:bCs/>
          <w:sz w:val="20"/>
          <w:u w:val="single"/>
        </w:rPr>
        <w:t xml:space="preserve"> Suit</w:t>
      </w:r>
      <w:r w:rsidRPr="000A7C05">
        <w:rPr>
          <w:rFonts w:ascii="Univers ATT" w:hAnsi="Univers ATT" w:cs="Arial"/>
          <w:sz w:val="20"/>
          <w:u w:val="single"/>
        </w:rPr>
        <w:t xml:space="preserve">, </w:t>
      </w:r>
      <w:r w:rsidR="00AC7AED" w:rsidRPr="000A7C05">
        <w:rPr>
          <w:rFonts w:ascii="Univers ATT" w:hAnsi="Univers ATT" w:cs="Arial"/>
          <w:bCs/>
          <w:sz w:val="20"/>
          <w:u w:val="single"/>
        </w:rPr>
        <w:t>Chiropractic</w:t>
      </w:r>
      <w:r w:rsidRPr="000A7C05">
        <w:rPr>
          <w:rFonts w:ascii="Univers ATT" w:hAnsi="Univers ATT" w:cs="Arial"/>
          <w:bCs/>
          <w:sz w:val="20"/>
          <w:u w:val="single"/>
        </w:rPr>
        <w:t xml:space="preserve"> Incident</w:t>
      </w:r>
      <w:r w:rsidRPr="000A7C05">
        <w:rPr>
          <w:rFonts w:ascii="Univers ATT" w:hAnsi="Univers ATT" w:cs="Arial"/>
          <w:sz w:val="20"/>
          <w:u w:val="single"/>
        </w:rPr>
        <w:t xml:space="preserve"> or </w:t>
      </w:r>
      <w:r w:rsidRPr="000A7C05">
        <w:rPr>
          <w:rFonts w:ascii="Univers ATT" w:hAnsi="Univers ATT" w:cs="Arial"/>
          <w:bCs/>
          <w:sz w:val="20"/>
          <w:u w:val="single"/>
        </w:rPr>
        <w:t>Occurrence</w:t>
      </w:r>
      <w:r w:rsidRPr="000A7C05">
        <w:rPr>
          <w:rFonts w:ascii="Univers ATT" w:hAnsi="Univers ATT" w:cs="Arial"/>
          <w:sz w:val="20"/>
          <w:u w:val="single"/>
        </w:rPr>
        <w:t xml:space="preserve">   </w:t>
      </w:r>
    </w:p>
    <w:p w:rsidR="00211416" w:rsidRPr="000A7C05" w:rsidRDefault="00051FDE" w:rsidP="00051FDE">
      <w:pPr>
        <w:spacing w:before="100" w:beforeAutospacing="1"/>
        <w:ind w:left="1080" w:hanging="360"/>
        <w:jc w:val="both"/>
        <w:rPr>
          <w:rFonts w:ascii="Univers ATT" w:hAnsi="Univers ATT" w:cs="Arial"/>
          <w:sz w:val="20"/>
        </w:rPr>
      </w:pPr>
      <w:r w:rsidRPr="000A7C05">
        <w:rPr>
          <w:rFonts w:ascii="Univers ATT" w:hAnsi="Univers ATT" w:cs="Arial"/>
          <w:sz w:val="20"/>
        </w:rPr>
        <w:t>1.</w:t>
      </w:r>
      <w:r w:rsidRPr="000A7C05">
        <w:rPr>
          <w:rFonts w:ascii="Univers ATT" w:hAnsi="Univers ATT" w:cs="Arial"/>
          <w:sz w:val="20"/>
        </w:rPr>
        <w:tab/>
      </w:r>
      <w:r w:rsidR="00211416" w:rsidRPr="000A7C05">
        <w:rPr>
          <w:rFonts w:ascii="Univers ATT" w:hAnsi="Univers ATT" w:cs="Arial"/>
          <w:sz w:val="20"/>
        </w:rPr>
        <w:t xml:space="preserve">If during the </w:t>
      </w:r>
      <w:r w:rsidR="00211416" w:rsidRPr="000A7C05">
        <w:rPr>
          <w:rFonts w:ascii="Univers ATT" w:hAnsi="Univers ATT" w:cs="Arial"/>
          <w:b/>
          <w:bCs/>
          <w:sz w:val="20"/>
        </w:rPr>
        <w:t>policy period</w:t>
      </w:r>
      <w:r w:rsidR="00211416" w:rsidRPr="000A7C05">
        <w:rPr>
          <w:rFonts w:ascii="Univers ATT" w:hAnsi="Univers ATT" w:cs="Arial"/>
          <w:sz w:val="20"/>
        </w:rPr>
        <w:t xml:space="preserve">, or the extended reporting period, if applicable, </w:t>
      </w:r>
      <w:r w:rsidR="00AC7AED" w:rsidRPr="000A7C05">
        <w:rPr>
          <w:rFonts w:ascii="Univers ATT" w:hAnsi="Univers ATT" w:cs="Arial"/>
          <w:sz w:val="20"/>
        </w:rPr>
        <w:t>an</w:t>
      </w:r>
      <w:r w:rsidR="00AC7AED" w:rsidRPr="000A7C05">
        <w:rPr>
          <w:rFonts w:ascii="Univers ATT" w:hAnsi="Univers ATT" w:cs="Arial"/>
          <w:b/>
          <w:sz w:val="20"/>
        </w:rPr>
        <w:t xml:space="preserve"> Insured</w:t>
      </w:r>
      <w:r w:rsidR="00211416" w:rsidRPr="000A7C05">
        <w:rPr>
          <w:rFonts w:ascii="Univers ATT" w:hAnsi="Univers ATT" w:cs="Arial"/>
          <w:b/>
          <w:sz w:val="20"/>
        </w:rPr>
        <w:t xml:space="preserve"> </w:t>
      </w:r>
      <w:r w:rsidR="00211416" w:rsidRPr="000A7C05">
        <w:rPr>
          <w:rFonts w:ascii="Univers ATT" w:hAnsi="Univers ATT" w:cs="Arial"/>
          <w:sz w:val="20"/>
        </w:rPr>
        <w:t>shall become</w:t>
      </w:r>
      <w:r w:rsidR="00AC7AED" w:rsidRPr="000A7C05">
        <w:rPr>
          <w:rFonts w:ascii="Univers ATT" w:hAnsi="Univers ATT" w:cs="Arial"/>
          <w:sz w:val="20"/>
        </w:rPr>
        <w:t xml:space="preserve"> </w:t>
      </w:r>
      <w:r w:rsidR="00211416" w:rsidRPr="000A7C05">
        <w:rPr>
          <w:rFonts w:ascii="Univers ATT" w:hAnsi="Univers ATT" w:cs="Arial"/>
          <w:sz w:val="20"/>
        </w:rPr>
        <w:t xml:space="preserve">aware of a </w:t>
      </w:r>
      <w:r w:rsidR="00AC7AED" w:rsidRPr="000A7C05">
        <w:rPr>
          <w:rFonts w:ascii="Univers ATT" w:hAnsi="Univers ATT" w:cs="Arial"/>
          <w:b/>
          <w:bCs/>
          <w:sz w:val="20"/>
        </w:rPr>
        <w:t>chiropractic</w:t>
      </w:r>
      <w:r w:rsidR="00211416" w:rsidRPr="000A7C05">
        <w:rPr>
          <w:rFonts w:ascii="Univers ATT" w:hAnsi="Univers ATT" w:cs="Arial"/>
          <w:b/>
          <w:bCs/>
          <w:sz w:val="20"/>
        </w:rPr>
        <w:t xml:space="preserve"> incident</w:t>
      </w:r>
      <w:r w:rsidR="00211416" w:rsidRPr="000A7C05">
        <w:rPr>
          <w:rFonts w:ascii="Univers ATT" w:hAnsi="Univers ATT" w:cs="Arial"/>
          <w:sz w:val="20"/>
        </w:rPr>
        <w:t xml:space="preserve"> or </w:t>
      </w:r>
      <w:r w:rsidR="00211416" w:rsidRPr="000A7C05">
        <w:rPr>
          <w:rFonts w:ascii="Univers ATT" w:hAnsi="Univers ATT" w:cs="Arial"/>
          <w:b/>
          <w:bCs/>
          <w:sz w:val="20"/>
        </w:rPr>
        <w:t>occurrence</w:t>
      </w:r>
      <w:r w:rsidR="00211416" w:rsidRPr="000A7C05">
        <w:rPr>
          <w:rFonts w:ascii="Univers ATT" w:hAnsi="Univers ATT" w:cs="Arial"/>
          <w:sz w:val="20"/>
        </w:rPr>
        <w:t xml:space="preserve"> which may reasonably be considered or be expected to give rise to a </w:t>
      </w:r>
      <w:r w:rsidR="00211416" w:rsidRPr="000A7C05">
        <w:rPr>
          <w:rFonts w:ascii="Univers ATT" w:hAnsi="Univers ATT" w:cs="Arial"/>
          <w:b/>
          <w:bCs/>
          <w:sz w:val="20"/>
        </w:rPr>
        <w:t>claim</w:t>
      </w:r>
      <w:r w:rsidR="00211416" w:rsidRPr="000A7C05">
        <w:rPr>
          <w:rFonts w:ascii="Univers ATT" w:hAnsi="Univers ATT" w:cs="Arial"/>
          <w:sz w:val="20"/>
        </w:rPr>
        <w:t xml:space="preserve"> or </w:t>
      </w:r>
      <w:r w:rsidR="00211416" w:rsidRPr="000A7C05">
        <w:rPr>
          <w:rFonts w:ascii="Univers ATT" w:hAnsi="Univers ATT" w:cs="Arial"/>
          <w:b/>
          <w:bCs/>
          <w:sz w:val="20"/>
        </w:rPr>
        <w:t xml:space="preserve">suit </w:t>
      </w:r>
      <w:r w:rsidR="00211416" w:rsidRPr="000A7C05">
        <w:rPr>
          <w:rFonts w:ascii="Univers ATT" w:hAnsi="Univers ATT" w:cs="Arial"/>
          <w:sz w:val="20"/>
        </w:rPr>
        <w:t xml:space="preserve">being made against </w:t>
      </w:r>
      <w:r w:rsidR="00AC7AED" w:rsidRPr="000A7C05">
        <w:rPr>
          <w:rFonts w:ascii="Univers ATT" w:hAnsi="Univers ATT" w:cs="Arial"/>
          <w:bCs/>
          <w:sz w:val="20"/>
        </w:rPr>
        <w:t xml:space="preserve">an </w:t>
      </w:r>
      <w:r w:rsidR="00AC7AED" w:rsidRPr="000A7C05">
        <w:rPr>
          <w:rFonts w:ascii="Univers ATT" w:hAnsi="Univers ATT" w:cs="Arial"/>
          <w:b/>
          <w:bCs/>
          <w:sz w:val="20"/>
        </w:rPr>
        <w:t>Insured</w:t>
      </w:r>
      <w:r w:rsidR="00211416" w:rsidRPr="000A7C05">
        <w:rPr>
          <w:rFonts w:ascii="Univers ATT" w:hAnsi="Univers ATT" w:cs="Arial"/>
          <w:sz w:val="20"/>
        </w:rPr>
        <w:t xml:space="preserve">, then </w:t>
      </w:r>
      <w:r w:rsidR="00211416" w:rsidRPr="000A7C05">
        <w:rPr>
          <w:rFonts w:ascii="Univers ATT" w:hAnsi="Univers ATT" w:cs="Arial"/>
          <w:b/>
          <w:sz w:val="20"/>
        </w:rPr>
        <w:t>you</w:t>
      </w:r>
      <w:r w:rsidR="00211416" w:rsidRPr="000A7C05">
        <w:rPr>
          <w:rFonts w:ascii="Univers ATT" w:hAnsi="Univers ATT" w:cs="Arial"/>
          <w:sz w:val="20"/>
        </w:rPr>
        <w:t xml:space="preserve"> should notify </w:t>
      </w:r>
      <w:r w:rsidR="00211416" w:rsidRPr="000A7C05">
        <w:rPr>
          <w:rFonts w:ascii="Univers ATT" w:hAnsi="Univers ATT" w:cs="Arial"/>
          <w:b/>
          <w:sz w:val="20"/>
        </w:rPr>
        <w:t>us</w:t>
      </w:r>
      <w:r w:rsidR="00211416" w:rsidRPr="000A7C05">
        <w:rPr>
          <w:rFonts w:ascii="Univers ATT" w:hAnsi="Univers ATT" w:cs="Arial"/>
          <w:sz w:val="20"/>
        </w:rPr>
        <w:t xml:space="preserve"> in writing as soon as practicable.  To the extent possible, notice should include:</w:t>
      </w:r>
    </w:p>
    <w:p w:rsidR="00211416" w:rsidRPr="000A7C05" w:rsidRDefault="00211416" w:rsidP="00051FDE">
      <w:pPr>
        <w:spacing w:before="100" w:beforeAutospacing="1"/>
        <w:ind w:left="1440" w:hanging="360"/>
        <w:jc w:val="both"/>
        <w:rPr>
          <w:rFonts w:ascii="Univers ATT" w:hAnsi="Univers ATT" w:cs="Arial"/>
          <w:sz w:val="20"/>
        </w:rPr>
      </w:pPr>
      <w:r w:rsidRPr="000A7C05">
        <w:rPr>
          <w:rFonts w:ascii="Univers ATT" w:hAnsi="Univers ATT" w:cs="Arial"/>
          <w:sz w:val="20"/>
        </w:rPr>
        <w:t>a.</w:t>
      </w:r>
      <w:r w:rsidRPr="000A7C05">
        <w:rPr>
          <w:rFonts w:ascii="Univers ATT" w:hAnsi="Univers ATT" w:cs="Arial"/>
          <w:sz w:val="20"/>
        </w:rPr>
        <w:tab/>
        <w:t xml:space="preserve">How, when and where the </w:t>
      </w:r>
      <w:r w:rsidR="00AC7AED" w:rsidRPr="000A7C05">
        <w:rPr>
          <w:rFonts w:ascii="Univers ATT" w:hAnsi="Univers ATT" w:cs="Arial"/>
          <w:b/>
          <w:bCs/>
          <w:sz w:val="20"/>
        </w:rPr>
        <w:t>chiropractic</w:t>
      </w:r>
      <w:r w:rsidRPr="000A7C05">
        <w:rPr>
          <w:rFonts w:ascii="Univers ATT" w:hAnsi="Univers ATT" w:cs="Arial"/>
          <w:b/>
          <w:bCs/>
          <w:sz w:val="20"/>
        </w:rPr>
        <w:t xml:space="preserve"> incident</w:t>
      </w:r>
      <w:r w:rsidRPr="000A7C05">
        <w:rPr>
          <w:rFonts w:ascii="Univers ATT" w:hAnsi="Univers ATT" w:cs="Arial"/>
          <w:sz w:val="20"/>
        </w:rPr>
        <w:t xml:space="preserve"> or </w:t>
      </w:r>
      <w:r w:rsidRPr="000A7C05">
        <w:rPr>
          <w:rFonts w:ascii="Univers ATT" w:hAnsi="Univers ATT" w:cs="Arial"/>
          <w:b/>
          <w:bCs/>
          <w:sz w:val="20"/>
        </w:rPr>
        <w:t xml:space="preserve">occurrence </w:t>
      </w:r>
      <w:r w:rsidRPr="000A7C05">
        <w:rPr>
          <w:rFonts w:ascii="Univers ATT" w:hAnsi="Univers ATT" w:cs="Arial"/>
          <w:sz w:val="20"/>
        </w:rPr>
        <w:t xml:space="preserve">took place which may be considered or be expected to give rise to a </w:t>
      </w:r>
      <w:r w:rsidRPr="000A7C05">
        <w:rPr>
          <w:rFonts w:ascii="Univers ATT" w:hAnsi="Univers ATT" w:cs="Arial"/>
          <w:b/>
          <w:bCs/>
          <w:sz w:val="20"/>
        </w:rPr>
        <w:t>claim</w:t>
      </w:r>
      <w:r w:rsidRPr="000A7C05">
        <w:rPr>
          <w:rFonts w:ascii="Univers ATT" w:hAnsi="Univers ATT" w:cs="Arial"/>
          <w:sz w:val="20"/>
        </w:rPr>
        <w:t xml:space="preserve"> or </w:t>
      </w:r>
      <w:r w:rsidRPr="000A7C05">
        <w:rPr>
          <w:rFonts w:ascii="Univers ATT" w:hAnsi="Univers ATT" w:cs="Arial"/>
          <w:b/>
          <w:bCs/>
          <w:sz w:val="20"/>
        </w:rPr>
        <w:t>suit</w:t>
      </w:r>
      <w:r w:rsidRPr="000A7C05">
        <w:rPr>
          <w:rFonts w:ascii="Univers ATT" w:hAnsi="Univers ATT" w:cs="Arial"/>
          <w:sz w:val="20"/>
        </w:rPr>
        <w:t xml:space="preserve">; </w:t>
      </w:r>
    </w:p>
    <w:p w:rsidR="00211416" w:rsidRPr="000A7C05" w:rsidRDefault="00211416" w:rsidP="00051FDE">
      <w:pPr>
        <w:spacing w:before="100" w:beforeAutospacing="1"/>
        <w:ind w:left="1440" w:hanging="360"/>
        <w:jc w:val="both"/>
        <w:rPr>
          <w:rFonts w:ascii="Univers ATT" w:hAnsi="Univers ATT" w:cs="Arial"/>
          <w:sz w:val="20"/>
        </w:rPr>
      </w:pPr>
      <w:r w:rsidRPr="000A7C05">
        <w:rPr>
          <w:rFonts w:ascii="Univers ATT" w:hAnsi="Univers ATT" w:cs="Arial"/>
          <w:sz w:val="20"/>
        </w:rPr>
        <w:t>b.</w:t>
      </w:r>
      <w:r w:rsidRPr="000A7C05">
        <w:rPr>
          <w:rFonts w:ascii="Univers ATT" w:hAnsi="Univers ATT" w:cs="Arial"/>
          <w:sz w:val="20"/>
        </w:rPr>
        <w:tab/>
        <w:t xml:space="preserve">The names and addresses of any injured persons or witnesses to the potential </w:t>
      </w:r>
      <w:r w:rsidR="00AC7AED" w:rsidRPr="000A7C05">
        <w:rPr>
          <w:rFonts w:ascii="Univers ATT" w:hAnsi="Univers ATT" w:cs="Arial"/>
          <w:b/>
          <w:bCs/>
          <w:sz w:val="20"/>
        </w:rPr>
        <w:t>chiropractic</w:t>
      </w:r>
      <w:r w:rsidRPr="000A7C05">
        <w:rPr>
          <w:rFonts w:ascii="Univers ATT" w:hAnsi="Univers ATT" w:cs="Arial"/>
          <w:b/>
          <w:bCs/>
          <w:sz w:val="20"/>
        </w:rPr>
        <w:t xml:space="preserve"> incident</w:t>
      </w:r>
      <w:r w:rsidRPr="000A7C05">
        <w:rPr>
          <w:rFonts w:ascii="Univers ATT" w:hAnsi="Univers ATT" w:cs="Arial"/>
          <w:sz w:val="20"/>
        </w:rPr>
        <w:t xml:space="preserve"> or </w:t>
      </w:r>
      <w:r w:rsidRPr="000A7C05">
        <w:rPr>
          <w:rFonts w:ascii="Univers ATT" w:hAnsi="Univers ATT" w:cs="Arial"/>
          <w:b/>
          <w:bCs/>
          <w:sz w:val="20"/>
        </w:rPr>
        <w:t>occurrence</w:t>
      </w:r>
      <w:r w:rsidRPr="000A7C05">
        <w:rPr>
          <w:rFonts w:ascii="Univers ATT" w:hAnsi="Univers ATT" w:cs="Arial"/>
          <w:sz w:val="20"/>
        </w:rPr>
        <w:t>; and</w:t>
      </w:r>
    </w:p>
    <w:p w:rsidR="00211416" w:rsidRPr="000A7C05" w:rsidRDefault="00211416" w:rsidP="00051FDE">
      <w:pPr>
        <w:spacing w:before="100" w:beforeAutospacing="1"/>
        <w:ind w:left="1440" w:hanging="360"/>
        <w:jc w:val="both"/>
        <w:rPr>
          <w:rFonts w:ascii="Univers ATT" w:hAnsi="Univers ATT" w:cs="Arial"/>
          <w:sz w:val="20"/>
        </w:rPr>
      </w:pPr>
      <w:r w:rsidRPr="000A7C05">
        <w:rPr>
          <w:rFonts w:ascii="Univers ATT" w:hAnsi="Univers ATT" w:cs="Arial"/>
          <w:sz w:val="20"/>
        </w:rPr>
        <w:t>c.</w:t>
      </w:r>
      <w:r w:rsidRPr="000A7C05">
        <w:rPr>
          <w:rFonts w:ascii="Univers ATT" w:hAnsi="Univers ATT" w:cs="Arial"/>
          <w:sz w:val="20"/>
        </w:rPr>
        <w:tab/>
        <w:t xml:space="preserve">The nature and location of any injury or damage arising out of the </w:t>
      </w:r>
      <w:r w:rsidR="00AC7AED" w:rsidRPr="000A7C05">
        <w:rPr>
          <w:rFonts w:ascii="Univers ATT" w:hAnsi="Univers ATT" w:cs="Arial"/>
          <w:b/>
          <w:sz w:val="20"/>
        </w:rPr>
        <w:t>chiropractic</w:t>
      </w:r>
      <w:r w:rsidRPr="000A7C05">
        <w:rPr>
          <w:rFonts w:ascii="Univers ATT" w:hAnsi="Univers ATT" w:cs="Arial"/>
          <w:b/>
          <w:bCs/>
          <w:sz w:val="20"/>
        </w:rPr>
        <w:t xml:space="preserve"> incident</w:t>
      </w:r>
      <w:r w:rsidRPr="000A7C05">
        <w:rPr>
          <w:rFonts w:ascii="Univers ATT" w:hAnsi="Univers ATT" w:cs="Arial"/>
          <w:sz w:val="20"/>
        </w:rPr>
        <w:t xml:space="preserve"> or </w:t>
      </w:r>
      <w:r w:rsidRPr="000A7C05">
        <w:rPr>
          <w:rFonts w:ascii="Univers ATT" w:hAnsi="Univers ATT" w:cs="Arial"/>
          <w:b/>
          <w:bCs/>
          <w:sz w:val="20"/>
        </w:rPr>
        <w:t>occurrence</w:t>
      </w:r>
      <w:r w:rsidRPr="000A7C05">
        <w:rPr>
          <w:rFonts w:ascii="Univers ATT" w:hAnsi="Univers ATT" w:cs="Arial"/>
          <w:sz w:val="20"/>
        </w:rPr>
        <w:t>.</w:t>
      </w:r>
    </w:p>
    <w:p w:rsidR="00211416" w:rsidRPr="000A7C05" w:rsidRDefault="00211416" w:rsidP="00051FDE">
      <w:pPr>
        <w:spacing w:before="100" w:beforeAutospacing="1"/>
        <w:ind w:left="1080"/>
        <w:jc w:val="both"/>
        <w:rPr>
          <w:rFonts w:ascii="Univers ATT" w:hAnsi="Univers ATT" w:cs="Arial"/>
          <w:sz w:val="20"/>
        </w:rPr>
      </w:pPr>
      <w:r w:rsidRPr="000A7C05">
        <w:rPr>
          <w:rFonts w:ascii="Univers ATT" w:hAnsi="Univers ATT" w:cs="Arial"/>
          <w:sz w:val="20"/>
        </w:rPr>
        <w:t xml:space="preserve">Any </w:t>
      </w:r>
      <w:r w:rsidRPr="000A7C05">
        <w:rPr>
          <w:rFonts w:ascii="Univers ATT" w:hAnsi="Univers ATT" w:cs="Arial"/>
          <w:b/>
          <w:sz w:val="20"/>
        </w:rPr>
        <w:t>claim</w:t>
      </w:r>
      <w:r w:rsidRPr="000A7C05">
        <w:rPr>
          <w:rFonts w:ascii="Univers ATT" w:hAnsi="Univers ATT" w:cs="Arial"/>
          <w:sz w:val="20"/>
        </w:rPr>
        <w:t xml:space="preserve"> or </w:t>
      </w:r>
      <w:r w:rsidRPr="000A7C05">
        <w:rPr>
          <w:rFonts w:ascii="Univers ATT" w:hAnsi="Univers ATT" w:cs="Arial"/>
          <w:b/>
          <w:bCs/>
          <w:sz w:val="20"/>
        </w:rPr>
        <w:t>suit</w:t>
      </w:r>
      <w:r w:rsidRPr="000A7C05">
        <w:rPr>
          <w:rFonts w:ascii="Univers ATT" w:hAnsi="Univers ATT" w:cs="Arial"/>
          <w:sz w:val="20"/>
        </w:rPr>
        <w:t xml:space="preserve"> arising out of such </w:t>
      </w:r>
      <w:r w:rsidR="00AC7AED" w:rsidRPr="000A7C05">
        <w:rPr>
          <w:rFonts w:ascii="Univers ATT" w:hAnsi="Univers ATT" w:cs="Arial"/>
          <w:b/>
          <w:sz w:val="20"/>
        </w:rPr>
        <w:t>chiropractic</w:t>
      </w:r>
      <w:r w:rsidRPr="000A7C05">
        <w:rPr>
          <w:rFonts w:ascii="Univers ATT" w:hAnsi="Univers ATT" w:cs="Arial"/>
          <w:b/>
          <w:bCs/>
          <w:sz w:val="20"/>
        </w:rPr>
        <w:t xml:space="preserve"> incident</w:t>
      </w:r>
      <w:r w:rsidRPr="000A7C05">
        <w:rPr>
          <w:rFonts w:ascii="Univers ATT" w:hAnsi="Univers ATT" w:cs="Arial"/>
          <w:sz w:val="20"/>
        </w:rPr>
        <w:t xml:space="preserve"> or </w:t>
      </w:r>
      <w:r w:rsidRPr="000A7C05">
        <w:rPr>
          <w:rFonts w:ascii="Univers ATT" w:hAnsi="Univers ATT" w:cs="Arial"/>
          <w:b/>
          <w:bCs/>
          <w:sz w:val="20"/>
        </w:rPr>
        <w:t>occurrence</w:t>
      </w:r>
      <w:r w:rsidRPr="000A7C05">
        <w:rPr>
          <w:rFonts w:ascii="Univers ATT" w:hAnsi="Univers ATT" w:cs="Arial"/>
          <w:b/>
          <w:sz w:val="20"/>
        </w:rPr>
        <w:t xml:space="preserve"> </w:t>
      </w:r>
      <w:r w:rsidRPr="000A7C05">
        <w:rPr>
          <w:rFonts w:ascii="Univers ATT" w:hAnsi="Univers ATT" w:cs="Arial"/>
          <w:sz w:val="20"/>
        </w:rPr>
        <w:t xml:space="preserve">which is subsequently made against </w:t>
      </w:r>
      <w:r w:rsidR="00AC7AED" w:rsidRPr="000A7C05">
        <w:rPr>
          <w:rFonts w:ascii="Univers ATT" w:hAnsi="Univers ATT" w:cs="Arial"/>
          <w:sz w:val="20"/>
        </w:rPr>
        <w:t xml:space="preserve">an </w:t>
      </w:r>
      <w:r w:rsidR="00AC7AED" w:rsidRPr="000A7C05">
        <w:rPr>
          <w:rFonts w:ascii="Univers ATT" w:hAnsi="Univers ATT" w:cs="Arial"/>
          <w:b/>
          <w:sz w:val="20"/>
        </w:rPr>
        <w:t>Insured</w:t>
      </w:r>
      <w:r w:rsidRPr="000A7C05">
        <w:rPr>
          <w:rFonts w:ascii="Univers ATT" w:hAnsi="Univers ATT" w:cs="Arial"/>
          <w:sz w:val="20"/>
        </w:rPr>
        <w:t xml:space="preserve"> and reported to </w:t>
      </w:r>
      <w:r w:rsidRPr="000A7C05">
        <w:rPr>
          <w:rFonts w:ascii="Univers ATT" w:hAnsi="Univers ATT" w:cs="Arial"/>
          <w:b/>
          <w:sz w:val="20"/>
        </w:rPr>
        <w:t>us</w:t>
      </w:r>
      <w:r w:rsidRPr="000A7C05">
        <w:rPr>
          <w:rFonts w:ascii="Univers ATT" w:hAnsi="Univers ATT" w:cs="Arial"/>
          <w:sz w:val="20"/>
        </w:rPr>
        <w:t xml:space="preserve">, shall be considered first made at the time such notice was given to </w:t>
      </w:r>
      <w:r w:rsidRPr="000A7C05">
        <w:rPr>
          <w:rFonts w:ascii="Univers ATT" w:hAnsi="Univers ATT" w:cs="Arial"/>
          <w:b/>
          <w:sz w:val="20"/>
        </w:rPr>
        <w:t>us</w:t>
      </w:r>
      <w:r w:rsidRPr="000A7C05">
        <w:rPr>
          <w:rFonts w:ascii="Univers ATT" w:hAnsi="Univers ATT" w:cs="Arial"/>
          <w:sz w:val="20"/>
        </w:rPr>
        <w:t>.</w:t>
      </w:r>
    </w:p>
    <w:p w:rsidR="00211416" w:rsidRPr="000A7C05" w:rsidRDefault="00211416" w:rsidP="00051FDE">
      <w:pPr>
        <w:spacing w:before="100" w:beforeAutospacing="1"/>
        <w:ind w:left="1080"/>
        <w:jc w:val="both"/>
        <w:rPr>
          <w:rFonts w:ascii="Univers ATT" w:hAnsi="Univers ATT" w:cs="Arial"/>
          <w:sz w:val="20"/>
        </w:rPr>
      </w:pPr>
      <w:r w:rsidRPr="000A7C05">
        <w:rPr>
          <w:rFonts w:ascii="Univers ATT" w:hAnsi="Univers ATT" w:cs="Arial"/>
          <w:sz w:val="20"/>
        </w:rPr>
        <w:t xml:space="preserve">Receipt by </w:t>
      </w:r>
      <w:r w:rsidRPr="000A7C05">
        <w:rPr>
          <w:rFonts w:ascii="Univers ATT" w:hAnsi="Univers ATT" w:cs="Arial"/>
          <w:b/>
          <w:sz w:val="20"/>
        </w:rPr>
        <w:t>us</w:t>
      </w:r>
      <w:r w:rsidRPr="000A7C05">
        <w:rPr>
          <w:rFonts w:ascii="Univers ATT" w:hAnsi="Univers ATT" w:cs="Arial"/>
          <w:sz w:val="20"/>
        </w:rPr>
        <w:t xml:space="preserve"> of an incident report, including but not limited to variance reports, will not be considered a </w:t>
      </w:r>
      <w:r w:rsidRPr="000A7C05">
        <w:rPr>
          <w:rFonts w:ascii="Univers ATT" w:hAnsi="Univers ATT" w:cs="Arial"/>
          <w:b/>
          <w:sz w:val="20"/>
        </w:rPr>
        <w:t xml:space="preserve">claim </w:t>
      </w:r>
      <w:r w:rsidRPr="000A7C05">
        <w:rPr>
          <w:rFonts w:ascii="Univers ATT" w:hAnsi="Univers ATT" w:cs="Arial"/>
          <w:sz w:val="20"/>
        </w:rPr>
        <w:t xml:space="preserve">to </w:t>
      </w:r>
      <w:r w:rsidRPr="000A7C05">
        <w:rPr>
          <w:rFonts w:ascii="Univers ATT" w:hAnsi="Univers ATT" w:cs="Arial"/>
          <w:b/>
          <w:sz w:val="20"/>
        </w:rPr>
        <w:t>us</w:t>
      </w:r>
      <w:r w:rsidRPr="000A7C05">
        <w:rPr>
          <w:rFonts w:ascii="Univers ATT" w:hAnsi="Univers ATT" w:cs="Arial"/>
          <w:sz w:val="20"/>
        </w:rPr>
        <w:t>.</w:t>
      </w:r>
    </w:p>
    <w:p w:rsidR="00211416" w:rsidRPr="000A7C05" w:rsidRDefault="00211416" w:rsidP="00051FDE">
      <w:pPr>
        <w:tabs>
          <w:tab w:val="left" w:pos="1080"/>
        </w:tabs>
        <w:spacing w:before="100" w:beforeAutospacing="1"/>
        <w:ind w:left="1080" w:hanging="360"/>
        <w:jc w:val="both"/>
        <w:rPr>
          <w:rFonts w:ascii="Univers ATT" w:hAnsi="Univers ATT" w:cs="Arial"/>
          <w:sz w:val="20"/>
        </w:rPr>
      </w:pPr>
      <w:r w:rsidRPr="000A7C05">
        <w:rPr>
          <w:rFonts w:ascii="Univers ATT" w:hAnsi="Univers ATT" w:cs="Arial"/>
          <w:sz w:val="20"/>
        </w:rPr>
        <w:t>2.</w:t>
      </w:r>
      <w:r w:rsidRPr="000A7C05">
        <w:rPr>
          <w:rFonts w:ascii="Univers ATT" w:hAnsi="Univers ATT" w:cs="Arial"/>
          <w:sz w:val="20"/>
        </w:rPr>
        <w:tab/>
        <w:t xml:space="preserve">If a </w:t>
      </w:r>
      <w:r w:rsidRPr="000A7C05">
        <w:rPr>
          <w:rFonts w:ascii="Univers ATT" w:hAnsi="Univers ATT" w:cs="Arial"/>
          <w:b/>
          <w:sz w:val="20"/>
        </w:rPr>
        <w:t xml:space="preserve">claim </w:t>
      </w:r>
      <w:r w:rsidRPr="000A7C05">
        <w:rPr>
          <w:rFonts w:ascii="Univers ATT" w:hAnsi="Univers ATT" w:cs="Arial"/>
          <w:sz w:val="20"/>
        </w:rPr>
        <w:t xml:space="preserve">or </w:t>
      </w:r>
      <w:r w:rsidRPr="000A7C05">
        <w:rPr>
          <w:rFonts w:ascii="Univers ATT" w:hAnsi="Univers ATT" w:cs="Arial"/>
          <w:b/>
          <w:sz w:val="20"/>
        </w:rPr>
        <w:t xml:space="preserve">suit </w:t>
      </w:r>
      <w:r w:rsidRPr="000A7C05">
        <w:rPr>
          <w:rFonts w:ascii="Univers ATT" w:hAnsi="Univers ATT" w:cs="Arial"/>
          <w:sz w:val="20"/>
        </w:rPr>
        <w:t xml:space="preserve">is brought against </w:t>
      </w:r>
      <w:r w:rsidR="00AC7AED" w:rsidRPr="000A7C05">
        <w:rPr>
          <w:rFonts w:ascii="Univers ATT" w:hAnsi="Univers ATT" w:cs="Arial"/>
          <w:sz w:val="20"/>
        </w:rPr>
        <w:t xml:space="preserve">an </w:t>
      </w:r>
      <w:r w:rsidR="00AC7AED" w:rsidRPr="000A7C05">
        <w:rPr>
          <w:rFonts w:ascii="Univers ATT" w:hAnsi="Univers ATT" w:cs="Arial"/>
          <w:b/>
          <w:sz w:val="20"/>
        </w:rPr>
        <w:t>Insured</w:t>
      </w:r>
      <w:r w:rsidRPr="000A7C05">
        <w:rPr>
          <w:rFonts w:ascii="Univers ATT" w:hAnsi="Univers ATT" w:cs="Arial"/>
          <w:sz w:val="20"/>
        </w:rPr>
        <w:t xml:space="preserve"> arising out of a </w:t>
      </w:r>
      <w:r w:rsidR="00AC7AED" w:rsidRPr="000A7C05">
        <w:rPr>
          <w:rFonts w:ascii="Univers ATT" w:hAnsi="Univers ATT" w:cs="Arial"/>
          <w:b/>
          <w:sz w:val="20"/>
        </w:rPr>
        <w:t>chiropractic</w:t>
      </w:r>
      <w:r w:rsidRPr="000A7C05">
        <w:rPr>
          <w:rFonts w:ascii="Univers ATT" w:hAnsi="Univers ATT" w:cs="Arial"/>
          <w:b/>
          <w:bCs/>
          <w:sz w:val="20"/>
        </w:rPr>
        <w:t xml:space="preserve"> incident</w:t>
      </w:r>
      <w:r w:rsidRPr="000A7C05">
        <w:rPr>
          <w:rFonts w:ascii="Univers ATT" w:hAnsi="Univers ATT" w:cs="Arial"/>
          <w:sz w:val="20"/>
        </w:rPr>
        <w:t xml:space="preserve"> or </w:t>
      </w:r>
      <w:r w:rsidRPr="000A7C05">
        <w:rPr>
          <w:rFonts w:ascii="Univers ATT" w:hAnsi="Univers ATT" w:cs="Arial"/>
          <w:b/>
          <w:bCs/>
          <w:sz w:val="20"/>
        </w:rPr>
        <w:t xml:space="preserve">occurrence, </w:t>
      </w:r>
      <w:r w:rsidRPr="000A7C05">
        <w:rPr>
          <w:rFonts w:ascii="Univers ATT" w:hAnsi="Univers ATT" w:cs="Arial"/>
          <w:b/>
          <w:sz w:val="20"/>
        </w:rPr>
        <w:t xml:space="preserve">you </w:t>
      </w:r>
      <w:r w:rsidRPr="000A7C05">
        <w:rPr>
          <w:rFonts w:ascii="Univers ATT" w:hAnsi="Univers ATT" w:cs="Arial"/>
          <w:sz w:val="20"/>
        </w:rPr>
        <w:t>must:</w:t>
      </w:r>
    </w:p>
    <w:p w:rsidR="00211416" w:rsidRPr="000A7C05" w:rsidRDefault="00211416" w:rsidP="00051FDE">
      <w:pPr>
        <w:tabs>
          <w:tab w:val="left" w:pos="1080"/>
        </w:tabs>
        <w:spacing w:before="100" w:beforeAutospacing="1"/>
        <w:ind w:left="1080" w:hanging="720"/>
        <w:jc w:val="both"/>
        <w:rPr>
          <w:rFonts w:ascii="Univers ATT" w:hAnsi="Univers ATT" w:cs="Arial"/>
          <w:sz w:val="20"/>
        </w:rPr>
      </w:pPr>
      <w:r w:rsidRPr="000A7C05">
        <w:rPr>
          <w:rFonts w:ascii="Univers ATT" w:hAnsi="Univers ATT" w:cs="Arial"/>
          <w:sz w:val="20"/>
        </w:rPr>
        <w:tab/>
        <w:t>a.</w:t>
      </w:r>
      <w:r w:rsidRPr="000A7C05">
        <w:rPr>
          <w:rFonts w:ascii="Univers ATT" w:hAnsi="Univers ATT" w:cs="Arial"/>
          <w:b/>
          <w:sz w:val="20"/>
        </w:rPr>
        <w:tab/>
      </w:r>
      <w:r w:rsidRPr="000A7C05">
        <w:rPr>
          <w:rFonts w:ascii="Univers ATT" w:hAnsi="Univers ATT" w:cs="Arial"/>
          <w:sz w:val="20"/>
        </w:rPr>
        <w:t xml:space="preserve">Immediately record the specifics of the </w:t>
      </w:r>
      <w:r w:rsidRPr="000A7C05">
        <w:rPr>
          <w:rFonts w:ascii="Univers ATT" w:hAnsi="Univers ATT" w:cs="Arial"/>
          <w:b/>
          <w:sz w:val="20"/>
        </w:rPr>
        <w:t xml:space="preserve">claim </w:t>
      </w:r>
      <w:r w:rsidRPr="000A7C05">
        <w:rPr>
          <w:rFonts w:ascii="Univers ATT" w:hAnsi="Univers ATT" w:cs="Arial"/>
          <w:sz w:val="20"/>
        </w:rPr>
        <w:t xml:space="preserve">or </w:t>
      </w:r>
      <w:r w:rsidRPr="000A7C05">
        <w:rPr>
          <w:rFonts w:ascii="Univers ATT" w:hAnsi="Univers ATT" w:cs="Arial"/>
          <w:b/>
          <w:sz w:val="20"/>
        </w:rPr>
        <w:t xml:space="preserve">suit </w:t>
      </w:r>
      <w:r w:rsidRPr="000A7C05">
        <w:rPr>
          <w:rFonts w:ascii="Univers ATT" w:hAnsi="Univers ATT" w:cs="Arial"/>
          <w:sz w:val="20"/>
        </w:rPr>
        <w:t xml:space="preserve">and the date received; </w:t>
      </w:r>
    </w:p>
    <w:p w:rsidR="00211416" w:rsidRPr="000A7C05" w:rsidRDefault="00211416" w:rsidP="0088638B">
      <w:pPr>
        <w:spacing w:before="100" w:beforeAutospacing="1"/>
        <w:ind w:left="1440" w:hanging="360"/>
        <w:jc w:val="both"/>
        <w:rPr>
          <w:rFonts w:ascii="Univers ATT" w:hAnsi="Univers ATT" w:cs="Arial"/>
          <w:sz w:val="20"/>
        </w:rPr>
      </w:pPr>
      <w:r w:rsidRPr="000A7C05">
        <w:rPr>
          <w:rFonts w:ascii="Univers ATT" w:hAnsi="Univers ATT" w:cs="Arial"/>
          <w:sz w:val="20"/>
        </w:rPr>
        <w:t>b.</w:t>
      </w:r>
      <w:r w:rsidRPr="000A7C05">
        <w:rPr>
          <w:rFonts w:ascii="Univers ATT" w:hAnsi="Univers ATT" w:cs="Arial"/>
          <w:b/>
          <w:sz w:val="20"/>
        </w:rPr>
        <w:tab/>
      </w:r>
      <w:r w:rsidRPr="000A7C05">
        <w:rPr>
          <w:rFonts w:ascii="Univers ATT" w:hAnsi="Univers ATT" w:cs="Arial"/>
          <w:sz w:val="20"/>
        </w:rPr>
        <w:t xml:space="preserve">Provide </w:t>
      </w:r>
      <w:r w:rsidRPr="000A7C05">
        <w:rPr>
          <w:rFonts w:ascii="Univers ATT" w:hAnsi="Univers ATT" w:cs="Arial"/>
          <w:b/>
          <w:sz w:val="20"/>
        </w:rPr>
        <w:t xml:space="preserve">us </w:t>
      </w:r>
      <w:r w:rsidR="0088638B" w:rsidRPr="000A7C05">
        <w:rPr>
          <w:rFonts w:ascii="Univers ATT" w:hAnsi="Univers ATT" w:cs="Arial"/>
          <w:sz w:val="20"/>
        </w:rPr>
        <w:t xml:space="preserve">or </w:t>
      </w:r>
      <w:r w:rsidR="00AC7AED" w:rsidRPr="000A7C05">
        <w:rPr>
          <w:rFonts w:ascii="Univers ATT" w:hAnsi="Univers ATT" w:cs="Arial"/>
          <w:b/>
          <w:sz w:val="20"/>
        </w:rPr>
        <w:t xml:space="preserve">our </w:t>
      </w:r>
      <w:r w:rsidR="00AC7AED" w:rsidRPr="000A7C05">
        <w:rPr>
          <w:rFonts w:ascii="Univers ATT" w:hAnsi="Univers ATT" w:cs="Arial"/>
          <w:sz w:val="20"/>
        </w:rPr>
        <w:t>agent</w:t>
      </w:r>
      <w:r w:rsidR="0088638B" w:rsidRPr="000A7C05">
        <w:rPr>
          <w:rFonts w:ascii="Univers ATT" w:hAnsi="Univers ATT" w:cs="Arial"/>
          <w:b/>
          <w:sz w:val="20"/>
        </w:rPr>
        <w:t xml:space="preserve"> </w:t>
      </w:r>
      <w:r w:rsidRPr="000A7C05">
        <w:rPr>
          <w:rFonts w:ascii="Univers ATT" w:hAnsi="Univers ATT" w:cs="Arial"/>
          <w:sz w:val="20"/>
        </w:rPr>
        <w:t xml:space="preserve">with notice of the </w:t>
      </w:r>
      <w:r w:rsidRPr="000A7C05">
        <w:rPr>
          <w:rFonts w:ascii="Univers ATT" w:hAnsi="Univers ATT" w:cs="Arial"/>
          <w:b/>
          <w:sz w:val="20"/>
        </w:rPr>
        <w:t xml:space="preserve">claim </w:t>
      </w:r>
      <w:r w:rsidRPr="000A7C05">
        <w:rPr>
          <w:rFonts w:ascii="Univers ATT" w:hAnsi="Univers ATT" w:cs="Arial"/>
          <w:sz w:val="20"/>
        </w:rPr>
        <w:t xml:space="preserve">or </w:t>
      </w:r>
      <w:r w:rsidRPr="000A7C05">
        <w:rPr>
          <w:rFonts w:ascii="Univers ATT" w:hAnsi="Univers ATT" w:cs="Arial"/>
          <w:b/>
          <w:sz w:val="20"/>
        </w:rPr>
        <w:t>suit</w:t>
      </w:r>
      <w:r w:rsidRPr="000A7C05">
        <w:rPr>
          <w:rFonts w:ascii="Univers ATT" w:hAnsi="Univers ATT" w:cs="Arial"/>
          <w:sz w:val="20"/>
        </w:rPr>
        <w:t xml:space="preserve"> as soon as practicable; and</w:t>
      </w:r>
    </w:p>
    <w:p w:rsidR="00B21F77" w:rsidRPr="000A7C05" w:rsidRDefault="00211416" w:rsidP="0088638B">
      <w:pPr>
        <w:spacing w:before="100" w:beforeAutospacing="1"/>
        <w:ind w:left="1440" w:hanging="360"/>
        <w:jc w:val="both"/>
        <w:rPr>
          <w:rFonts w:ascii="Univers ATT" w:hAnsi="Univers ATT" w:cs="Arial"/>
          <w:sz w:val="20"/>
        </w:rPr>
      </w:pPr>
      <w:r w:rsidRPr="000A7C05">
        <w:rPr>
          <w:rFonts w:ascii="Univers ATT" w:hAnsi="Univers ATT" w:cs="Arial"/>
          <w:sz w:val="20"/>
        </w:rPr>
        <w:lastRenderedPageBreak/>
        <w:t>c.</w:t>
      </w:r>
      <w:r w:rsidRPr="000A7C05">
        <w:rPr>
          <w:rFonts w:ascii="Univers ATT" w:hAnsi="Univers ATT" w:cs="Arial"/>
          <w:sz w:val="20"/>
        </w:rPr>
        <w:tab/>
        <w:t>Immediately send</w:t>
      </w:r>
      <w:r w:rsidRPr="000A7C05">
        <w:rPr>
          <w:rFonts w:ascii="Univers ATT" w:hAnsi="Univers ATT" w:cs="Arial"/>
          <w:b/>
          <w:sz w:val="20"/>
        </w:rPr>
        <w:t xml:space="preserve"> us </w:t>
      </w:r>
      <w:r w:rsidRPr="000A7C05">
        <w:rPr>
          <w:rFonts w:ascii="Univers ATT" w:hAnsi="Univers ATT" w:cs="Arial"/>
          <w:sz w:val="20"/>
        </w:rPr>
        <w:t xml:space="preserve">copies of any demands, notices, summonses, or legal papers received in connection with the </w:t>
      </w:r>
      <w:r w:rsidRPr="000A7C05">
        <w:rPr>
          <w:rFonts w:ascii="Univers ATT" w:hAnsi="Univers ATT" w:cs="Arial"/>
          <w:b/>
          <w:sz w:val="20"/>
        </w:rPr>
        <w:t>claim</w:t>
      </w:r>
      <w:r w:rsidRPr="000A7C05">
        <w:rPr>
          <w:rFonts w:ascii="Univers ATT" w:hAnsi="Univers ATT" w:cs="Arial"/>
          <w:sz w:val="20"/>
        </w:rPr>
        <w:t xml:space="preserve"> or </w:t>
      </w:r>
      <w:r w:rsidRPr="000A7C05">
        <w:rPr>
          <w:rFonts w:ascii="Univers ATT" w:hAnsi="Univers ATT" w:cs="Arial"/>
          <w:b/>
          <w:sz w:val="20"/>
        </w:rPr>
        <w:t>suit</w:t>
      </w:r>
      <w:r w:rsidRPr="000A7C05">
        <w:rPr>
          <w:rFonts w:ascii="Univers ATT" w:hAnsi="Univers ATT" w:cs="Arial"/>
          <w:sz w:val="20"/>
        </w:rPr>
        <w:t>.</w:t>
      </w:r>
    </w:p>
    <w:p w:rsidR="00F05F23" w:rsidRPr="000A7C05" w:rsidRDefault="00F05F23" w:rsidP="00370244">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762F74" w:rsidRPr="000A7C05" w:rsidRDefault="00F05F23" w:rsidP="00211416">
      <w:pPr>
        <w:tabs>
          <w:tab w:val="left" w:pos="-1080"/>
          <w:tab w:val="left" w:pos="-720"/>
          <w:tab w:val="left" w:pos="360"/>
          <w:tab w:val="left" w:pos="1080"/>
          <w:tab w:val="left" w:pos="1440"/>
          <w:tab w:val="left" w:pos="1800"/>
          <w:tab w:val="left" w:pos="2160"/>
          <w:tab w:val="left" w:pos="2520"/>
        </w:tabs>
        <w:ind w:left="360" w:hanging="360"/>
        <w:jc w:val="both"/>
        <w:rPr>
          <w:rFonts w:ascii="Univers ATT" w:hAnsi="Univers ATT" w:cs="Arial"/>
          <w:sz w:val="20"/>
        </w:rPr>
      </w:pPr>
      <w:r w:rsidRPr="000A7C05">
        <w:rPr>
          <w:rFonts w:ascii="Univers ATT" w:hAnsi="Univers ATT" w:cs="Arial"/>
          <w:sz w:val="20"/>
        </w:rPr>
        <w:t>II.</w:t>
      </w:r>
      <w:r w:rsidRPr="000A7C05">
        <w:rPr>
          <w:rFonts w:ascii="Univers ATT" w:hAnsi="Univers ATT" w:cs="Arial"/>
          <w:sz w:val="20"/>
        </w:rPr>
        <w:tab/>
      </w:r>
      <w:r w:rsidR="00762F74" w:rsidRPr="000A7C05">
        <w:rPr>
          <w:rFonts w:ascii="Univers ATT" w:hAnsi="Univers ATT" w:cs="Arial"/>
          <w:sz w:val="20"/>
        </w:rPr>
        <w:t xml:space="preserve">Paragraph C. </w:t>
      </w:r>
      <w:r w:rsidR="00211416" w:rsidRPr="000A7C05">
        <w:rPr>
          <w:rFonts w:ascii="Univers ATT" w:hAnsi="Univers ATT" w:cs="Arial"/>
          <w:sz w:val="20"/>
          <w:u w:val="single"/>
        </w:rPr>
        <w:t>Audit</w:t>
      </w:r>
      <w:r w:rsidR="00EE4920" w:rsidRPr="000A7C05">
        <w:rPr>
          <w:rFonts w:ascii="Univers ATT" w:hAnsi="Univers ATT" w:cs="Arial"/>
          <w:sz w:val="20"/>
        </w:rPr>
        <w:t xml:space="preserve"> </w:t>
      </w:r>
      <w:r w:rsidR="00762F74" w:rsidRPr="000A7C05">
        <w:rPr>
          <w:rFonts w:ascii="Univers ATT" w:hAnsi="Univers ATT" w:cs="Arial"/>
          <w:sz w:val="20"/>
        </w:rPr>
        <w:t xml:space="preserve">of Section </w:t>
      </w:r>
      <w:r w:rsidR="00EE4920" w:rsidRPr="000A7C05">
        <w:rPr>
          <w:rFonts w:ascii="Univers ATT" w:hAnsi="Univers ATT" w:cs="Arial"/>
          <w:sz w:val="20"/>
        </w:rPr>
        <w:t>V</w:t>
      </w:r>
      <w:r w:rsidR="00211416" w:rsidRPr="000A7C05">
        <w:rPr>
          <w:rFonts w:ascii="Univers ATT" w:hAnsi="Univers ATT" w:cs="Arial"/>
          <w:sz w:val="20"/>
        </w:rPr>
        <w:t>I</w:t>
      </w:r>
      <w:r w:rsidR="00AC7AED" w:rsidRPr="000A7C05">
        <w:rPr>
          <w:rFonts w:ascii="Univers ATT" w:hAnsi="Univers ATT" w:cs="Arial"/>
          <w:sz w:val="20"/>
        </w:rPr>
        <w:t>I</w:t>
      </w:r>
      <w:r w:rsidR="00762F74" w:rsidRPr="000A7C05">
        <w:rPr>
          <w:rFonts w:ascii="Univers ATT" w:hAnsi="Univers ATT" w:cs="Arial"/>
          <w:sz w:val="20"/>
        </w:rPr>
        <w:t xml:space="preserve">. </w:t>
      </w:r>
      <w:r w:rsidR="00211416" w:rsidRPr="000A7C05">
        <w:rPr>
          <w:rFonts w:ascii="Univers ATT" w:hAnsi="Univers ATT" w:cs="Arial"/>
          <w:sz w:val="20"/>
        </w:rPr>
        <w:t>CONDITIONS</w:t>
      </w:r>
      <w:r w:rsidR="00EE4920" w:rsidRPr="000A7C05">
        <w:rPr>
          <w:rFonts w:ascii="Univers ATT" w:hAnsi="Univers ATT" w:cs="Arial"/>
          <w:sz w:val="20"/>
        </w:rPr>
        <w:t xml:space="preserve"> </w:t>
      </w:r>
      <w:r w:rsidR="00762F74" w:rsidRPr="000A7C05">
        <w:rPr>
          <w:rFonts w:ascii="Univers ATT" w:hAnsi="Univers ATT" w:cs="Arial"/>
          <w:sz w:val="20"/>
        </w:rPr>
        <w:t>is deleted in its entirety and replaced with the following:</w:t>
      </w:r>
    </w:p>
    <w:p w:rsidR="00C93BBF" w:rsidRPr="000A7C05" w:rsidRDefault="00C93BBF" w:rsidP="00211416">
      <w:pPr>
        <w:tabs>
          <w:tab w:val="left" w:pos="-1080"/>
          <w:tab w:val="left" w:pos="-720"/>
          <w:tab w:val="left" w:pos="360"/>
          <w:tab w:val="left" w:pos="1080"/>
          <w:tab w:val="left" w:pos="1440"/>
          <w:tab w:val="left" w:pos="1800"/>
          <w:tab w:val="left" w:pos="2160"/>
          <w:tab w:val="left" w:pos="2520"/>
        </w:tabs>
        <w:ind w:left="360" w:hanging="360"/>
        <w:jc w:val="both"/>
        <w:rPr>
          <w:rFonts w:ascii="Univers ATT" w:hAnsi="Univers ATT" w:cs="Arial"/>
          <w:sz w:val="20"/>
        </w:rPr>
      </w:pPr>
    </w:p>
    <w:p w:rsidR="00211416" w:rsidRPr="000A7C05" w:rsidRDefault="00211416" w:rsidP="00511013">
      <w:pPr>
        <w:widowControl w:val="0"/>
        <w:numPr>
          <w:ilvl w:val="0"/>
          <w:numId w:val="3"/>
        </w:numPr>
        <w:tabs>
          <w:tab w:val="clear" w:pos="720"/>
          <w:tab w:val="num" w:pos="360"/>
        </w:tabs>
        <w:adjustRightInd w:val="0"/>
        <w:spacing w:before="100" w:beforeAutospacing="1"/>
        <w:jc w:val="both"/>
        <w:textAlignment w:val="baseline"/>
        <w:rPr>
          <w:rFonts w:ascii="Univers ATT" w:hAnsi="Univers ATT" w:cs="Arial"/>
          <w:sz w:val="20"/>
          <w:u w:val="single"/>
        </w:rPr>
      </w:pPr>
      <w:r w:rsidRPr="000A7C05">
        <w:rPr>
          <w:rFonts w:ascii="Univers ATT" w:hAnsi="Univers ATT" w:cs="Arial"/>
          <w:sz w:val="20"/>
          <w:u w:val="single"/>
        </w:rPr>
        <w:t>Audit</w:t>
      </w:r>
    </w:p>
    <w:p w:rsidR="00211416" w:rsidRPr="000A7C05" w:rsidRDefault="00211416" w:rsidP="00051FDE">
      <w:pPr>
        <w:spacing w:before="100" w:beforeAutospacing="1"/>
        <w:ind w:left="720"/>
        <w:rPr>
          <w:rFonts w:ascii="Univers ATT" w:hAnsi="Univers ATT" w:cs="Arial"/>
          <w:bCs/>
          <w:sz w:val="20"/>
        </w:rPr>
      </w:pPr>
      <w:r w:rsidRPr="000A7C05">
        <w:rPr>
          <w:rFonts w:ascii="Univers ATT" w:hAnsi="Univers ATT" w:cs="Arial"/>
          <w:b/>
          <w:sz w:val="20"/>
        </w:rPr>
        <w:t>We</w:t>
      </w:r>
      <w:r w:rsidRPr="000A7C05">
        <w:rPr>
          <w:rFonts w:ascii="Univers ATT" w:hAnsi="Univers ATT" w:cs="Arial"/>
          <w:bCs/>
          <w:sz w:val="20"/>
        </w:rPr>
        <w:t xml:space="preserve"> may audit and examine </w:t>
      </w:r>
      <w:r w:rsidR="00AC7AED" w:rsidRPr="000A7C05">
        <w:rPr>
          <w:rFonts w:ascii="Univers ATT" w:hAnsi="Univers ATT" w:cs="Arial"/>
          <w:bCs/>
          <w:sz w:val="20"/>
        </w:rPr>
        <w:t xml:space="preserve">an </w:t>
      </w:r>
      <w:r w:rsidR="00AC7AED" w:rsidRPr="000A7C05">
        <w:rPr>
          <w:rFonts w:ascii="Univers ATT" w:hAnsi="Univers ATT" w:cs="Arial"/>
          <w:b/>
          <w:bCs/>
          <w:sz w:val="20"/>
        </w:rPr>
        <w:t>Insured’s</w:t>
      </w:r>
      <w:r w:rsidRPr="000A7C05">
        <w:rPr>
          <w:rFonts w:ascii="Univers ATT" w:hAnsi="Univers ATT" w:cs="Arial"/>
          <w:bCs/>
          <w:sz w:val="20"/>
        </w:rPr>
        <w:t xml:space="preserve"> books and records as they relate to this Policy at any time during the </w:t>
      </w:r>
      <w:r w:rsidRPr="000A7C05">
        <w:rPr>
          <w:rFonts w:ascii="Univers ATT" w:hAnsi="Univers ATT" w:cs="Arial"/>
          <w:b/>
          <w:sz w:val="20"/>
        </w:rPr>
        <w:t>policy period</w:t>
      </w:r>
      <w:r w:rsidRPr="000A7C05">
        <w:rPr>
          <w:rFonts w:ascii="Univers ATT" w:hAnsi="Univers ATT" w:cs="Arial"/>
          <w:bCs/>
          <w:sz w:val="20"/>
        </w:rPr>
        <w:t xml:space="preserve"> and for up to one (1) year after the expiration or termination of this Policy for examinations made to determine the final audited premium and for up to three (3) years after the end of the </w:t>
      </w:r>
      <w:r w:rsidRPr="000A7C05">
        <w:rPr>
          <w:rFonts w:ascii="Univers ATT" w:hAnsi="Univers ATT" w:cs="Arial"/>
          <w:b/>
          <w:sz w:val="20"/>
        </w:rPr>
        <w:t>policy period</w:t>
      </w:r>
      <w:r w:rsidRPr="000A7C05">
        <w:rPr>
          <w:rFonts w:ascii="Univers ATT" w:hAnsi="Univers ATT" w:cs="Arial"/>
          <w:bCs/>
          <w:sz w:val="20"/>
        </w:rPr>
        <w:t xml:space="preserve"> for all other examinations.</w:t>
      </w:r>
    </w:p>
    <w:p w:rsidR="00F05F23" w:rsidRPr="000A7C05" w:rsidRDefault="00F05F23" w:rsidP="00F05F23">
      <w:pPr>
        <w:tabs>
          <w:tab w:val="left" w:pos="-1080"/>
          <w:tab w:val="left" w:pos="-720"/>
          <w:tab w:val="left" w:pos="0"/>
          <w:tab w:val="left" w:pos="360"/>
          <w:tab w:val="left" w:pos="1080"/>
          <w:tab w:val="left" w:pos="1440"/>
          <w:tab w:val="left" w:pos="1800"/>
          <w:tab w:val="left" w:pos="2160"/>
          <w:tab w:val="left" w:pos="2520"/>
        </w:tabs>
        <w:ind w:left="720" w:hanging="720"/>
        <w:jc w:val="both"/>
        <w:rPr>
          <w:rFonts w:ascii="Univers ATT" w:hAnsi="Univers ATT" w:cs="Arial"/>
          <w:sz w:val="20"/>
        </w:rPr>
      </w:pPr>
    </w:p>
    <w:p w:rsidR="00C93BBF" w:rsidRPr="000A7C05" w:rsidRDefault="00F05F23" w:rsidP="00C93BBF">
      <w:pPr>
        <w:tabs>
          <w:tab w:val="left" w:pos="-1080"/>
          <w:tab w:val="left" w:pos="-720"/>
          <w:tab w:val="left" w:pos="360"/>
          <w:tab w:val="left" w:pos="1080"/>
          <w:tab w:val="left" w:pos="1440"/>
          <w:tab w:val="left" w:pos="1800"/>
          <w:tab w:val="left" w:pos="2160"/>
          <w:tab w:val="left" w:pos="2520"/>
        </w:tabs>
        <w:ind w:left="360" w:hanging="360"/>
        <w:jc w:val="both"/>
        <w:rPr>
          <w:rFonts w:ascii="Univers ATT" w:hAnsi="Univers ATT" w:cs="Arial"/>
          <w:sz w:val="20"/>
        </w:rPr>
      </w:pPr>
      <w:r w:rsidRPr="000A7C05">
        <w:rPr>
          <w:rFonts w:ascii="Univers ATT" w:hAnsi="Univers ATT" w:cs="Arial"/>
          <w:sz w:val="20"/>
        </w:rPr>
        <w:t>I</w:t>
      </w:r>
      <w:r w:rsidR="00211416" w:rsidRPr="000A7C05">
        <w:rPr>
          <w:rFonts w:ascii="Univers ATT" w:hAnsi="Univers ATT" w:cs="Arial"/>
          <w:sz w:val="20"/>
        </w:rPr>
        <w:t>II</w:t>
      </w:r>
      <w:r w:rsidRPr="000A7C05">
        <w:rPr>
          <w:rFonts w:ascii="Univers ATT" w:hAnsi="Univers ATT" w:cs="Arial"/>
          <w:sz w:val="20"/>
        </w:rPr>
        <w:t>.</w:t>
      </w:r>
      <w:r w:rsidRPr="000A7C05">
        <w:rPr>
          <w:rFonts w:ascii="Univers ATT" w:hAnsi="Univers ATT" w:cs="Arial"/>
          <w:b/>
          <w:sz w:val="20"/>
        </w:rPr>
        <w:tab/>
      </w:r>
      <w:r w:rsidR="00C93BBF" w:rsidRPr="000A7C05">
        <w:rPr>
          <w:rFonts w:ascii="Univers ATT" w:hAnsi="Univers ATT" w:cs="Arial"/>
          <w:sz w:val="20"/>
        </w:rPr>
        <w:t xml:space="preserve">Paragraph H. </w:t>
      </w:r>
      <w:r w:rsidR="00C93BBF" w:rsidRPr="000A7C05">
        <w:rPr>
          <w:rFonts w:ascii="Univers ATT" w:hAnsi="Univers ATT" w:cs="Arial"/>
          <w:sz w:val="20"/>
          <w:u w:val="single"/>
        </w:rPr>
        <w:t>Bankruptcy/Insolvency</w:t>
      </w:r>
      <w:r w:rsidR="00C93BBF" w:rsidRPr="000A7C05">
        <w:rPr>
          <w:rFonts w:ascii="Univers ATT" w:hAnsi="Univers ATT" w:cs="Arial"/>
          <w:sz w:val="20"/>
        </w:rPr>
        <w:t xml:space="preserve"> of Section VI</w:t>
      </w:r>
      <w:r w:rsidR="00AC7AED" w:rsidRPr="000A7C05">
        <w:rPr>
          <w:rFonts w:ascii="Univers ATT" w:hAnsi="Univers ATT" w:cs="Arial"/>
          <w:sz w:val="20"/>
        </w:rPr>
        <w:t>I</w:t>
      </w:r>
      <w:r w:rsidR="00C93BBF" w:rsidRPr="000A7C05">
        <w:rPr>
          <w:rFonts w:ascii="Univers ATT" w:hAnsi="Univers ATT" w:cs="Arial"/>
          <w:sz w:val="20"/>
        </w:rPr>
        <w:t>. CONDITIONS is deleted in its entirety and replaced with the following:</w:t>
      </w:r>
    </w:p>
    <w:p w:rsidR="00C93BBF" w:rsidRPr="000A7C05" w:rsidRDefault="00C93BBF" w:rsidP="00511013">
      <w:pPr>
        <w:widowControl w:val="0"/>
        <w:numPr>
          <w:ilvl w:val="0"/>
          <w:numId w:val="4"/>
        </w:numPr>
        <w:tabs>
          <w:tab w:val="clear" w:pos="720"/>
          <w:tab w:val="num" w:pos="360"/>
        </w:tabs>
        <w:adjustRightInd w:val="0"/>
        <w:spacing w:before="100" w:beforeAutospacing="1"/>
        <w:ind w:left="360" w:firstLine="0"/>
        <w:jc w:val="both"/>
        <w:textAlignment w:val="baseline"/>
        <w:rPr>
          <w:rFonts w:ascii="Univers ATT" w:hAnsi="Univers ATT" w:cs="Arial"/>
          <w:sz w:val="20"/>
          <w:u w:val="single"/>
        </w:rPr>
      </w:pPr>
      <w:r w:rsidRPr="000A7C05">
        <w:rPr>
          <w:rFonts w:ascii="Univers ATT" w:hAnsi="Univers ATT" w:cs="Arial"/>
          <w:sz w:val="20"/>
          <w:u w:val="single"/>
        </w:rPr>
        <w:t>Bankruptcy/Insolvency</w:t>
      </w:r>
    </w:p>
    <w:p w:rsidR="009B0C05" w:rsidRDefault="009B0C05" w:rsidP="00AB3D55">
      <w:pPr>
        <w:widowControl w:val="0"/>
        <w:adjustRightInd w:val="0"/>
        <w:ind w:left="360"/>
        <w:textAlignment w:val="baseline"/>
        <w:rPr>
          <w:rFonts w:ascii="Univers ATT" w:hAnsi="Univers ATT" w:cs="Arial"/>
          <w:sz w:val="20"/>
        </w:rPr>
      </w:pPr>
    </w:p>
    <w:p w:rsidR="00AB3D55" w:rsidRPr="000A7C05" w:rsidRDefault="00AB3D55" w:rsidP="009B0C05">
      <w:pPr>
        <w:widowControl w:val="0"/>
        <w:adjustRightInd w:val="0"/>
        <w:ind w:left="720"/>
        <w:textAlignment w:val="baseline"/>
        <w:rPr>
          <w:rFonts w:ascii="Univers ATT" w:hAnsi="Univers ATT"/>
          <w:sz w:val="20"/>
        </w:rPr>
      </w:pPr>
      <w:r w:rsidRPr="000A7C05">
        <w:rPr>
          <w:rFonts w:ascii="Univers ATT" w:hAnsi="Univers ATT"/>
          <w:sz w:val="20"/>
        </w:rPr>
        <w:t>Bankruptcy, insolvency or dissolution of the insured or of the insured's estate will not relieve us of our obligations under this Policy, and in case an execution against the insured on a final judgment is returned unsatisfied, then such judgment creditor shall have a right of action on this Policy against the company to the same extent that the insured would have, had the insured paid the final judgment.</w:t>
      </w:r>
    </w:p>
    <w:p w:rsidR="00C93BBF" w:rsidRPr="000A7C05" w:rsidRDefault="00C93BBF" w:rsidP="00535144">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535144" w:rsidRPr="000A7C05" w:rsidRDefault="00F05F23" w:rsidP="00C93BBF">
      <w:pPr>
        <w:tabs>
          <w:tab w:val="left" w:pos="-1080"/>
          <w:tab w:val="left" w:pos="-720"/>
          <w:tab w:val="left" w:pos="360"/>
          <w:tab w:val="left" w:pos="1080"/>
          <w:tab w:val="left" w:pos="1440"/>
          <w:tab w:val="left" w:pos="1800"/>
          <w:tab w:val="left" w:pos="2160"/>
          <w:tab w:val="left" w:pos="2520"/>
        </w:tabs>
        <w:ind w:left="360" w:hanging="360"/>
        <w:jc w:val="both"/>
        <w:rPr>
          <w:rFonts w:ascii="Univers ATT" w:hAnsi="Univers ATT" w:cs="Arial"/>
          <w:sz w:val="20"/>
        </w:rPr>
      </w:pPr>
      <w:r w:rsidRPr="000A7C05">
        <w:rPr>
          <w:rFonts w:ascii="Univers ATT" w:hAnsi="Univers ATT" w:cs="Arial"/>
          <w:sz w:val="20"/>
        </w:rPr>
        <w:t>I</w:t>
      </w:r>
      <w:r w:rsidR="00C93BBF" w:rsidRPr="000A7C05">
        <w:rPr>
          <w:rFonts w:ascii="Univers ATT" w:hAnsi="Univers ATT" w:cs="Arial"/>
          <w:sz w:val="20"/>
        </w:rPr>
        <w:t>V</w:t>
      </w:r>
      <w:r w:rsidRPr="000A7C05">
        <w:rPr>
          <w:rFonts w:ascii="Univers ATT" w:hAnsi="Univers ATT" w:cs="Arial"/>
          <w:sz w:val="20"/>
        </w:rPr>
        <w:t>.</w:t>
      </w:r>
      <w:r w:rsidRPr="000A7C05">
        <w:rPr>
          <w:rFonts w:ascii="Univers ATT" w:hAnsi="Univers ATT" w:cs="Arial"/>
          <w:sz w:val="20"/>
        </w:rPr>
        <w:tab/>
      </w:r>
      <w:r w:rsidR="00535144" w:rsidRPr="000A7C05">
        <w:rPr>
          <w:rFonts w:ascii="Univers ATT" w:hAnsi="Univers ATT" w:cs="Arial"/>
          <w:sz w:val="20"/>
        </w:rPr>
        <w:t xml:space="preserve">Paragraph </w:t>
      </w:r>
      <w:r w:rsidR="00C93BBF" w:rsidRPr="000A7C05">
        <w:rPr>
          <w:rFonts w:ascii="Univers ATT" w:hAnsi="Univers ATT" w:cs="Arial"/>
          <w:sz w:val="20"/>
        </w:rPr>
        <w:t>J</w:t>
      </w:r>
      <w:r w:rsidR="00535144" w:rsidRPr="000A7C05">
        <w:rPr>
          <w:rFonts w:ascii="Univers ATT" w:hAnsi="Univers ATT" w:cs="Arial"/>
          <w:sz w:val="20"/>
        </w:rPr>
        <w:t xml:space="preserve">. </w:t>
      </w:r>
      <w:r w:rsidR="00C93BBF" w:rsidRPr="000A7C05">
        <w:rPr>
          <w:rFonts w:ascii="Univers ATT" w:hAnsi="Univers ATT" w:cs="Arial"/>
          <w:sz w:val="20"/>
          <w:u w:val="single"/>
        </w:rPr>
        <w:t>Subrogation</w:t>
      </w:r>
      <w:r w:rsidR="00535144" w:rsidRPr="000A7C05">
        <w:rPr>
          <w:rFonts w:ascii="Univers ATT" w:hAnsi="Univers ATT" w:cs="Arial"/>
          <w:sz w:val="20"/>
        </w:rPr>
        <w:t xml:space="preserve"> of Section VI</w:t>
      </w:r>
      <w:r w:rsidR="00AC7AED" w:rsidRPr="000A7C05">
        <w:rPr>
          <w:rFonts w:ascii="Univers ATT" w:hAnsi="Univers ATT" w:cs="Arial"/>
          <w:sz w:val="20"/>
        </w:rPr>
        <w:t>I</w:t>
      </w:r>
      <w:r w:rsidR="00535144" w:rsidRPr="000A7C05">
        <w:rPr>
          <w:rFonts w:ascii="Univers ATT" w:hAnsi="Univers ATT" w:cs="Arial"/>
          <w:sz w:val="20"/>
        </w:rPr>
        <w:t xml:space="preserve">. </w:t>
      </w:r>
      <w:r w:rsidR="00C93BBF" w:rsidRPr="000A7C05">
        <w:rPr>
          <w:rFonts w:ascii="Univers ATT" w:hAnsi="Univers ATT" w:cs="Arial"/>
          <w:sz w:val="20"/>
        </w:rPr>
        <w:t>CONDITIONS</w:t>
      </w:r>
      <w:r w:rsidR="00535144" w:rsidRPr="000A7C05">
        <w:rPr>
          <w:rFonts w:ascii="Univers ATT" w:hAnsi="Univers ATT" w:cs="Arial"/>
          <w:sz w:val="20"/>
        </w:rPr>
        <w:t xml:space="preserve"> is deleted in its entirety and replaced with the following:</w:t>
      </w:r>
    </w:p>
    <w:p w:rsidR="00C93BBF" w:rsidRPr="000A7C05" w:rsidRDefault="00C93BBF" w:rsidP="00511013">
      <w:pPr>
        <w:widowControl w:val="0"/>
        <w:numPr>
          <w:ilvl w:val="0"/>
          <w:numId w:val="6"/>
        </w:numPr>
        <w:tabs>
          <w:tab w:val="clear" w:pos="720"/>
          <w:tab w:val="num" w:pos="360"/>
        </w:tabs>
        <w:adjustRightInd w:val="0"/>
        <w:spacing w:before="100" w:beforeAutospacing="1"/>
        <w:jc w:val="both"/>
        <w:textAlignment w:val="baseline"/>
        <w:rPr>
          <w:rFonts w:ascii="Univers ATT" w:hAnsi="Univers ATT" w:cs="Arial"/>
          <w:sz w:val="20"/>
          <w:u w:val="single"/>
        </w:rPr>
      </w:pPr>
      <w:r w:rsidRPr="000A7C05">
        <w:rPr>
          <w:rFonts w:ascii="Univers ATT" w:hAnsi="Univers ATT" w:cs="Arial"/>
          <w:sz w:val="20"/>
          <w:u w:val="single"/>
        </w:rPr>
        <w:t>Subrogation</w:t>
      </w:r>
    </w:p>
    <w:p w:rsidR="00C93BBF" w:rsidRPr="000A7C05" w:rsidRDefault="00C93BBF" w:rsidP="00051FDE">
      <w:pPr>
        <w:spacing w:before="100" w:beforeAutospacing="1"/>
        <w:ind w:left="720"/>
        <w:jc w:val="both"/>
        <w:rPr>
          <w:rFonts w:ascii="Univers ATT" w:hAnsi="Univers ATT" w:cs="Arial"/>
          <w:sz w:val="20"/>
        </w:rPr>
      </w:pPr>
      <w:r w:rsidRPr="000A7C05">
        <w:rPr>
          <w:rFonts w:ascii="Univers ATT" w:hAnsi="Univers ATT" w:cs="Arial"/>
          <w:sz w:val="20"/>
        </w:rPr>
        <w:t xml:space="preserve">If </w:t>
      </w:r>
      <w:r w:rsidR="00AC7AED" w:rsidRPr="000A7C05">
        <w:rPr>
          <w:rFonts w:ascii="Univers ATT" w:hAnsi="Univers ATT" w:cs="Arial"/>
          <w:sz w:val="20"/>
        </w:rPr>
        <w:t xml:space="preserve">the </w:t>
      </w:r>
      <w:r w:rsidR="00AC7AED" w:rsidRPr="000A7C05">
        <w:rPr>
          <w:rFonts w:ascii="Univers ATT" w:hAnsi="Univers ATT" w:cs="Arial"/>
          <w:b/>
          <w:sz w:val="20"/>
        </w:rPr>
        <w:t>Insured</w:t>
      </w:r>
      <w:r w:rsidR="00AC7AED" w:rsidRPr="000A7C05">
        <w:rPr>
          <w:rFonts w:ascii="Univers ATT" w:hAnsi="Univers ATT" w:cs="Arial"/>
          <w:sz w:val="20"/>
        </w:rPr>
        <w:t xml:space="preserve"> has</w:t>
      </w:r>
      <w:r w:rsidRPr="000A7C05">
        <w:rPr>
          <w:rFonts w:ascii="Univers ATT" w:hAnsi="Univers ATT" w:cs="Arial"/>
          <w:sz w:val="20"/>
        </w:rPr>
        <w:t xml:space="preserve"> rights to recover all or part of any payment </w:t>
      </w:r>
      <w:r w:rsidRPr="000A7C05">
        <w:rPr>
          <w:rFonts w:ascii="Univers ATT" w:hAnsi="Univers ATT" w:cs="Arial"/>
          <w:b/>
          <w:sz w:val="20"/>
        </w:rPr>
        <w:t>we</w:t>
      </w:r>
      <w:r w:rsidRPr="000A7C05">
        <w:rPr>
          <w:rFonts w:ascii="Univers ATT" w:hAnsi="Univers ATT" w:cs="Arial"/>
          <w:sz w:val="20"/>
        </w:rPr>
        <w:t xml:space="preserve"> have made under this Policy, those rights are transferred to </w:t>
      </w:r>
      <w:r w:rsidRPr="000A7C05">
        <w:rPr>
          <w:rFonts w:ascii="Univers ATT" w:hAnsi="Univers ATT" w:cs="Arial"/>
          <w:b/>
          <w:sz w:val="20"/>
        </w:rPr>
        <w:t>us</w:t>
      </w:r>
      <w:r w:rsidRPr="000A7C05">
        <w:rPr>
          <w:rFonts w:ascii="Univers ATT" w:hAnsi="Univers ATT" w:cs="Arial"/>
          <w:sz w:val="20"/>
        </w:rPr>
        <w:t xml:space="preserve">. </w:t>
      </w:r>
      <w:r w:rsidR="00AC7AED" w:rsidRPr="000A7C05">
        <w:rPr>
          <w:rFonts w:ascii="Univers ATT" w:hAnsi="Univers ATT" w:cs="Arial"/>
          <w:sz w:val="20"/>
        </w:rPr>
        <w:t xml:space="preserve">The </w:t>
      </w:r>
      <w:r w:rsidR="00AC7AED" w:rsidRPr="000A7C05">
        <w:rPr>
          <w:rFonts w:ascii="Univers ATT" w:hAnsi="Univers ATT" w:cs="Arial"/>
          <w:b/>
          <w:sz w:val="20"/>
        </w:rPr>
        <w:t>Insured</w:t>
      </w:r>
      <w:r w:rsidRPr="000A7C05">
        <w:rPr>
          <w:rFonts w:ascii="Univers ATT" w:hAnsi="Univers ATT" w:cs="Arial"/>
          <w:sz w:val="20"/>
        </w:rPr>
        <w:t xml:space="preserve"> shall do nothing to impair these rights after a </w:t>
      </w:r>
      <w:r w:rsidRPr="000A7C05">
        <w:rPr>
          <w:rFonts w:ascii="Univers ATT" w:hAnsi="Univers ATT" w:cs="Arial"/>
          <w:bCs/>
          <w:sz w:val="20"/>
        </w:rPr>
        <w:t>loss</w:t>
      </w:r>
      <w:r w:rsidRPr="000A7C05">
        <w:rPr>
          <w:rFonts w:ascii="Univers ATT" w:hAnsi="Univers ATT" w:cs="Arial"/>
          <w:sz w:val="20"/>
        </w:rPr>
        <w:t xml:space="preserve">.  At </w:t>
      </w:r>
      <w:r w:rsidRPr="000A7C05">
        <w:rPr>
          <w:rFonts w:ascii="Univers ATT" w:hAnsi="Univers ATT" w:cs="Arial"/>
          <w:b/>
          <w:sz w:val="20"/>
        </w:rPr>
        <w:t xml:space="preserve">our </w:t>
      </w:r>
      <w:r w:rsidRPr="000A7C05">
        <w:rPr>
          <w:rFonts w:ascii="Univers ATT" w:hAnsi="Univers ATT" w:cs="Arial"/>
          <w:sz w:val="20"/>
        </w:rPr>
        <w:t xml:space="preserve">request, </w:t>
      </w:r>
      <w:r w:rsidR="00AC7AED" w:rsidRPr="000A7C05">
        <w:rPr>
          <w:rFonts w:ascii="Univers ATT" w:hAnsi="Univers ATT" w:cs="Arial"/>
          <w:sz w:val="20"/>
        </w:rPr>
        <w:t xml:space="preserve">the </w:t>
      </w:r>
      <w:r w:rsidR="00AC7AED" w:rsidRPr="000A7C05">
        <w:rPr>
          <w:rFonts w:ascii="Univers ATT" w:hAnsi="Univers ATT" w:cs="Arial"/>
          <w:b/>
          <w:sz w:val="20"/>
        </w:rPr>
        <w:t>Insured</w:t>
      </w:r>
      <w:r w:rsidRPr="000A7C05">
        <w:rPr>
          <w:rFonts w:ascii="Univers ATT" w:hAnsi="Univers ATT" w:cs="Arial"/>
          <w:sz w:val="20"/>
        </w:rPr>
        <w:t xml:space="preserve"> will bring </w:t>
      </w:r>
      <w:r w:rsidRPr="000A7C05">
        <w:rPr>
          <w:rFonts w:ascii="Univers ATT" w:hAnsi="Univers ATT" w:cs="Arial"/>
          <w:b/>
          <w:sz w:val="20"/>
        </w:rPr>
        <w:t>suit</w:t>
      </w:r>
      <w:r w:rsidRPr="000A7C05">
        <w:rPr>
          <w:rFonts w:ascii="Univers ATT" w:hAnsi="Univers ATT" w:cs="Arial"/>
          <w:sz w:val="20"/>
        </w:rPr>
        <w:t xml:space="preserve"> or transfer those rights to</w:t>
      </w:r>
      <w:r w:rsidRPr="000A7C05">
        <w:rPr>
          <w:rFonts w:ascii="Univers ATT" w:hAnsi="Univers ATT" w:cs="Arial"/>
          <w:b/>
          <w:sz w:val="20"/>
        </w:rPr>
        <w:t xml:space="preserve"> us </w:t>
      </w:r>
      <w:r w:rsidRPr="000A7C05">
        <w:rPr>
          <w:rFonts w:ascii="Univers ATT" w:hAnsi="Univers ATT" w:cs="Arial"/>
          <w:sz w:val="20"/>
        </w:rPr>
        <w:t xml:space="preserve">and fully cooperate with </w:t>
      </w:r>
      <w:r w:rsidRPr="000A7C05">
        <w:rPr>
          <w:rFonts w:ascii="Univers ATT" w:hAnsi="Univers ATT" w:cs="Arial"/>
          <w:b/>
          <w:sz w:val="20"/>
        </w:rPr>
        <w:t>us</w:t>
      </w:r>
      <w:r w:rsidRPr="000A7C05">
        <w:rPr>
          <w:rFonts w:ascii="Univers ATT" w:hAnsi="Univers ATT" w:cs="Arial"/>
          <w:sz w:val="20"/>
        </w:rPr>
        <w:t xml:space="preserve"> with respect to enforcing them.</w:t>
      </w:r>
    </w:p>
    <w:p w:rsidR="00C93BBF" w:rsidRPr="000A7C05" w:rsidRDefault="00C93BBF" w:rsidP="00051FDE">
      <w:pPr>
        <w:spacing w:before="100" w:beforeAutospacing="1"/>
        <w:ind w:left="720"/>
        <w:rPr>
          <w:rFonts w:ascii="Univers ATT" w:hAnsi="Univers ATT" w:cs="Arial"/>
          <w:sz w:val="20"/>
        </w:rPr>
      </w:pPr>
      <w:r w:rsidRPr="000A7C05">
        <w:rPr>
          <w:rFonts w:ascii="Univers ATT" w:hAnsi="Univers ATT" w:cs="Arial"/>
          <w:sz w:val="20"/>
        </w:rPr>
        <w:t>Any recoveries will be applied in accordance with the following priorities:</w:t>
      </w:r>
    </w:p>
    <w:p w:rsidR="00C93BBF" w:rsidRPr="000A7C05" w:rsidRDefault="00C93BBF" w:rsidP="00511013">
      <w:pPr>
        <w:widowControl w:val="0"/>
        <w:numPr>
          <w:ilvl w:val="0"/>
          <w:numId w:val="5"/>
        </w:numPr>
        <w:tabs>
          <w:tab w:val="clear" w:pos="1440"/>
          <w:tab w:val="num" w:pos="1080"/>
        </w:tabs>
        <w:adjustRightInd w:val="0"/>
        <w:spacing w:before="100" w:beforeAutospacing="1"/>
        <w:ind w:left="1080" w:hanging="360"/>
        <w:jc w:val="both"/>
        <w:textAlignment w:val="baseline"/>
        <w:rPr>
          <w:rFonts w:ascii="Univers ATT" w:hAnsi="Univers ATT" w:cs="Arial"/>
          <w:sz w:val="20"/>
        </w:rPr>
      </w:pPr>
      <w:r w:rsidRPr="000A7C05">
        <w:rPr>
          <w:rFonts w:ascii="Univers ATT" w:hAnsi="Univers ATT" w:cs="Arial"/>
          <w:sz w:val="20"/>
        </w:rPr>
        <w:t xml:space="preserve">Any person or organization, including </w:t>
      </w:r>
      <w:r w:rsidR="00AC7AED" w:rsidRPr="000A7C05">
        <w:rPr>
          <w:rFonts w:ascii="Univers ATT" w:hAnsi="Univers ATT" w:cs="Arial"/>
          <w:sz w:val="20"/>
        </w:rPr>
        <w:t xml:space="preserve">the </w:t>
      </w:r>
      <w:r w:rsidR="00AC7AED" w:rsidRPr="000A7C05">
        <w:rPr>
          <w:rFonts w:ascii="Univers ATT" w:hAnsi="Univers ATT" w:cs="Arial"/>
          <w:b/>
          <w:sz w:val="20"/>
        </w:rPr>
        <w:t>Insured</w:t>
      </w:r>
      <w:r w:rsidRPr="000A7C05">
        <w:rPr>
          <w:rFonts w:ascii="Univers ATT" w:hAnsi="Univers ATT" w:cs="Arial"/>
          <w:sz w:val="20"/>
        </w:rPr>
        <w:t xml:space="preserve">, that have paid an amount in excess of </w:t>
      </w:r>
      <w:r w:rsidRPr="000A7C05">
        <w:rPr>
          <w:rFonts w:ascii="Univers ATT" w:hAnsi="Univers ATT" w:cs="Arial"/>
          <w:b/>
          <w:sz w:val="20"/>
        </w:rPr>
        <w:t>our</w:t>
      </w:r>
      <w:r w:rsidRPr="000A7C05">
        <w:rPr>
          <w:rFonts w:ascii="Univers ATT" w:hAnsi="Univers ATT" w:cs="Arial"/>
          <w:sz w:val="20"/>
        </w:rPr>
        <w:t xml:space="preserve"> payment under this Policy will be reimbursed first;</w:t>
      </w:r>
    </w:p>
    <w:p w:rsidR="00C93BBF" w:rsidRPr="000A7C05" w:rsidRDefault="00C93BBF" w:rsidP="00511013">
      <w:pPr>
        <w:widowControl w:val="0"/>
        <w:numPr>
          <w:ilvl w:val="0"/>
          <w:numId w:val="5"/>
        </w:numPr>
        <w:tabs>
          <w:tab w:val="clear" w:pos="1440"/>
          <w:tab w:val="num" w:pos="720"/>
          <w:tab w:val="left" w:pos="1080"/>
        </w:tabs>
        <w:adjustRightInd w:val="0"/>
        <w:spacing w:before="100" w:beforeAutospacing="1"/>
        <w:ind w:left="720" w:firstLine="0"/>
        <w:jc w:val="both"/>
        <w:textAlignment w:val="baseline"/>
        <w:rPr>
          <w:rFonts w:ascii="Univers ATT" w:hAnsi="Univers ATT" w:cs="Arial"/>
          <w:sz w:val="20"/>
        </w:rPr>
      </w:pPr>
      <w:r w:rsidRPr="000A7C05">
        <w:rPr>
          <w:rFonts w:ascii="Univers ATT" w:hAnsi="Univers ATT" w:cs="Arial"/>
          <w:b/>
          <w:sz w:val="20"/>
        </w:rPr>
        <w:t>We</w:t>
      </w:r>
      <w:r w:rsidRPr="000A7C05">
        <w:rPr>
          <w:rFonts w:ascii="Univers ATT" w:hAnsi="Univers ATT" w:cs="Arial"/>
          <w:sz w:val="20"/>
        </w:rPr>
        <w:t xml:space="preserve"> then will be reimbursed up to the amount </w:t>
      </w:r>
      <w:r w:rsidRPr="000A7C05">
        <w:rPr>
          <w:rFonts w:ascii="Univers ATT" w:hAnsi="Univers ATT" w:cs="Arial"/>
          <w:b/>
          <w:sz w:val="20"/>
        </w:rPr>
        <w:t>we</w:t>
      </w:r>
      <w:r w:rsidRPr="000A7C05">
        <w:rPr>
          <w:rFonts w:ascii="Univers ATT" w:hAnsi="Univers ATT" w:cs="Arial"/>
          <w:sz w:val="20"/>
        </w:rPr>
        <w:t xml:space="preserve"> have paid; and</w:t>
      </w:r>
    </w:p>
    <w:p w:rsidR="00C93BBF" w:rsidRPr="000A7C05" w:rsidRDefault="00C93BBF" w:rsidP="00511013">
      <w:pPr>
        <w:widowControl w:val="0"/>
        <w:numPr>
          <w:ilvl w:val="0"/>
          <w:numId w:val="5"/>
        </w:numPr>
        <w:tabs>
          <w:tab w:val="clear" w:pos="1440"/>
          <w:tab w:val="num" w:pos="1080"/>
        </w:tabs>
        <w:adjustRightInd w:val="0"/>
        <w:spacing w:before="100" w:beforeAutospacing="1"/>
        <w:ind w:left="1080" w:hanging="360"/>
        <w:jc w:val="both"/>
        <w:textAlignment w:val="baseline"/>
        <w:rPr>
          <w:rFonts w:ascii="Univers ATT" w:hAnsi="Univers ATT" w:cs="Arial"/>
          <w:sz w:val="20"/>
        </w:rPr>
      </w:pPr>
      <w:r w:rsidRPr="000A7C05">
        <w:rPr>
          <w:rFonts w:ascii="Univers ATT" w:hAnsi="Univers ATT" w:cs="Arial"/>
          <w:sz w:val="20"/>
        </w:rPr>
        <w:t xml:space="preserve">Lastly, any interests, including </w:t>
      </w:r>
      <w:r w:rsidR="00AC7AED" w:rsidRPr="000A7C05">
        <w:rPr>
          <w:rFonts w:ascii="Univers ATT" w:hAnsi="Univers ATT" w:cs="Arial"/>
          <w:sz w:val="20"/>
        </w:rPr>
        <w:t xml:space="preserve">the </w:t>
      </w:r>
      <w:r w:rsidR="00AC7AED" w:rsidRPr="000A7C05">
        <w:rPr>
          <w:rFonts w:ascii="Univers ATT" w:hAnsi="Univers ATT" w:cs="Arial"/>
          <w:b/>
          <w:sz w:val="20"/>
        </w:rPr>
        <w:t>Insured’s</w:t>
      </w:r>
      <w:r w:rsidRPr="000A7C05">
        <w:rPr>
          <w:rFonts w:ascii="Univers ATT" w:hAnsi="Univers ATT" w:cs="Arial"/>
          <w:sz w:val="20"/>
        </w:rPr>
        <w:t xml:space="preserve">, over which </w:t>
      </w:r>
      <w:r w:rsidRPr="000A7C05">
        <w:rPr>
          <w:rFonts w:ascii="Univers ATT" w:hAnsi="Univers ATT" w:cs="Arial"/>
          <w:b/>
          <w:sz w:val="20"/>
        </w:rPr>
        <w:t>our</w:t>
      </w:r>
      <w:r w:rsidRPr="000A7C05">
        <w:rPr>
          <w:rFonts w:ascii="Univers ATT" w:hAnsi="Univers ATT" w:cs="Arial"/>
          <w:sz w:val="20"/>
        </w:rPr>
        <w:t xml:space="preserve"> insurance is excess, are entitled to the residual.</w:t>
      </w:r>
    </w:p>
    <w:p w:rsidR="00C93BBF" w:rsidRPr="000A7C05" w:rsidRDefault="00C93BBF" w:rsidP="00C93BBF">
      <w:pPr>
        <w:autoSpaceDE w:val="0"/>
        <w:autoSpaceDN w:val="0"/>
        <w:adjustRightInd w:val="0"/>
        <w:rPr>
          <w:rFonts w:ascii="Univers ATT" w:hAnsi="Univers ATT" w:cs="Arial"/>
          <w:sz w:val="20"/>
        </w:rPr>
      </w:pPr>
    </w:p>
    <w:p w:rsidR="00C93BBF" w:rsidRDefault="00C93BBF" w:rsidP="00F53F4A">
      <w:pPr>
        <w:autoSpaceDE w:val="0"/>
        <w:autoSpaceDN w:val="0"/>
        <w:adjustRightInd w:val="0"/>
        <w:ind w:left="720"/>
        <w:rPr>
          <w:rFonts w:ascii="Univers ATT" w:hAnsi="Univers ATT" w:cs="Arial"/>
          <w:sz w:val="20"/>
        </w:rPr>
      </w:pPr>
      <w:r w:rsidRPr="000A7C05">
        <w:rPr>
          <w:rFonts w:ascii="Univers ATT" w:hAnsi="Univers ATT" w:cs="Arial"/>
          <w:b/>
          <w:bCs/>
          <w:sz w:val="20"/>
        </w:rPr>
        <w:t xml:space="preserve">Our </w:t>
      </w:r>
      <w:r w:rsidRPr="000A7C05">
        <w:rPr>
          <w:rFonts w:ascii="Univers ATT" w:hAnsi="Univers ATT" w:cs="Arial"/>
          <w:sz w:val="20"/>
        </w:rPr>
        <w:t xml:space="preserve">rights under this condition do not apply against (1) </w:t>
      </w:r>
      <w:r w:rsidR="00AC7AED" w:rsidRPr="000A7C05">
        <w:rPr>
          <w:rFonts w:ascii="Univers ATT" w:hAnsi="Univers ATT" w:cs="Arial"/>
          <w:sz w:val="20"/>
        </w:rPr>
        <w:t xml:space="preserve">the </w:t>
      </w:r>
      <w:r w:rsidR="00AC7AED" w:rsidRPr="000A7C05">
        <w:rPr>
          <w:rFonts w:ascii="Univers ATT" w:hAnsi="Univers ATT" w:cs="Arial"/>
          <w:b/>
          <w:sz w:val="20"/>
        </w:rPr>
        <w:t>Insured</w:t>
      </w:r>
      <w:r w:rsidRPr="000A7C05">
        <w:rPr>
          <w:rFonts w:ascii="Univers ATT" w:hAnsi="Univers ATT" w:cs="Arial"/>
          <w:sz w:val="20"/>
        </w:rPr>
        <w:t xml:space="preserve"> or (2) any person or organization insured under another policy issued by </w:t>
      </w:r>
      <w:r w:rsidRPr="000A7C05">
        <w:rPr>
          <w:rFonts w:ascii="Univers ATT" w:hAnsi="Univers ATT" w:cs="Arial"/>
          <w:b/>
          <w:bCs/>
          <w:sz w:val="20"/>
        </w:rPr>
        <w:t>us</w:t>
      </w:r>
      <w:r w:rsidRPr="000A7C05">
        <w:rPr>
          <w:rFonts w:ascii="Univers ATT" w:hAnsi="Univers ATT" w:cs="Arial"/>
          <w:sz w:val="20"/>
        </w:rPr>
        <w:t xml:space="preserve"> with respect to the same loss, provided that the loss was not intentionally caused by </w:t>
      </w:r>
      <w:r w:rsidR="00AC7AED" w:rsidRPr="000A7C05">
        <w:rPr>
          <w:rFonts w:ascii="Univers ATT" w:hAnsi="Univers ATT" w:cs="Arial"/>
          <w:sz w:val="20"/>
        </w:rPr>
        <w:t xml:space="preserve">the </w:t>
      </w:r>
      <w:r w:rsidR="00AC7AED" w:rsidRPr="000A7C05">
        <w:rPr>
          <w:rFonts w:ascii="Univers ATT" w:hAnsi="Univers ATT" w:cs="Arial"/>
          <w:b/>
          <w:sz w:val="20"/>
        </w:rPr>
        <w:t>Insured</w:t>
      </w:r>
      <w:r w:rsidRPr="000A7C05">
        <w:rPr>
          <w:rFonts w:ascii="Univers ATT" w:hAnsi="Univers ATT" w:cs="Arial"/>
          <w:sz w:val="20"/>
        </w:rPr>
        <w:t xml:space="preserve"> or such persons or organizations.</w:t>
      </w:r>
    </w:p>
    <w:p w:rsidR="00123445" w:rsidRPr="000A7C05" w:rsidRDefault="00123445" w:rsidP="00F53F4A">
      <w:pPr>
        <w:autoSpaceDE w:val="0"/>
        <w:autoSpaceDN w:val="0"/>
        <w:adjustRightInd w:val="0"/>
        <w:ind w:left="720"/>
        <w:rPr>
          <w:rFonts w:ascii="Univers ATT" w:hAnsi="Univers ATT" w:cs="Arial"/>
          <w:sz w:val="20"/>
        </w:rPr>
      </w:pPr>
    </w:p>
    <w:p w:rsidR="00123445" w:rsidRPr="00123445" w:rsidRDefault="00123445" w:rsidP="00123445">
      <w:pPr>
        <w:tabs>
          <w:tab w:val="left" w:pos="-1080"/>
          <w:tab w:val="left" w:pos="-720"/>
          <w:tab w:val="left" w:pos="0"/>
          <w:tab w:val="left" w:pos="360"/>
          <w:tab w:val="left" w:pos="1080"/>
          <w:tab w:val="left" w:pos="1440"/>
          <w:tab w:val="left" w:pos="1800"/>
          <w:tab w:val="left" w:pos="2160"/>
          <w:tab w:val="left" w:pos="2520"/>
        </w:tabs>
        <w:ind w:left="360" w:hanging="360"/>
        <w:jc w:val="both"/>
        <w:rPr>
          <w:rFonts w:ascii="Univers ATT" w:hAnsi="Univers ATT" w:cs="Arial"/>
          <w:sz w:val="20"/>
        </w:rPr>
      </w:pPr>
      <w:r w:rsidRPr="00123445">
        <w:rPr>
          <w:rFonts w:ascii="Univers ATT" w:hAnsi="Univers ATT" w:cs="Arial"/>
          <w:sz w:val="20"/>
        </w:rPr>
        <w:t>V.</w:t>
      </w:r>
      <w:r w:rsidRPr="00123445">
        <w:rPr>
          <w:rFonts w:ascii="Univers ATT" w:hAnsi="Univers ATT" w:cs="Arial"/>
          <w:sz w:val="20"/>
        </w:rPr>
        <w:tab/>
        <w:t>The first Subparagraph of Paragraph A. “Defense Of Claims Or Suits Under Sections I And II”  of SECTION IV – DEFENSE COSTS AND OTHER EXPENSES is deleted in its entirety and replaced with the following:</w:t>
      </w:r>
    </w:p>
    <w:p w:rsidR="00123445" w:rsidRPr="00123445" w:rsidRDefault="00123445" w:rsidP="00123445">
      <w:pPr>
        <w:tabs>
          <w:tab w:val="left" w:pos="-1080"/>
          <w:tab w:val="left" w:pos="-720"/>
          <w:tab w:val="left" w:pos="0"/>
          <w:tab w:val="left" w:pos="360"/>
          <w:tab w:val="left" w:pos="1080"/>
          <w:tab w:val="left" w:pos="1440"/>
          <w:tab w:val="left" w:pos="1800"/>
          <w:tab w:val="left" w:pos="2160"/>
          <w:tab w:val="left" w:pos="2520"/>
        </w:tabs>
        <w:ind w:left="720"/>
        <w:jc w:val="both"/>
        <w:rPr>
          <w:rFonts w:ascii="Univers ATT" w:hAnsi="Univers ATT" w:cs="Arial"/>
          <w:sz w:val="20"/>
        </w:rPr>
      </w:pPr>
    </w:p>
    <w:p w:rsidR="00334E15" w:rsidRPr="000A7C05" w:rsidRDefault="00123445" w:rsidP="00123445">
      <w:pPr>
        <w:tabs>
          <w:tab w:val="left" w:pos="-1080"/>
          <w:tab w:val="left" w:pos="-720"/>
          <w:tab w:val="left" w:pos="0"/>
          <w:tab w:val="left" w:pos="360"/>
          <w:tab w:val="left" w:pos="1080"/>
          <w:tab w:val="left" w:pos="1440"/>
          <w:tab w:val="left" w:pos="1800"/>
          <w:tab w:val="left" w:pos="2160"/>
          <w:tab w:val="left" w:pos="2520"/>
        </w:tabs>
        <w:ind w:left="360"/>
        <w:jc w:val="both"/>
        <w:rPr>
          <w:rFonts w:ascii="Univers ATT" w:hAnsi="Univers ATT" w:cs="Arial"/>
          <w:sz w:val="20"/>
        </w:rPr>
      </w:pPr>
      <w:r w:rsidRPr="00123445">
        <w:rPr>
          <w:rFonts w:ascii="Univers ATT" w:hAnsi="Univers ATT" w:cs="Arial"/>
          <w:sz w:val="20"/>
        </w:rPr>
        <w:lastRenderedPageBreak/>
        <w:t>The following payments, which apply to the defense of claims or suits covered under INSURING AGREEMENT I AND II, are in addition to the Limits of Liability described in Section VI. LIMITS OF LIABILITY. These payments end after the applicable Limit of Liability has been exhausted in paying judgments, settlements or awards.  However, we will pay pre-judgment interest in addition to the Limits of Liability.</w:t>
      </w: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F3D93" w:rsidRPr="00123445" w:rsidRDefault="003F3D93" w:rsidP="00511013">
      <w:pPr>
        <w:pStyle w:val="ListParagraph"/>
        <w:numPr>
          <w:ilvl w:val="0"/>
          <w:numId w:val="7"/>
        </w:numPr>
        <w:tabs>
          <w:tab w:val="left" w:pos="-1080"/>
          <w:tab w:val="left" w:pos="-720"/>
          <w:tab w:val="left" w:pos="0"/>
          <w:tab w:val="left" w:pos="360"/>
          <w:tab w:val="left" w:pos="1440"/>
          <w:tab w:val="left" w:pos="1800"/>
          <w:tab w:val="left" w:pos="2160"/>
          <w:tab w:val="left" w:pos="2520"/>
        </w:tabs>
        <w:ind w:left="360" w:hanging="360"/>
        <w:jc w:val="both"/>
        <w:rPr>
          <w:rFonts w:ascii="Univers ATT" w:hAnsi="Univers ATT" w:cs="Arial"/>
          <w:sz w:val="20"/>
        </w:rPr>
      </w:pPr>
      <w:r w:rsidRPr="00123445">
        <w:rPr>
          <w:rFonts w:ascii="Univers ATT" w:hAnsi="Univers ATT" w:cs="Arial"/>
          <w:sz w:val="20"/>
        </w:rPr>
        <w:t>Subparagraph 3. of Paragraph A. “Defense Of Claims Or Suits Under Sections I And II”  of SECTION IV – DEFENSE COSTS AND OTHER EXPENSES is deleted in its entirety and replaced with the following:</w:t>
      </w:r>
    </w:p>
    <w:p w:rsidR="003F3D93" w:rsidRPr="000A7C05" w:rsidRDefault="003F3D93"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F3D93" w:rsidP="00123445">
      <w:pPr>
        <w:tabs>
          <w:tab w:val="left" w:pos="-1080"/>
          <w:tab w:val="left" w:pos="-720"/>
          <w:tab w:val="left" w:pos="360"/>
          <w:tab w:val="left" w:pos="1080"/>
          <w:tab w:val="left" w:pos="1440"/>
          <w:tab w:val="left" w:pos="1800"/>
          <w:tab w:val="left" w:pos="2160"/>
          <w:tab w:val="left" w:pos="2520"/>
        </w:tabs>
        <w:ind w:left="720" w:hanging="360"/>
        <w:jc w:val="both"/>
        <w:rPr>
          <w:rFonts w:ascii="Univers ATT" w:hAnsi="Univers ATT" w:cs="Arial"/>
          <w:sz w:val="20"/>
        </w:rPr>
      </w:pPr>
      <w:r w:rsidRPr="000A7C05">
        <w:rPr>
          <w:rFonts w:ascii="Univers ATT" w:hAnsi="Univers ATT" w:cs="Arial"/>
          <w:sz w:val="20"/>
        </w:rPr>
        <w:t xml:space="preserve">3. </w:t>
      </w:r>
      <w:r w:rsidR="009B0C05">
        <w:rPr>
          <w:rFonts w:ascii="Univers ATT" w:hAnsi="Univers ATT" w:cs="Arial"/>
          <w:sz w:val="20"/>
        </w:rPr>
        <w:tab/>
      </w:r>
      <w:bookmarkStart w:id="1" w:name="_GoBack"/>
      <w:bookmarkEnd w:id="1"/>
      <w:r w:rsidR="00B40036" w:rsidRPr="000A7C05">
        <w:rPr>
          <w:rFonts w:ascii="Univers ATT" w:hAnsi="Univers ATT" w:cs="Arial"/>
          <w:sz w:val="20"/>
        </w:rPr>
        <w:t>Our duty to defend any claim or suit ends, and we may withdraw from the defense, after the applicable Limit of Liability has been exhausted by the payment of settlements, judgments or awards.</w:t>
      </w:r>
      <w:r w:rsidR="00B40036" w:rsidRPr="000A7C05">
        <w:rPr>
          <w:rFonts w:ascii="Univers ATT" w:hAnsi="Univers ATT"/>
          <w:sz w:val="20"/>
        </w:rPr>
        <w:t xml:space="preserve"> </w:t>
      </w:r>
      <w:r w:rsidR="00B40036" w:rsidRPr="000A7C05">
        <w:rPr>
          <w:rFonts w:ascii="Univers ATT" w:hAnsi="Univers ATT" w:cs="Arial"/>
          <w:sz w:val="20"/>
        </w:rPr>
        <w:t>However, we will pay pre-judgment interest in addition to the Limits of Liability.</w:t>
      </w: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334E15" w:rsidRPr="000A7C05" w:rsidRDefault="00334E15" w:rsidP="00334E15">
      <w:pPr>
        <w:tabs>
          <w:tab w:val="left" w:pos="-1080"/>
          <w:tab w:val="left" w:pos="-720"/>
          <w:tab w:val="left" w:pos="0"/>
          <w:tab w:val="left" w:pos="360"/>
          <w:tab w:val="left" w:pos="1080"/>
          <w:tab w:val="left" w:pos="1440"/>
          <w:tab w:val="left" w:pos="1800"/>
          <w:tab w:val="left" w:pos="2160"/>
          <w:tab w:val="left" w:pos="2520"/>
        </w:tabs>
        <w:jc w:val="both"/>
        <w:rPr>
          <w:rFonts w:ascii="Univers ATT" w:hAnsi="Univers ATT" w:cs="Arial"/>
          <w:sz w:val="20"/>
        </w:rPr>
      </w:pPr>
    </w:p>
    <w:p w:rsidR="00543261" w:rsidRPr="000A7C05" w:rsidRDefault="00543261" w:rsidP="00543261">
      <w:pPr>
        <w:jc w:val="both"/>
        <w:rPr>
          <w:rFonts w:ascii="Univers ATT" w:hAnsi="Univers ATT" w:cs="Arial"/>
          <w:sz w:val="20"/>
        </w:rPr>
      </w:pPr>
      <w:r w:rsidRPr="000A7C05">
        <w:rPr>
          <w:rFonts w:ascii="Univers ATT" w:hAnsi="Univers ATT" w:cs="Arial"/>
          <w:sz w:val="20"/>
        </w:rPr>
        <w:t>All other terms</w:t>
      </w:r>
      <w:r w:rsidR="00480946" w:rsidRPr="000A7C05">
        <w:rPr>
          <w:rFonts w:ascii="Univers ATT" w:hAnsi="Univers ATT" w:cs="Arial"/>
          <w:sz w:val="20"/>
        </w:rPr>
        <w:t xml:space="preserve"> and</w:t>
      </w:r>
      <w:r w:rsidRPr="000A7C05">
        <w:rPr>
          <w:rFonts w:ascii="Univers ATT" w:hAnsi="Univers ATT" w:cs="Arial"/>
          <w:sz w:val="20"/>
        </w:rPr>
        <w:t xml:space="preserve"> conditions of the Policy </w:t>
      </w:r>
      <w:r w:rsidR="00480946" w:rsidRPr="000A7C05">
        <w:rPr>
          <w:rFonts w:ascii="Univers ATT" w:hAnsi="Univers ATT" w:cs="Arial"/>
          <w:sz w:val="20"/>
        </w:rPr>
        <w:t>r</w:t>
      </w:r>
      <w:r w:rsidRPr="000A7C05">
        <w:rPr>
          <w:rFonts w:ascii="Univers ATT" w:hAnsi="Univers ATT" w:cs="Arial"/>
          <w:sz w:val="20"/>
        </w:rPr>
        <w:t>emain</w:t>
      </w:r>
      <w:r w:rsidR="00480946" w:rsidRPr="000A7C05">
        <w:rPr>
          <w:rFonts w:ascii="Univers ATT" w:hAnsi="Univers ATT" w:cs="Arial"/>
          <w:sz w:val="20"/>
        </w:rPr>
        <w:t xml:space="preserve"> the same</w:t>
      </w:r>
      <w:r w:rsidRPr="000A7C05">
        <w:rPr>
          <w:rFonts w:ascii="Univers ATT" w:hAnsi="Univers ATT" w:cs="Arial"/>
          <w:sz w:val="20"/>
        </w:rPr>
        <w:t>.</w:t>
      </w:r>
    </w:p>
    <w:p w:rsidR="0088638B" w:rsidRPr="000A7C05" w:rsidRDefault="0088638B" w:rsidP="00543261">
      <w:pPr>
        <w:jc w:val="both"/>
        <w:rPr>
          <w:rFonts w:ascii="Univers ATT" w:hAnsi="Univers ATT" w:cs="Arial"/>
          <w:sz w:val="20"/>
        </w:rPr>
      </w:pPr>
    </w:p>
    <w:p w:rsidR="00543261" w:rsidRPr="000A7C05" w:rsidRDefault="00543261" w:rsidP="00543261">
      <w:pPr>
        <w:rPr>
          <w:rFonts w:ascii="Univers ATT" w:hAnsi="Univers ATT" w:cs="Arial"/>
          <w:sz w:val="20"/>
        </w:rPr>
      </w:pP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pacing w:val="-3"/>
          <w:sz w:val="20"/>
        </w:rPr>
        <w:fldChar w:fldCharType="begin">
          <w:ffData>
            <w:name w:val=""/>
            <w:enabled/>
            <w:calcOnExit w:val="0"/>
            <w:textInput/>
          </w:ffData>
        </w:fldChar>
      </w:r>
      <w:r w:rsidRPr="000A7C05">
        <w:rPr>
          <w:rFonts w:ascii="Univers ATT" w:hAnsi="Univers ATT" w:cs="Arial"/>
          <w:spacing w:val="-3"/>
          <w:sz w:val="20"/>
        </w:rPr>
        <w:instrText xml:space="preserve"> FORMTEXT </w:instrText>
      </w:r>
      <w:r w:rsidRPr="000A7C05">
        <w:rPr>
          <w:rFonts w:ascii="Univers ATT" w:hAnsi="Univers ATT" w:cs="Arial"/>
          <w:spacing w:val="-3"/>
          <w:sz w:val="20"/>
        </w:rPr>
      </w:r>
      <w:r w:rsidRPr="000A7C05">
        <w:rPr>
          <w:rFonts w:ascii="Univers ATT" w:hAnsi="Univers ATT" w:cs="Arial"/>
          <w:spacing w:val="-3"/>
          <w:sz w:val="20"/>
        </w:rPr>
        <w:fldChar w:fldCharType="separate"/>
      </w:r>
      <w:r w:rsidRPr="000A7C05">
        <w:rPr>
          <w:rFonts w:ascii="Univers ATT" w:eastAsia="MS Mincho" w:hAnsi="Univers ATT" w:cs="Arial"/>
          <w:noProof/>
          <w:spacing w:val="-3"/>
          <w:sz w:val="20"/>
        </w:rPr>
        <w:t> </w:t>
      </w:r>
      <w:r w:rsidRPr="000A7C05">
        <w:rPr>
          <w:rFonts w:ascii="Univers ATT" w:eastAsia="MS Mincho" w:hAnsi="Univers ATT" w:cs="Arial"/>
          <w:noProof/>
          <w:spacing w:val="-3"/>
          <w:sz w:val="20"/>
        </w:rPr>
        <w:t> </w:t>
      </w:r>
      <w:r w:rsidRPr="000A7C05">
        <w:rPr>
          <w:rFonts w:ascii="Univers ATT" w:eastAsia="MS Mincho" w:hAnsi="Univers ATT" w:cs="Arial"/>
          <w:noProof/>
          <w:spacing w:val="-3"/>
          <w:sz w:val="20"/>
        </w:rPr>
        <w:t> </w:t>
      </w:r>
      <w:r w:rsidRPr="000A7C05">
        <w:rPr>
          <w:rFonts w:ascii="Univers ATT" w:eastAsia="MS Mincho" w:hAnsi="Univers ATT" w:cs="Arial"/>
          <w:noProof/>
          <w:spacing w:val="-3"/>
          <w:sz w:val="20"/>
        </w:rPr>
        <w:t> </w:t>
      </w:r>
      <w:r w:rsidRPr="000A7C05">
        <w:rPr>
          <w:rFonts w:ascii="Univers ATT" w:eastAsia="MS Mincho" w:hAnsi="Univers ATT" w:cs="Arial"/>
          <w:noProof/>
          <w:spacing w:val="-3"/>
          <w:sz w:val="20"/>
        </w:rPr>
        <w:t> </w:t>
      </w:r>
      <w:r w:rsidRPr="000A7C05">
        <w:rPr>
          <w:rFonts w:ascii="Univers ATT" w:hAnsi="Univers ATT" w:cs="Arial"/>
          <w:spacing w:val="-3"/>
          <w:sz w:val="20"/>
        </w:rPr>
        <w:fldChar w:fldCharType="end"/>
      </w:r>
    </w:p>
    <w:p w:rsidR="00543261" w:rsidRPr="000A7C05" w:rsidRDefault="00543261" w:rsidP="00543261">
      <w:pPr>
        <w:pStyle w:val="Heading2"/>
        <w:rPr>
          <w:rFonts w:ascii="Univers ATT" w:hAnsi="Univers ATT" w:cs="Arial"/>
          <w:sz w:val="20"/>
        </w:rPr>
      </w:pP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r>
      <w:r w:rsidRPr="000A7C05">
        <w:rPr>
          <w:rFonts w:ascii="Univers ATT" w:hAnsi="Univers ATT" w:cs="Arial"/>
          <w:sz w:val="20"/>
        </w:rPr>
        <w:tab/>
        <w:t xml:space="preserve">      Authorized Representative</w:t>
      </w:r>
    </w:p>
    <w:p w:rsidR="00C93BBF" w:rsidRPr="000A7C05" w:rsidRDefault="00C93BBF">
      <w:pPr>
        <w:rPr>
          <w:rFonts w:ascii="Univers ATT" w:hAnsi="Univers ATT" w:cs="Arial"/>
          <w:sz w:val="20"/>
        </w:rPr>
      </w:pPr>
    </w:p>
    <w:sectPr w:rsidR="00C93BBF" w:rsidRPr="000A7C05" w:rsidSect="0053514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036" w:rsidRDefault="00B40036">
      <w:r>
        <w:separator/>
      </w:r>
    </w:p>
  </w:endnote>
  <w:endnote w:type="continuationSeparator" w:id="0">
    <w:p w:rsidR="00B40036" w:rsidRDefault="00B40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036" w:rsidRDefault="00B40036" w:rsidP="004B1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40036" w:rsidRDefault="00B40036" w:rsidP="005351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036" w:rsidRPr="001A5661" w:rsidRDefault="00B40036" w:rsidP="00D4009E">
    <w:pPr>
      <w:pStyle w:val="Footer"/>
      <w:tabs>
        <w:tab w:val="clear" w:pos="4320"/>
        <w:tab w:val="clear" w:pos="8640"/>
      </w:tabs>
      <w:rPr>
        <w:rFonts w:ascii="Arial" w:hAnsi="Arial" w:cs="Arial"/>
        <w:sz w:val="18"/>
        <w:szCs w:val="18"/>
      </w:rPr>
    </w:pPr>
    <w:r w:rsidRPr="001A5661">
      <w:rPr>
        <w:rFonts w:ascii="Arial" w:hAnsi="Arial" w:cs="Arial"/>
        <w:sz w:val="18"/>
        <w:szCs w:val="18"/>
      </w:rPr>
      <w:t>109780 (</w:t>
    </w:r>
    <w:r w:rsidR="000A7C05">
      <w:rPr>
        <w:rFonts w:ascii="Arial" w:hAnsi="Arial" w:cs="Arial"/>
        <w:sz w:val="18"/>
        <w:szCs w:val="18"/>
      </w:rPr>
      <w:t>4/16</w:t>
    </w:r>
    <w:r w:rsidRPr="001A5661">
      <w:rPr>
        <w:rFonts w:ascii="Arial" w:hAnsi="Arial" w:cs="Arial"/>
        <w:sz w:val="18"/>
        <w:szCs w:val="18"/>
      </w:rPr>
      <w:t>)</w:t>
    </w:r>
    <w:r w:rsidRPr="001A5661">
      <w:rPr>
        <w:rFonts w:ascii="Arial" w:hAnsi="Arial" w:cs="Arial"/>
        <w:sz w:val="18"/>
        <w:szCs w:val="18"/>
      </w:rPr>
      <w:tab/>
    </w:r>
    <w:r w:rsidRPr="001A5661">
      <w:rPr>
        <w:rFonts w:ascii="Arial" w:hAnsi="Arial" w:cs="Arial"/>
        <w:sz w:val="18"/>
        <w:szCs w:val="18"/>
      </w:rPr>
      <w:tab/>
    </w:r>
    <w:r w:rsidRPr="001A5661">
      <w:rPr>
        <w:rFonts w:ascii="Arial" w:hAnsi="Arial" w:cs="Arial"/>
        <w:sz w:val="18"/>
        <w:szCs w:val="18"/>
      </w:rPr>
      <w:tab/>
    </w:r>
    <w:r w:rsidRPr="001A5661">
      <w:rPr>
        <w:rFonts w:ascii="Arial" w:hAnsi="Arial" w:cs="Arial"/>
        <w:sz w:val="18"/>
        <w:szCs w:val="18"/>
      </w:rPr>
      <w:tab/>
    </w:r>
    <w:r w:rsidRPr="001A5661">
      <w:rPr>
        <w:rFonts w:ascii="Arial" w:hAnsi="Arial" w:cs="Arial"/>
        <w:sz w:val="18"/>
        <w:szCs w:val="18"/>
      </w:rPr>
      <w:tab/>
      <w:t xml:space="preserve">Page </w:t>
    </w:r>
    <w:r w:rsidRPr="001A5661">
      <w:rPr>
        <w:rFonts w:ascii="Arial" w:hAnsi="Arial" w:cs="Arial"/>
        <w:sz w:val="18"/>
        <w:szCs w:val="18"/>
      </w:rPr>
      <w:fldChar w:fldCharType="begin"/>
    </w:r>
    <w:r w:rsidRPr="001A5661">
      <w:rPr>
        <w:rFonts w:ascii="Arial" w:hAnsi="Arial" w:cs="Arial"/>
        <w:sz w:val="18"/>
        <w:szCs w:val="18"/>
      </w:rPr>
      <w:instrText xml:space="preserve"> PAGE </w:instrText>
    </w:r>
    <w:r w:rsidRPr="001A5661">
      <w:rPr>
        <w:rFonts w:ascii="Arial" w:hAnsi="Arial" w:cs="Arial"/>
        <w:sz w:val="18"/>
        <w:szCs w:val="18"/>
      </w:rPr>
      <w:fldChar w:fldCharType="separate"/>
    </w:r>
    <w:r w:rsidR="009B0C05">
      <w:rPr>
        <w:rFonts w:ascii="Arial" w:hAnsi="Arial" w:cs="Arial"/>
        <w:noProof/>
        <w:sz w:val="18"/>
        <w:szCs w:val="18"/>
      </w:rPr>
      <w:t>2</w:t>
    </w:r>
    <w:r w:rsidRPr="001A5661">
      <w:rPr>
        <w:rFonts w:ascii="Arial" w:hAnsi="Arial" w:cs="Arial"/>
        <w:sz w:val="18"/>
        <w:szCs w:val="18"/>
      </w:rPr>
      <w:fldChar w:fldCharType="end"/>
    </w:r>
    <w:r w:rsidRPr="001A5661">
      <w:rPr>
        <w:rFonts w:ascii="Arial" w:hAnsi="Arial" w:cs="Arial"/>
        <w:sz w:val="18"/>
        <w:szCs w:val="18"/>
      </w:rPr>
      <w:t xml:space="preserve"> of </w:t>
    </w:r>
    <w:r w:rsidRPr="001A5661">
      <w:rPr>
        <w:rStyle w:val="PageNumber"/>
        <w:rFonts w:ascii="Arial" w:hAnsi="Arial" w:cs="Arial"/>
        <w:sz w:val="18"/>
        <w:szCs w:val="18"/>
      </w:rPr>
      <w:fldChar w:fldCharType="begin"/>
    </w:r>
    <w:r w:rsidRPr="001A5661">
      <w:rPr>
        <w:rStyle w:val="PageNumber"/>
        <w:rFonts w:ascii="Arial" w:hAnsi="Arial" w:cs="Arial"/>
        <w:sz w:val="18"/>
        <w:szCs w:val="18"/>
      </w:rPr>
      <w:instrText xml:space="preserve"> NUMPAGES </w:instrText>
    </w:r>
    <w:r w:rsidRPr="001A5661">
      <w:rPr>
        <w:rStyle w:val="PageNumber"/>
        <w:rFonts w:ascii="Arial" w:hAnsi="Arial" w:cs="Arial"/>
        <w:sz w:val="18"/>
        <w:szCs w:val="18"/>
      </w:rPr>
      <w:fldChar w:fldCharType="separate"/>
    </w:r>
    <w:r w:rsidR="009B0C05">
      <w:rPr>
        <w:rStyle w:val="PageNumber"/>
        <w:rFonts w:ascii="Arial" w:hAnsi="Arial" w:cs="Arial"/>
        <w:noProof/>
        <w:sz w:val="18"/>
        <w:szCs w:val="18"/>
      </w:rPr>
      <w:t>3</w:t>
    </w:r>
    <w:r w:rsidRPr="001A5661">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5" w:rsidRDefault="000A7C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036" w:rsidRDefault="00B40036">
      <w:r>
        <w:separator/>
      </w:r>
    </w:p>
  </w:footnote>
  <w:footnote w:type="continuationSeparator" w:id="0">
    <w:p w:rsidR="00B40036" w:rsidRDefault="00B40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5" w:rsidRDefault="000A7C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5" w:rsidRDefault="000A7C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C05" w:rsidRDefault="000A7C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A2E5C"/>
    <w:multiLevelType w:val="hybridMultilevel"/>
    <w:tmpl w:val="75663938"/>
    <w:lvl w:ilvl="0" w:tplc="711E09C6">
      <w:start w:val="1"/>
      <w:numFmt w:val="upperLetter"/>
      <w:lvlText w:val="%1."/>
      <w:lvlJc w:val="left"/>
      <w:pPr>
        <w:tabs>
          <w:tab w:val="num" w:pos="360"/>
        </w:tabs>
        <w:ind w:left="360" w:hanging="360"/>
      </w:pPr>
      <w:rPr>
        <w:rFonts w:ascii="Arial" w:hAnsi="Arial" w:cs="Arial"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nsid w:val="1F4835CB"/>
    <w:multiLevelType w:val="hybridMultilevel"/>
    <w:tmpl w:val="3F42580A"/>
    <w:lvl w:ilvl="0" w:tplc="8710F4A6">
      <w:start w:val="10"/>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3">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4">
    <w:nsid w:val="4ACA7A8F"/>
    <w:multiLevelType w:val="hybridMultilevel"/>
    <w:tmpl w:val="ADC622FA"/>
    <w:lvl w:ilvl="0" w:tplc="6B3074EA">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C0471CB"/>
    <w:multiLevelType w:val="multilevel"/>
    <w:tmpl w:val="B81C7E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2E619C5"/>
    <w:multiLevelType w:val="hybridMultilevel"/>
    <w:tmpl w:val="B0D45FF8"/>
    <w:lvl w:ilvl="0" w:tplc="2006D130">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6A58F3"/>
    <w:multiLevelType w:val="hybridMultilevel"/>
    <w:tmpl w:val="4C389906"/>
    <w:lvl w:ilvl="0" w:tplc="2EB40424">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7"/>
  </w:num>
  <w:num w:numId="4">
    <w:abstractNumId w:val="4"/>
  </w:num>
  <w:num w:numId="5">
    <w:abstractNumId w:val="2"/>
  </w:num>
  <w:num w:numId="6">
    <w:abstractNumId w:val="1"/>
  </w:num>
  <w:num w:numId="7">
    <w:abstractNumId w:val="6"/>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2C0"/>
    <w:rsid w:val="00025178"/>
    <w:rsid w:val="00033869"/>
    <w:rsid w:val="00051FDE"/>
    <w:rsid w:val="0006634A"/>
    <w:rsid w:val="000A7C05"/>
    <w:rsid w:val="00103F6C"/>
    <w:rsid w:val="00123445"/>
    <w:rsid w:val="0012587F"/>
    <w:rsid w:val="0015299A"/>
    <w:rsid w:val="001A5661"/>
    <w:rsid w:val="001B0C28"/>
    <w:rsid w:val="001D3EDA"/>
    <w:rsid w:val="001D6B48"/>
    <w:rsid w:val="001E61AA"/>
    <w:rsid w:val="00211416"/>
    <w:rsid w:val="00226F61"/>
    <w:rsid w:val="0027679C"/>
    <w:rsid w:val="002B6921"/>
    <w:rsid w:val="00305B57"/>
    <w:rsid w:val="003151CC"/>
    <w:rsid w:val="00316C6A"/>
    <w:rsid w:val="00334E15"/>
    <w:rsid w:val="00352260"/>
    <w:rsid w:val="00370244"/>
    <w:rsid w:val="00381B0B"/>
    <w:rsid w:val="003A627B"/>
    <w:rsid w:val="003D1415"/>
    <w:rsid w:val="003E194D"/>
    <w:rsid w:val="003F3D93"/>
    <w:rsid w:val="00471572"/>
    <w:rsid w:val="004717A1"/>
    <w:rsid w:val="00480946"/>
    <w:rsid w:val="0049050C"/>
    <w:rsid w:val="004A3E37"/>
    <w:rsid w:val="004B1DF8"/>
    <w:rsid w:val="00511013"/>
    <w:rsid w:val="00535144"/>
    <w:rsid w:val="00543261"/>
    <w:rsid w:val="00566DA3"/>
    <w:rsid w:val="00593430"/>
    <w:rsid w:val="005D6CC4"/>
    <w:rsid w:val="005E0D21"/>
    <w:rsid w:val="005E0E98"/>
    <w:rsid w:val="005E2108"/>
    <w:rsid w:val="00653ED9"/>
    <w:rsid w:val="006A4CD6"/>
    <w:rsid w:val="006E589F"/>
    <w:rsid w:val="00701F74"/>
    <w:rsid w:val="00711F3D"/>
    <w:rsid w:val="00726F6A"/>
    <w:rsid w:val="00762F74"/>
    <w:rsid w:val="007702C0"/>
    <w:rsid w:val="00773F52"/>
    <w:rsid w:val="007E4225"/>
    <w:rsid w:val="00813CA7"/>
    <w:rsid w:val="00844D5B"/>
    <w:rsid w:val="0088638B"/>
    <w:rsid w:val="008A4B55"/>
    <w:rsid w:val="008C0A86"/>
    <w:rsid w:val="008F2E44"/>
    <w:rsid w:val="00901DD2"/>
    <w:rsid w:val="00913005"/>
    <w:rsid w:val="009672B6"/>
    <w:rsid w:val="00973F28"/>
    <w:rsid w:val="009741B0"/>
    <w:rsid w:val="009B0C05"/>
    <w:rsid w:val="009E4B89"/>
    <w:rsid w:val="00A1290F"/>
    <w:rsid w:val="00A42634"/>
    <w:rsid w:val="00A630F5"/>
    <w:rsid w:val="00A97FBC"/>
    <w:rsid w:val="00AB3D55"/>
    <w:rsid w:val="00AC7AED"/>
    <w:rsid w:val="00AE62F3"/>
    <w:rsid w:val="00B21F77"/>
    <w:rsid w:val="00B32A6E"/>
    <w:rsid w:val="00B35B9C"/>
    <w:rsid w:val="00B40036"/>
    <w:rsid w:val="00B82032"/>
    <w:rsid w:val="00BB0C4C"/>
    <w:rsid w:val="00BC672A"/>
    <w:rsid w:val="00C06355"/>
    <w:rsid w:val="00C3244A"/>
    <w:rsid w:val="00C65DE8"/>
    <w:rsid w:val="00C93BBF"/>
    <w:rsid w:val="00C93C71"/>
    <w:rsid w:val="00C97387"/>
    <w:rsid w:val="00C97A21"/>
    <w:rsid w:val="00CC3700"/>
    <w:rsid w:val="00CC40FB"/>
    <w:rsid w:val="00CD6CDC"/>
    <w:rsid w:val="00CF5737"/>
    <w:rsid w:val="00D236C0"/>
    <w:rsid w:val="00D4009E"/>
    <w:rsid w:val="00DF259E"/>
    <w:rsid w:val="00E0397D"/>
    <w:rsid w:val="00E55540"/>
    <w:rsid w:val="00EE216B"/>
    <w:rsid w:val="00EE38CF"/>
    <w:rsid w:val="00EE4920"/>
    <w:rsid w:val="00EE5CF1"/>
    <w:rsid w:val="00F05F23"/>
    <w:rsid w:val="00F30B8E"/>
    <w:rsid w:val="00F53F4A"/>
    <w:rsid w:val="00F61651"/>
    <w:rsid w:val="00F73FD0"/>
    <w:rsid w:val="00FA64FD"/>
    <w:rsid w:val="00FB6405"/>
    <w:rsid w:val="00FD0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link w:val="TitleChar"/>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mmidgley">
    <w:name w:val="mmidgley"/>
    <w:basedOn w:val="DefaultParagraphFont"/>
    <w:semiHidden/>
    <w:rsid w:val="00913005"/>
    <w:rPr>
      <w:rFonts w:ascii="Arial" w:hAnsi="Arial" w:cs="Arial"/>
      <w:color w:val="000080"/>
      <w:sz w:val="20"/>
      <w:szCs w:val="20"/>
    </w:rPr>
  </w:style>
  <w:style w:type="paragraph" w:customStyle="1" w:styleId="blocktext1">
    <w:name w:val="blocktext1"/>
    <w:basedOn w:val="Normal"/>
    <w:rsid w:val="00B21F77"/>
    <w:pPr>
      <w:keepLines/>
      <w:overflowPunct w:val="0"/>
      <w:autoSpaceDE w:val="0"/>
      <w:autoSpaceDN w:val="0"/>
      <w:adjustRightInd w:val="0"/>
      <w:spacing w:before="80" w:line="220" w:lineRule="exact"/>
      <w:jc w:val="both"/>
      <w:textAlignment w:val="baseline"/>
    </w:pPr>
    <w:rPr>
      <w:rFonts w:ascii="Arial" w:hAnsi="Arial"/>
      <w:sz w:val="20"/>
    </w:rPr>
  </w:style>
  <w:style w:type="paragraph" w:styleId="ListParagraph">
    <w:name w:val="List Paragraph"/>
    <w:basedOn w:val="Normal"/>
    <w:uiPriority w:val="34"/>
    <w:qFormat/>
    <w:rsid w:val="00334E15"/>
    <w:pPr>
      <w:ind w:left="720"/>
      <w:contextualSpacing/>
    </w:pPr>
  </w:style>
  <w:style w:type="character" w:customStyle="1" w:styleId="TitleChar">
    <w:name w:val="Title Char"/>
    <w:link w:val="Title"/>
    <w:rsid w:val="000A7C05"/>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link w:val="TitleChar"/>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mmidgley">
    <w:name w:val="mmidgley"/>
    <w:basedOn w:val="DefaultParagraphFont"/>
    <w:semiHidden/>
    <w:rsid w:val="00913005"/>
    <w:rPr>
      <w:rFonts w:ascii="Arial" w:hAnsi="Arial" w:cs="Arial"/>
      <w:color w:val="000080"/>
      <w:sz w:val="20"/>
      <w:szCs w:val="20"/>
    </w:rPr>
  </w:style>
  <w:style w:type="paragraph" w:customStyle="1" w:styleId="blocktext1">
    <w:name w:val="blocktext1"/>
    <w:basedOn w:val="Normal"/>
    <w:rsid w:val="00B21F77"/>
    <w:pPr>
      <w:keepLines/>
      <w:overflowPunct w:val="0"/>
      <w:autoSpaceDE w:val="0"/>
      <w:autoSpaceDN w:val="0"/>
      <w:adjustRightInd w:val="0"/>
      <w:spacing w:before="80" w:line="220" w:lineRule="exact"/>
      <w:jc w:val="both"/>
      <w:textAlignment w:val="baseline"/>
    </w:pPr>
    <w:rPr>
      <w:rFonts w:ascii="Arial" w:hAnsi="Arial"/>
      <w:sz w:val="20"/>
    </w:rPr>
  </w:style>
  <w:style w:type="paragraph" w:styleId="ListParagraph">
    <w:name w:val="List Paragraph"/>
    <w:basedOn w:val="Normal"/>
    <w:uiPriority w:val="34"/>
    <w:qFormat/>
    <w:rsid w:val="00334E15"/>
    <w:pPr>
      <w:ind w:left="720"/>
      <w:contextualSpacing/>
    </w:pPr>
  </w:style>
  <w:style w:type="character" w:customStyle="1" w:styleId="TitleChar">
    <w:name w:val="Title Char"/>
    <w:link w:val="Title"/>
    <w:rsid w:val="000A7C05"/>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4635</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creator>aig</dc:creator>
  <cp:lastModifiedBy>Beaulieu, Lisa</cp:lastModifiedBy>
  <cp:revision>3</cp:revision>
  <cp:lastPrinted>2011-09-12T16:41:00Z</cp:lastPrinted>
  <dcterms:created xsi:type="dcterms:W3CDTF">2016-04-12T23:54:00Z</dcterms:created>
  <dcterms:modified xsi:type="dcterms:W3CDTF">2016-04-13T13:52:00Z</dcterms:modified>
</cp:coreProperties>
</file>