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59" w:rsidRPr="00E50A66" w:rsidRDefault="00C32E59" w:rsidP="00C32E59">
      <w:pPr>
        <w:jc w:val="center"/>
        <w:rPr>
          <w:rFonts w:ascii="Univers ATT" w:hAnsi="Univers ATT"/>
          <w:b/>
        </w:rPr>
      </w:pPr>
      <w:r w:rsidRPr="00E50A66">
        <w:rPr>
          <w:rFonts w:ascii="Univers ATT" w:hAnsi="Univers ATT"/>
          <w:b/>
        </w:rPr>
        <w:t>ENDORSEMENT</w:t>
      </w:r>
    </w:p>
    <w:p w:rsidR="00C32E59" w:rsidRPr="00E50A66" w:rsidRDefault="00C32E59" w:rsidP="00C32E59">
      <w:pPr>
        <w:rPr>
          <w:rFonts w:ascii="Univers ATT" w:hAnsi="Univers ATT"/>
          <w:b/>
        </w:rPr>
      </w:pPr>
    </w:p>
    <w:p w:rsidR="00C32E59" w:rsidRPr="00C32E59" w:rsidRDefault="00C32E59" w:rsidP="00C32E59">
      <w:pPr>
        <w:pStyle w:val="Heading1"/>
        <w:tabs>
          <w:tab w:val="right" w:pos="9270"/>
        </w:tabs>
        <w:jc w:val="both"/>
        <w:rPr>
          <w:rFonts w:ascii="Univers ATT" w:hAnsi="Univers ATT"/>
          <w:sz w:val="20"/>
        </w:rPr>
      </w:pPr>
      <w:r w:rsidRPr="00C32E59">
        <w:rPr>
          <w:rFonts w:ascii="Univers ATT" w:hAnsi="Univers ATT"/>
          <w:sz w:val="20"/>
        </w:rPr>
        <w:t xml:space="preserve">This endorsement, effective 12:01 AM: </w:t>
      </w:r>
      <w:r w:rsidR="003733CE" w:rsidRPr="00C32E59">
        <w:rPr>
          <w:rFonts w:ascii="Univers ATT" w:hAnsi="Univers ATT"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C32E59">
        <w:rPr>
          <w:rFonts w:ascii="Univers ATT" w:hAnsi="Univers ATT"/>
          <w:sz w:val="20"/>
        </w:rPr>
        <w:instrText xml:space="preserve"> FORMTEXT </w:instrText>
      </w:r>
      <w:r w:rsidR="003733CE" w:rsidRPr="00C32E59">
        <w:rPr>
          <w:rFonts w:ascii="Univers ATT" w:hAnsi="Univers ATT"/>
          <w:sz w:val="20"/>
        </w:rPr>
      </w:r>
      <w:r w:rsidR="003733CE" w:rsidRPr="00C32E59">
        <w:rPr>
          <w:rFonts w:ascii="Univers ATT" w:hAnsi="Univers ATT"/>
          <w:sz w:val="20"/>
        </w:rPr>
        <w:fldChar w:fldCharType="separate"/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="003733CE" w:rsidRPr="00C32E59">
        <w:rPr>
          <w:rFonts w:ascii="Univers ATT" w:hAnsi="Univers ATT"/>
          <w:sz w:val="20"/>
        </w:rPr>
        <w:fldChar w:fldCharType="end"/>
      </w:r>
      <w:bookmarkEnd w:id="0"/>
    </w:p>
    <w:p w:rsidR="00C32E59" w:rsidRPr="00C32E59" w:rsidRDefault="00C32E59" w:rsidP="00C32E59">
      <w:pPr>
        <w:pStyle w:val="Heading1"/>
        <w:tabs>
          <w:tab w:val="right" w:pos="9270"/>
        </w:tabs>
        <w:jc w:val="both"/>
        <w:rPr>
          <w:rFonts w:ascii="Univers ATT" w:hAnsi="Univers ATT"/>
          <w:sz w:val="20"/>
        </w:rPr>
      </w:pPr>
      <w:r w:rsidRPr="00C32E59">
        <w:rPr>
          <w:rFonts w:ascii="Univers ATT" w:hAnsi="Univers ATT"/>
          <w:sz w:val="20"/>
        </w:rPr>
        <w:t xml:space="preserve">Forms a part of policy no: </w:t>
      </w:r>
      <w:r w:rsidR="003733CE" w:rsidRPr="00C32E59">
        <w:rPr>
          <w:rFonts w:ascii="Univers ATT" w:hAnsi="Univers ATT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C32E59">
        <w:rPr>
          <w:rFonts w:ascii="Univers ATT" w:hAnsi="Univers ATT"/>
          <w:sz w:val="20"/>
        </w:rPr>
        <w:instrText xml:space="preserve"> FORMTEXT </w:instrText>
      </w:r>
      <w:r w:rsidR="003733CE" w:rsidRPr="00C32E59">
        <w:rPr>
          <w:rFonts w:ascii="Univers ATT" w:hAnsi="Univers ATT"/>
          <w:sz w:val="20"/>
        </w:rPr>
      </w:r>
      <w:r w:rsidR="003733CE" w:rsidRPr="00C32E59">
        <w:rPr>
          <w:rFonts w:ascii="Univers ATT" w:hAnsi="Univers ATT"/>
          <w:sz w:val="20"/>
        </w:rPr>
        <w:fldChar w:fldCharType="separate"/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Pr="00C32E59">
        <w:rPr>
          <w:rFonts w:ascii="Univers ATT" w:hAnsi="Univers ATT"/>
          <w:noProof/>
          <w:sz w:val="20"/>
        </w:rPr>
        <w:t> </w:t>
      </w:r>
      <w:r w:rsidR="003733CE" w:rsidRPr="00C32E59">
        <w:rPr>
          <w:rFonts w:ascii="Univers ATT" w:hAnsi="Univers ATT"/>
          <w:sz w:val="20"/>
        </w:rPr>
        <w:fldChar w:fldCharType="end"/>
      </w:r>
      <w:bookmarkEnd w:id="1"/>
    </w:p>
    <w:p w:rsidR="00A901A4" w:rsidRDefault="00A901A4" w:rsidP="00A901A4"/>
    <w:p w:rsidR="00A901A4" w:rsidRPr="00A901A4" w:rsidRDefault="00A901A4" w:rsidP="00A901A4"/>
    <w:p w:rsidR="00C679E2" w:rsidRPr="00C32E59" w:rsidRDefault="00C679E2">
      <w:pPr>
        <w:pStyle w:val="Heading2"/>
        <w:jc w:val="center"/>
        <w:rPr>
          <w:rFonts w:ascii="Univers ATT" w:hAnsi="Univers ATT"/>
          <w:szCs w:val="24"/>
        </w:rPr>
      </w:pPr>
      <w:r w:rsidRPr="00C32E59">
        <w:rPr>
          <w:rFonts w:ascii="Univers ATT" w:hAnsi="Univers ATT"/>
          <w:szCs w:val="24"/>
        </w:rPr>
        <w:t>SCHEDULE OF EXCLUDED INDIVIDUALS</w:t>
      </w:r>
    </w:p>
    <w:p w:rsidR="00C679E2" w:rsidRPr="000A639A" w:rsidRDefault="00C679E2">
      <w:pPr>
        <w:jc w:val="both"/>
        <w:rPr>
          <w:rFonts w:ascii="Univers ATT" w:hAnsi="Univers ATT"/>
        </w:rPr>
      </w:pPr>
    </w:p>
    <w:p w:rsidR="00C32E59" w:rsidRDefault="00C32E59" w:rsidP="00C32E59">
      <w:pPr>
        <w:pStyle w:val="BodyText"/>
        <w:rPr>
          <w:rFonts w:ascii="Univers ATT" w:hAnsi="Univers ATT"/>
          <w:b w:val="0"/>
          <w:i w:val="0"/>
          <w:sz w:val="20"/>
        </w:rPr>
      </w:pPr>
      <w:r w:rsidRPr="00C32E59">
        <w:rPr>
          <w:rFonts w:ascii="Univers ATT" w:hAnsi="Univers ATT"/>
        </w:rPr>
        <w:t xml:space="preserve"> </w:t>
      </w:r>
      <w:r w:rsidRPr="00C32E59">
        <w:rPr>
          <w:rFonts w:ascii="Univers ATT" w:hAnsi="Univers ATT"/>
          <w:b w:val="0"/>
          <w:i w:val="0"/>
          <w:sz w:val="20"/>
        </w:rPr>
        <w:t>This endorsement modifies insurance pro</w:t>
      </w:r>
      <w:r w:rsidR="00CD2023">
        <w:rPr>
          <w:rFonts w:ascii="Univers ATT" w:hAnsi="Univers ATT"/>
          <w:b w:val="0"/>
          <w:i w:val="0"/>
          <w:sz w:val="20"/>
        </w:rPr>
        <w:t xml:space="preserve">vided </w:t>
      </w:r>
      <w:r w:rsidR="006E79A3">
        <w:rPr>
          <w:rFonts w:ascii="Univers ATT" w:hAnsi="Univers ATT"/>
          <w:b w:val="0"/>
          <w:i w:val="0"/>
          <w:sz w:val="20"/>
        </w:rPr>
        <w:t>under the following</w:t>
      </w:r>
      <w:r w:rsidRPr="00C32E59">
        <w:rPr>
          <w:rFonts w:ascii="Univers ATT" w:hAnsi="Univers ATT"/>
          <w:b w:val="0"/>
          <w:i w:val="0"/>
          <w:sz w:val="20"/>
        </w:rPr>
        <w:t>:</w:t>
      </w:r>
    </w:p>
    <w:p w:rsidR="006E79A3" w:rsidRDefault="006E79A3" w:rsidP="00C32E59">
      <w:pPr>
        <w:pStyle w:val="BodyText"/>
        <w:rPr>
          <w:rFonts w:ascii="Univers ATT" w:hAnsi="Univers ATT"/>
          <w:b w:val="0"/>
          <w:i w:val="0"/>
          <w:sz w:val="20"/>
        </w:rPr>
      </w:pPr>
    </w:p>
    <w:p w:rsidR="006E79A3" w:rsidRPr="00C32E59" w:rsidRDefault="006E79A3" w:rsidP="00C32E59">
      <w:pPr>
        <w:pStyle w:val="BodyText"/>
        <w:rPr>
          <w:rFonts w:ascii="Univers ATT" w:hAnsi="Univers ATT"/>
          <w:b w:val="0"/>
          <w:i w:val="0"/>
          <w:sz w:val="20"/>
        </w:rPr>
      </w:pPr>
      <w:r>
        <w:rPr>
          <w:rFonts w:ascii="Univers ATT" w:hAnsi="Univers ATT"/>
          <w:b w:val="0"/>
          <w:i w:val="0"/>
          <w:sz w:val="20"/>
        </w:rPr>
        <w:tab/>
        <w:t>HEALTHCARE AGENCY PROFESSIONAL LIABILITY POLICY</w:t>
      </w:r>
    </w:p>
    <w:p w:rsidR="00C679E2" w:rsidRPr="000A639A" w:rsidRDefault="00C679E2">
      <w:pPr>
        <w:jc w:val="both"/>
        <w:rPr>
          <w:rFonts w:ascii="Univers ATT" w:hAnsi="Univers ATT"/>
        </w:rPr>
      </w:pPr>
    </w:p>
    <w:p w:rsidR="00C679E2" w:rsidRPr="000A639A" w:rsidRDefault="0021745C" w:rsidP="00ED541C">
      <w:pPr>
        <w:tabs>
          <w:tab w:val="left" w:pos="450"/>
        </w:tabs>
        <w:jc w:val="both"/>
        <w:rPr>
          <w:rFonts w:ascii="Univers ATT" w:hAnsi="Univers ATT"/>
        </w:rPr>
      </w:pPr>
      <w:r w:rsidRPr="006E79A3">
        <w:rPr>
          <w:rFonts w:ascii="Univers ATT" w:hAnsi="Univers ATT"/>
        </w:rPr>
        <w:t>This policy shall not apply to, and no coverage shall be provided under this policy, for t</w:t>
      </w:r>
      <w:r w:rsidR="00C679E2" w:rsidRPr="006E79A3">
        <w:rPr>
          <w:rFonts w:ascii="Univers ATT" w:hAnsi="Univers ATT"/>
        </w:rPr>
        <w:t>he following individuals</w:t>
      </w:r>
      <w:r w:rsidRPr="006E79A3">
        <w:rPr>
          <w:rFonts w:ascii="Univers ATT" w:hAnsi="Univers ATT"/>
        </w:rPr>
        <w:t>:</w:t>
      </w:r>
      <w:r w:rsidR="00C679E2" w:rsidRPr="006E79A3">
        <w:rPr>
          <w:rFonts w:ascii="Univers ATT" w:hAnsi="Univers ATT"/>
        </w:rPr>
        <w:t xml:space="preserve"> </w:t>
      </w:r>
    </w:p>
    <w:p w:rsidR="00C679E2" w:rsidRPr="000A639A" w:rsidRDefault="00C679E2">
      <w:pPr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3733CE" w:rsidP="00ED541C">
      <w:pPr>
        <w:ind w:left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C679E2" w:rsidRPr="000A639A">
        <w:rPr>
          <w:rFonts w:ascii="Univers ATT" w:hAnsi="Univers ATT"/>
        </w:rPr>
        <w:instrText xml:space="preserve"> FORMTEXT </w:instrText>
      </w:r>
      <w:r w:rsidRPr="000A639A">
        <w:rPr>
          <w:rFonts w:ascii="Univers ATT" w:hAnsi="Univers ATT"/>
        </w:rPr>
      </w:r>
      <w:r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Pr="000A639A">
        <w:rPr>
          <w:rFonts w:ascii="Univers ATT" w:hAnsi="Univers ATT"/>
        </w:rPr>
        <w:fldChar w:fldCharType="end"/>
      </w:r>
      <w:bookmarkEnd w:id="2"/>
    </w:p>
    <w:p w:rsidR="00C7153A" w:rsidRPr="000A639A" w:rsidRDefault="00ED541C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</w:p>
    <w:p w:rsidR="00C679E2" w:rsidRPr="000A639A" w:rsidRDefault="00ED541C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7153A" w:rsidP="00ED541C">
      <w:pPr>
        <w:ind w:left="450" w:hanging="450"/>
        <w:jc w:val="both"/>
        <w:rPr>
          <w:rFonts w:ascii="Univers ATT" w:hAnsi="Univers ATT"/>
        </w:rPr>
      </w:pPr>
    </w:p>
    <w:p w:rsidR="00C679E2" w:rsidRPr="000A639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 w:rsidRPr="000A639A"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9E2" w:rsidRPr="000A639A">
        <w:rPr>
          <w:rFonts w:ascii="Univers ATT" w:hAnsi="Univers ATT"/>
        </w:rPr>
        <w:instrText xml:space="preserve"> FORMTEXT </w:instrText>
      </w:r>
      <w:r w:rsidR="003733CE" w:rsidRPr="000A639A">
        <w:rPr>
          <w:rFonts w:ascii="Univers ATT" w:hAnsi="Univers ATT"/>
        </w:rPr>
      </w:r>
      <w:r w:rsidR="003733CE" w:rsidRPr="000A639A">
        <w:rPr>
          <w:rFonts w:ascii="Univers ATT" w:hAnsi="Univers ATT"/>
        </w:rPr>
        <w:fldChar w:fldCharType="separate"/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BC593C">
        <w:rPr>
          <w:rFonts w:ascii="Univers ATT" w:hAnsi="Univers ATT"/>
          <w:noProof/>
        </w:rPr>
        <w:t> </w:t>
      </w:r>
      <w:r w:rsidR="003733CE" w:rsidRPr="000A639A">
        <w:rPr>
          <w:rFonts w:ascii="Univers ATT" w:hAnsi="Univers ATT"/>
        </w:rPr>
        <w:fldChar w:fldCharType="end"/>
      </w:r>
    </w:p>
    <w:p w:rsidR="00C7153A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C679E2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>
        <w:rPr>
          <w:rFonts w:ascii="Univers ATT" w:hAnsi="Univers ATT"/>
        </w:rPr>
        <w:instrText xml:space="preserve"> FORMTEXT </w:instrText>
      </w:r>
      <w:r w:rsidR="003733CE">
        <w:rPr>
          <w:rFonts w:ascii="Univers ATT" w:hAnsi="Univers ATT"/>
        </w:rPr>
      </w:r>
      <w:r w:rsidR="003733CE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3733CE">
        <w:rPr>
          <w:rFonts w:ascii="Univers ATT" w:hAnsi="Univers ATT"/>
        </w:rPr>
        <w:fldChar w:fldCharType="end"/>
      </w:r>
      <w:bookmarkEnd w:id="3"/>
    </w:p>
    <w:p w:rsidR="00C7153A" w:rsidRDefault="00C7153A" w:rsidP="00ED541C">
      <w:pPr>
        <w:ind w:left="450" w:hanging="450"/>
        <w:jc w:val="both"/>
        <w:rPr>
          <w:rFonts w:ascii="Univers ATT" w:hAnsi="Univers ATT"/>
        </w:rPr>
      </w:pPr>
    </w:p>
    <w:p w:rsidR="00C7153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>
        <w:rPr>
          <w:rFonts w:ascii="Univers ATT" w:hAnsi="Univers ATT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>
        <w:rPr>
          <w:rFonts w:ascii="Univers ATT" w:hAnsi="Univers ATT"/>
        </w:rPr>
        <w:instrText xml:space="preserve"> FORMTEXT </w:instrText>
      </w:r>
      <w:r w:rsidR="003733CE">
        <w:rPr>
          <w:rFonts w:ascii="Univers ATT" w:hAnsi="Univers ATT"/>
        </w:rPr>
      </w:r>
      <w:r w:rsidR="003733CE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3733CE">
        <w:rPr>
          <w:rFonts w:ascii="Univers ATT" w:hAnsi="Univers ATT"/>
        </w:rPr>
        <w:fldChar w:fldCharType="end"/>
      </w:r>
      <w:bookmarkEnd w:id="4"/>
    </w:p>
    <w:p w:rsidR="00C7153A" w:rsidRDefault="00C7153A" w:rsidP="00ED541C">
      <w:pPr>
        <w:ind w:left="450" w:hanging="450"/>
        <w:jc w:val="both"/>
        <w:rPr>
          <w:rFonts w:ascii="Univers ATT" w:hAnsi="Univers ATT"/>
        </w:rPr>
      </w:pPr>
    </w:p>
    <w:p w:rsidR="00C7153A" w:rsidRPr="000A639A" w:rsidRDefault="00C7153A" w:rsidP="00ED541C">
      <w:pPr>
        <w:ind w:left="450" w:hanging="450"/>
        <w:jc w:val="both"/>
        <w:rPr>
          <w:rFonts w:ascii="Univers ATT" w:hAnsi="Univers ATT"/>
        </w:rPr>
      </w:pPr>
      <w:r>
        <w:rPr>
          <w:rFonts w:ascii="Univers ATT" w:hAnsi="Univers ATT"/>
        </w:rPr>
        <w:tab/>
      </w:r>
      <w:r w:rsidR="003733CE">
        <w:rPr>
          <w:rFonts w:ascii="Univers ATT" w:hAnsi="Univers ATT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>
        <w:rPr>
          <w:rFonts w:ascii="Univers ATT" w:hAnsi="Univers ATT"/>
        </w:rPr>
        <w:instrText xml:space="preserve"> FORMTEXT </w:instrText>
      </w:r>
      <w:r w:rsidR="003733CE">
        <w:rPr>
          <w:rFonts w:ascii="Univers ATT" w:hAnsi="Univers ATT"/>
        </w:rPr>
      </w:r>
      <w:r w:rsidR="003733CE">
        <w:rPr>
          <w:rFonts w:ascii="Univers ATT" w:hAnsi="Univers ATT"/>
        </w:rPr>
        <w:fldChar w:fldCharType="separate"/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>
        <w:rPr>
          <w:rFonts w:ascii="Univers ATT" w:hAnsi="Univers ATT"/>
          <w:noProof/>
        </w:rPr>
        <w:t> </w:t>
      </w:r>
      <w:r w:rsidR="003733CE">
        <w:rPr>
          <w:rFonts w:ascii="Univers ATT" w:hAnsi="Univers ATT"/>
        </w:rPr>
        <w:fldChar w:fldCharType="end"/>
      </w:r>
      <w:bookmarkEnd w:id="5"/>
    </w:p>
    <w:p w:rsidR="00C679E2" w:rsidRDefault="00C679E2" w:rsidP="00ED541C">
      <w:pPr>
        <w:ind w:left="450" w:hanging="450"/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</w:p>
    <w:p w:rsidR="00A901A4" w:rsidRDefault="00A901A4">
      <w:pPr>
        <w:jc w:val="both"/>
        <w:rPr>
          <w:rFonts w:ascii="Univers ATT" w:hAnsi="Univers ATT"/>
        </w:rPr>
      </w:pPr>
    </w:p>
    <w:p w:rsidR="002308FE" w:rsidRDefault="002308FE">
      <w:pPr>
        <w:jc w:val="both"/>
        <w:rPr>
          <w:rFonts w:ascii="Univers ATT" w:hAnsi="Univers ATT"/>
        </w:rPr>
      </w:pPr>
    </w:p>
    <w:p w:rsidR="00C7153A" w:rsidRPr="000A639A" w:rsidRDefault="00C7153A">
      <w:pPr>
        <w:jc w:val="both"/>
        <w:rPr>
          <w:rFonts w:ascii="Univers ATT" w:hAnsi="Univers ATT"/>
        </w:rPr>
      </w:pPr>
    </w:p>
    <w:p w:rsidR="00C679E2" w:rsidRPr="000A639A" w:rsidRDefault="00C679E2">
      <w:pPr>
        <w:jc w:val="both"/>
        <w:rPr>
          <w:rFonts w:ascii="Univers ATT" w:hAnsi="Univers ATT"/>
        </w:rPr>
      </w:pPr>
      <w:r w:rsidRPr="000A639A">
        <w:rPr>
          <w:rFonts w:ascii="Univers ATT" w:hAnsi="Univers ATT"/>
        </w:rPr>
        <w:t>All other terms</w:t>
      </w:r>
      <w:r w:rsidR="001F3695">
        <w:rPr>
          <w:rFonts w:ascii="Univers ATT" w:hAnsi="Univers ATT"/>
        </w:rPr>
        <w:t xml:space="preserve"> and </w:t>
      </w:r>
      <w:r w:rsidRPr="000A639A">
        <w:rPr>
          <w:rFonts w:ascii="Univers ATT" w:hAnsi="Univers ATT"/>
        </w:rPr>
        <w:t xml:space="preserve">conditions of the </w:t>
      </w:r>
      <w:r w:rsidR="00A901A4">
        <w:rPr>
          <w:rFonts w:ascii="Univers ATT" w:hAnsi="Univers ATT"/>
        </w:rPr>
        <w:t>p</w:t>
      </w:r>
      <w:r w:rsidRPr="000A639A">
        <w:rPr>
          <w:rFonts w:ascii="Univers ATT" w:hAnsi="Univers ATT"/>
        </w:rPr>
        <w:t>olicy remain</w:t>
      </w:r>
      <w:r w:rsidR="001F3695">
        <w:rPr>
          <w:rFonts w:ascii="Univers ATT" w:hAnsi="Univers ATT"/>
        </w:rPr>
        <w:t xml:space="preserve"> the same</w:t>
      </w:r>
      <w:r w:rsidRPr="000A639A">
        <w:rPr>
          <w:rFonts w:ascii="Univers ATT" w:hAnsi="Univers ATT"/>
        </w:rPr>
        <w:t>.</w:t>
      </w:r>
    </w:p>
    <w:p w:rsidR="00C679E2" w:rsidRPr="000A639A" w:rsidRDefault="00C679E2">
      <w:pPr>
        <w:spacing w:line="240" w:lineRule="exact"/>
        <w:rPr>
          <w:rFonts w:ascii="Univers ATT" w:hAnsi="Univers ATT"/>
        </w:rPr>
      </w:pPr>
    </w:p>
    <w:p w:rsidR="00EC6689" w:rsidRDefault="00EC6689">
      <w:pPr>
        <w:spacing w:line="240" w:lineRule="exact"/>
        <w:rPr>
          <w:rFonts w:ascii="Univers ATT" w:hAnsi="Univers ATT"/>
        </w:rPr>
      </w:pPr>
    </w:p>
    <w:p w:rsidR="00C679E2" w:rsidRPr="000A639A" w:rsidRDefault="00C679E2">
      <w:pPr>
        <w:spacing w:line="240" w:lineRule="exact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  <w:t xml:space="preserve">  </w:t>
      </w:r>
      <w:r w:rsidR="00A901A4">
        <w:rPr>
          <w:rFonts w:ascii="Univers ATT" w:hAnsi="Univers ATT"/>
        </w:rPr>
        <w:tab/>
      </w:r>
      <w:r w:rsidRPr="000A639A">
        <w:rPr>
          <w:rFonts w:ascii="Univers ATT" w:hAnsi="Univers ATT"/>
        </w:rPr>
        <w:t xml:space="preserve"> </w:t>
      </w:r>
      <w:r w:rsidRPr="000A639A">
        <w:rPr>
          <w:rFonts w:ascii="Univers ATT" w:hAnsi="Univers ATT"/>
          <w:u w:val="single"/>
        </w:rPr>
        <w:tab/>
      </w:r>
      <w:r w:rsidRPr="000A639A">
        <w:rPr>
          <w:rFonts w:ascii="Univers ATT" w:hAnsi="Univers ATT"/>
          <w:u w:val="single"/>
        </w:rPr>
        <w:tab/>
      </w:r>
      <w:r w:rsidRPr="000A639A">
        <w:rPr>
          <w:rFonts w:ascii="Univers ATT" w:hAnsi="Univers ATT"/>
          <w:u w:val="single"/>
        </w:rPr>
        <w:tab/>
      </w:r>
      <w:r w:rsidRPr="000A639A">
        <w:rPr>
          <w:rFonts w:ascii="Univers ATT" w:hAnsi="Univers ATT"/>
          <w:u w:val="single"/>
        </w:rPr>
        <w:tab/>
      </w:r>
      <w:r w:rsidRPr="000A639A">
        <w:rPr>
          <w:rFonts w:ascii="Univers ATT" w:hAnsi="Univers ATT"/>
          <w:u w:val="single"/>
        </w:rPr>
        <w:tab/>
      </w:r>
    </w:p>
    <w:p w:rsidR="00C679E2" w:rsidRPr="00C32E59" w:rsidRDefault="00C679E2">
      <w:pPr>
        <w:spacing w:line="240" w:lineRule="exact"/>
        <w:ind w:left="720"/>
        <w:rPr>
          <w:rFonts w:ascii="Univers ATT" w:hAnsi="Univers ATT"/>
        </w:rPr>
      </w:pP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</w:r>
      <w:r w:rsidRPr="000A639A">
        <w:rPr>
          <w:rFonts w:ascii="Univers ATT" w:hAnsi="Univers ATT"/>
        </w:rPr>
        <w:tab/>
        <w:t xml:space="preserve">   </w:t>
      </w:r>
      <w:r w:rsidR="00A901A4">
        <w:rPr>
          <w:rFonts w:ascii="Univers ATT" w:hAnsi="Univers ATT"/>
        </w:rPr>
        <w:tab/>
        <w:t xml:space="preserve"> </w:t>
      </w:r>
      <w:r w:rsidRPr="00C32E59">
        <w:rPr>
          <w:rFonts w:ascii="Univers ATT" w:hAnsi="Univers ATT"/>
        </w:rPr>
        <w:t>Authorized Representative</w:t>
      </w:r>
    </w:p>
    <w:p w:rsidR="00C679E2" w:rsidRPr="000A639A" w:rsidRDefault="00C679E2">
      <w:pPr>
        <w:spacing w:line="240" w:lineRule="exact"/>
        <w:ind w:left="5040"/>
        <w:rPr>
          <w:rFonts w:ascii="Univers ATT" w:hAnsi="Univers ATT"/>
          <w:b/>
        </w:rPr>
      </w:pPr>
      <w:r w:rsidRPr="000A639A">
        <w:rPr>
          <w:rFonts w:ascii="Univers ATT" w:hAnsi="Univers ATT"/>
        </w:rPr>
        <w:t xml:space="preserve">   </w:t>
      </w:r>
      <w:r w:rsidR="00A901A4">
        <w:rPr>
          <w:rFonts w:ascii="Univers ATT" w:hAnsi="Univers ATT"/>
        </w:rPr>
        <w:tab/>
        <w:t xml:space="preserve"> </w:t>
      </w:r>
    </w:p>
    <w:sectPr w:rsidR="00C679E2" w:rsidRPr="000A639A" w:rsidSect="00A901A4">
      <w:headerReference w:type="default" r:id="rId7"/>
      <w:footerReference w:type="default" r:id="rId8"/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8F1" w:rsidRDefault="00ED38F1">
      <w:r>
        <w:separator/>
      </w:r>
    </w:p>
  </w:endnote>
  <w:endnote w:type="continuationSeparator" w:id="0">
    <w:p w:rsidR="00ED38F1" w:rsidRDefault="00ED3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79" w:rsidRDefault="00190D46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 w:rsidR="004941F7">
      <w:rPr>
        <w:rFonts w:ascii="Univers ATT" w:hAnsi="Univers ATT"/>
        <w:b/>
        <w:sz w:val="18"/>
        <w:szCs w:val="18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5D4579" w:rsidTr="005D4579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D4579" w:rsidRDefault="005D4579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115242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4579" w:rsidRDefault="005D457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5D4579" w:rsidRDefault="005D457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5D4579" w:rsidRDefault="005D457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5D4579" w:rsidRDefault="005D4579">
          <w:pPr>
            <w:pStyle w:val="Footer"/>
            <w:jc w:val="right"/>
            <w:rPr>
              <w:rStyle w:val="PageNumber"/>
              <w:rFonts w:ascii="Tms Rmn" w:hAnsi="Tms Rmn"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5D4579" w:rsidRDefault="005D4579">
          <w:pPr>
            <w:pStyle w:val="Footer"/>
          </w:pPr>
        </w:p>
      </w:tc>
    </w:tr>
  </w:tbl>
  <w:p w:rsidR="000364B4" w:rsidRDefault="004941F7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 w:rsidR="00002468">
      <w:rPr>
        <w:rFonts w:ascii="Univers ATT" w:hAnsi="Univers ATT"/>
        <w:b/>
        <w:sz w:val="18"/>
        <w:szCs w:val="18"/>
      </w:rPr>
      <w:tab/>
    </w:r>
    <w:r w:rsidR="00002468">
      <w:rPr>
        <w:rFonts w:ascii="Univers ATT" w:hAnsi="Univers ATT"/>
        <w:b/>
        <w:sz w:val="18"/>
        <w:szCs w:val="18"/>
      </w:rPr>
      <w:tab/>
    </w:r>
    <w:r w:rsidR="00002468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8F1" w:rsidRDefault="00ED38F1">
      <w:r>
        <w:separator/>
      </w:r>
    </w:p>
  </w:footnote>
  <w:footnote w:type="continuationSeparator" w:id="0">
    <w:p w:rsidR="00ED38F1" w:rsidRDefault="00ED3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4B4" w:rsidRDefault="000364B4">
    <w:pPr>
      <w:pStyle w:val="Header"/>
      <w:rPr>
        <w:sz w:val="20"/>
      </w:rPr>
    </w:pPr>
    <w:r>
      <w:rPr>
        <w:sz w:val="20"/>
      </w:rPr>
      <w:tab/>
    </w:r>
    <w:r>
      <w:rPr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F64"/>
    <w:multiLevelType w:val="singleLevel"/>
    <w:tmpl w:val="60DE991A"/>
    <w:lvl w:ilvl="0">
      <w:start w:val="1"/>
      <w:numFmt w:val="lowerLetter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1">
    <w:nsid w:val="06D537C3"/>
    <w:multiLevelType w:val="singleLevel"/>
    <w:tmpl w:val="A170CF8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8FD0488"/>
    <w:multiLevelType w:val="singleLevel"/>
    <w:tmpl w:val="23AE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ADB2ADC"/>
    <w:multiLevelType w:val="singleLevel"/>
    <w:tmpl w:val="024A0E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>
    <w:nsid w:val="0DE11496"/>
    <w:multiLevelType w:val="singleLevel"/>
    <w:tmpl w:val="B4D0FECA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5">
    <w:nsid w:val="0F0C719C"/>
    <w:multiLevelType w:val="singleLevel"/>
    <w:tmpl w:val="60DE991A"/>
    <w:lvl w:ilvl="0">
      <w:start w:val="1"/>
      <w:numFmt w:val="lowerLetter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6">
    <w:nsid w:val="1B6101E9"/>
    <w:multiLevelType w:val="singleLevel"/>
    <w:tmpl w:val="60E8199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7">
    <w:nsid w:val="22280CEC"/>
    <w:multiLevelType w:val="singleLevel"/>
    <w:tmpl w:val="60DE991A"/>
    <w:lvl w:ilvl="0">
      <w:start w:val="1"/>
      <w:numFmt w:val="lowerLetter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8">
    <w:nsid w:val="22B64791"/>
    <w:multiLevelType w:val="singleLevel"/>
    <w:tmpl w:val="7B82C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AB05783"/>
    <w:multiLevelType w:val="singleLevel"/>
    <w:tmpl w:val="125803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0">
    <w:nsid w:val="2B2858BC"/>
    <w:multiLevelType w:val="singleLevel"/>
    <w:tmpl w:val="43AEE3B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u w:val="none"/>
      </w:rPr>
    </w:lvl>
  </w:abstractNum>
  <w:abstractNum w:abstractNumId="11">
    <w:nsid w:val="37004CC5"/>
    <w:multiLevelType w:val="singleLevel"/>
    <w:tmpl w:val="5D6439C4"/>
    <w:lvl w:ilvl="0">
      <w:start w:val="1"/>
      <w:numFmt w:val="upperLetter"/>
      <w:lvlText w:val="%1.)"/>
      <w:lvlJc w:val="left"/>
      <w:pPr>
        <w:tabs>
          <w:tab w:val="num" w:pos="1116"/>
        </w:tabs>
        <w:ind w:left="1116" w:hanging="396"/>
      </w:pPr>
      <w:rPr>
        <w:u w:val="none"/>
      </w:rPr>
    </w:lvl>
  </w:abstractNum>
  <w:abstractNum w:abstractNumId="12">
    <w:nsid w:val="3A5A3F36"/>
    <w:multiLevelType w:val="singleLevel"/>
    <w:tmpl w:val="23AE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3E82316B"/>
    <w:multiLevelType w:val="singleLevel"/>
    <w:tmpl w:val="48E858AC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3EE34458"/>
    <w:multiLevelType w:val="singleLevel"/>
    <w:tmpl w:val="C34E0F0C"/>
    <w:lvl w:ilvl="0">
      <w:start w:val="2"/>
      <w:numFmt w:val="lowerLetter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15">
    <w:nsid w:val="3EE92CD3"/>
    <w:multiLevelType w:val="singleLevel"/>
    <w:tmpl w:val="9AA08C6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6">
    <w:nsid w:val="43892FA8"/>
    <w:multiLevelType w:val="singleLevel"/>
    <w:tmpl w:val="1C04375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4303A03"/>
    <w:multiLevelType w:val="singleLevel"/>
    <w:tmpl w:val="7B82C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4762FB6"/>
    <w:multiLevelType w:val="singleLevel"/>
    <w:tmpl w:val="5D6439C4"/>
    <w:lvl w:ilvl="0">
      <w:start w:val="1"/>
      <w:numFmt w:val="upperLetter"/>
      <w:lvlText w:val="%1.)"/>
      <w:lvlJc w:val="left"/>
      <w:pPr>
        <w:tabs>
          <w:tab w:val="num" w:pos="1116"/>
        </w:tabs>
        <w:ind w:left="1116" w:hanging="396"/>
      </w:pPr>
      <w:rPr>
        <w:u w:val="none"/>
      </w:rPr>
    </w:lvl>
  </w:abstractNum>
  <w:abstractNum w:abstractNumId="19">
    <w:nsid w:val="4A4F06DC"/>
    <w:multiLevelType w:val="singleLevel"/>
    <w:tmpl w:val="AEF473DA"/>
    <w:lvl w:ilvl="0">
      <w:start w:val="1"/>
      <w:numFmt w:val="lowerLetter"/>
      <w:lvlText w:val="%1)"/>
      <w:lvlJc w:val="left"/>
      <w:pPr>
        <w:tabs>
          <w:tab w:val="num" w:pos="1212"/>
        </w:tabs>
        <w:ind w:left="1212" w:hanging="492"/>
      </w:pPr>
      <w:rPr>
        <w:rFonts w:hint="default"/>
      </w:rPr>
    </w:lvl>
  </w:abstractNum>
  <w:abstractNum w:abstractNumId="20">
    <w:nsid w:val="4C5B7DE6"/>
    <w:multiLevelType w:val="singleLevel"/>
    <w:tmpl w:val="7B82C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7A51189"/>
    <w:multiLevelType w:val="singleLevel"/>
    <w:tmpl w:val="77A449E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2">
    <w:nsid w:val="5A5E192A"/>
    <w:multiLevelType w:val="singleLevel"/>
    <w:tmpl w:val="7B82C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2565343"/>
    <w:multiLevelType w:val="singleLevel"/>
    <w:tmpl w:val="FB465E0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24">
    <w:nsid w:val="66587B55"/>
    <w:multiLevelType w:val="singleLevel"/>
    <w:tmpl w:val="56D2460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</w:abstractNum>
  <w:abstractNum w:abstractNumId="25">
    <w:nsid w:val="6B654AFC"/>
    <w:multiLevelType w:val="singleLevel"/>
    <w:tmpl w:val="FB465E0E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26">
    <w:nsid w:val="6F6E2B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03A31D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2E81055"/>
    <w:multiLevelType w:val="singleLevel"/>
    <w:tmpl w:val="60DE991A"/>
    <w:lvl w:ilvl="0">
      <w:start w:val="1"/>
      <w:numFmt w:val="lowerLetter"/>
      <w:lvlText w:val="%1)"/>
      <w:lvlJc w:val="left"/>
      <w:pPr>
        <w:tabs>
          <w:tab w:val="num" w:pos="1152"/>
        </w:tabs>
        <w:ind w:left="1152" w:hanging="432"/>
      </w:pPr>
      <w:rPr>
        <w:rFonts w:hint="default"/>
      </w:rPr>
    </w:lvl>
  </w:abstractNum>
  <w:abstractNum w:abstractNumId="29">
    <w:nsid w:val="75A74CB9"/>
    <w:multiLevelType w:val="singleLevel"/>
    <w:tmpl w:val="2FAC5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>
    <w:nsid w:val="7CA509E7"/>
    <w:multiLevelType w:val="singleLevel"/>
    <w:tmpl w:val="1CB483EC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696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19"/>
  </w:num>
  <w:num w:numId="4">
    <w:abstractNumId w:val="24"/>
  </w:num>
  <w:num w:numId="5">
    <w:abstractNumId w:val="29"/>
  </w:num>
  <w:num w:numId="6">
    <w:abstractNumId w:val="5"/>
  </w:num>
  <w:num w:numId="7">
    <w:abstractNumId w:val="15"/>
  </w:num>
  <w:num w:numId="8">
    <w:abstractNumId w:val="18"/>
  </w:num>
  <w:num w:numId="9">
    <w:abstractNumId w:val="17"/>
  </w:num>
  <w:num w:numId="10">
    <w:abstractNumId w:val="13"/>
  </w:num>
  <w:num w:numId="11">
    <w:abstractNumId w:val="0"/>
  </w:num>
  <w:num w:numId="12">
    <w:abstractNumId w:val="25"/>
  </w:num>
  <w:num w:numId="13">
    <w:abstractNumId w:val="4"/>
  </w:num>
  <w:num w:numId="14">
    <w:abstractNumId w:val="27"/>
  </w:num>
  <w:num w:numId="15">
    <w:abstractNumId w:val="8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28"/>
  </w:num>
  <w:num w:numId="21">
    <w:abstractNumId w:val="21"/>
  </w:num>
  <w:num w:numId="22">
    <w:abstractNumId w:val="14"/>
  </w:num>
  <w:num w:numId="23">
    <w:abstractNumId w:val="3"/>
  </w:num>
  <w:num w:numId="24">
    <w:abstractNumId w:val="1"/>
  </w:num>
  <w:num w:numId="25">
    <w:abstractNumId w:val="9"/>
  </w:num>
  <w:num w:numId="26">
    <w:abstractNumId w:val="26"/>
  </w:num>
  <w:num w:numId="27">
    <w:abstractNumId w:val="6"/>
  </w:num>
  <w:num w:numId="28">
    <w:abstractNumId w:val="2"/>
  </w:num>
  <w:num w:numId="29">
    <w:abstractNumId w:val="12"/>
  </w:num>
  <w:num w:numId="30">
    <w:abstractNumId w:val="20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AD2ED8"/>
    <w:rsid w:val="00002468"/>
    <w:rsid w:val="000364B4"/>
    <w:rsid w:val="0005117B"/>
    <w:rsid w:val="000624A5"/>
    <w:rsid w:val="000A49B2"/>
    <w:rsid w:val="000A639A"/>
    <w:rsid w:val="00152E97"/>
    <w:rsid w:val="00190D46"/>
    <w:rsid w:val="001C186C"/>
    <w:rsid w:val="001D5E1F"/>
    <w:rsid w:val="001F3695"/>
    <w:rsid w:val="0021745C"/>
    <w:rsid w:val="002308FE"/>
    <w:rsid w:val="00231ED2"/>
    <w:rsid w:val="002372D6"/>
    <w:rsid w:val="00284479"/>
    <w:rsid w:val="003370EA"/>
    <w:rsid w:val="0036754C"/>
    <w:rsid w:val="003733CE"/>
    <w:rsid w:val="003C6EFC"/>
    <w:rsid w:val="003F188B"/>
    <w:rsid w:val="00467F41"/>
    <w:rsid w:val="004941F7"/>
    <w:rsid w:val="004A1D94"/>
    <w:rsid w:val="004F41B7"/>
    <w:rsid w:val="005278EE"/>
    <w:rsid w:val="00550097"/>
    <w:rsid w:val="005775D0"/>
    <w:rsid w:val="005D4579"/>
    <w:rsid w:val="005F69CB"/>
    <w:rsid w:val="006E79A3"/>
    <w:rsid w:val="00781212"/>
    <w:rsid w:val="007E1421"/>
    <w:rsid w:val="007F6ABF"/>
    <w:rsid w:val="00897B59"/>
    <w:rsid w:val="00901010"/>
    <w:rsid w:val="009E4D52"/>
    <w:rsid w:val="00A901A4"/>
    <w:rsid w:val="00AD2ED8"/>
    <w:rsid w:val="00B11630"/>
    <w:rsid w:val="00B61F04"/>
    <w:rsid w:val="00BC593C"/>
    <w:rsid w:val="00BD11DD"/>
    <w:rsid w:val="00BF55B0"/>
    <w:rsid w:val="00C32E59"/>
    <w:rsid w:val="00C679E2"/>
    <w:rsid w:val="00C7153A"/>
    <w:rsid w:val="00CD2023"/>
    <w:rsid w:val="00D03F70"/>
    <w:rsid w:val="00D47583"/>
    <w:rsid w:val="00E3528B"/>
    <w:rsid w:val="00EC6689"/>
    <w:rsid w:val="00ED38F1"/>
    <w:rsid w:val="00ED541C"/>
    <w:rsid w:val="00F7111D"/>
    <w:rsid w:val="00FC3A42"/>
    <w:rsid w:val="00FC5DC0"/>
    <w:rsid w:val="00FE6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11DD"/>
  </w:style>
  <w:style w:type="paragraph" w:styleId="Heading1">
    <w:name w:val="heading 1"/>
    <w:basedOn w:val="Normal"/>
    <w:next w:val="Normal"/>
    <w:qFormat/>
    <w:rsid w:val="00BD11DD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BD11DD"/>
    <w:pPr>
      <w:keepNext/>
      <w:jc w:val="both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D11DD"/>
    <w:rPr>
      <w:rFonts w:ascii="Courier" w:hAnsi="Courier"/>
      <w:b/>
      <w:i/>
      <w:sz w:val="24"/>
    </w:rPr>
  </w:style>
  <w:style w:type="paragraph" w:styleId="BodyTextIndent">
    <w:name w:val="Body Text Indent"/>
    <w:basedOn w:val="Normal"/>
    <w:rsid w:val="00BD11DD"/>
    <w:pPr>
      <w:ind w:left="1080" w:hanging="360"/>
      <w:jc w:val="both"/>
    </w:pPr>
    <w:rPr>
      <w:rFonts w:ascii="Courier" w:hAnsi="Courier"/>
      <w:sz w:val="24"/>
    </w:rPr>
  </w:style>
  <w:style w:type="paragraph" w:styleId="Header">
    <w:name w:val="header"/>
    <w:basedOn w:val="Normal"/>
    <w:rsid w:val="00BD11DD"/>
    <w:pPr>
      <w:tabs>
        <w:tab w:val="center" w:pos="4320"/>
        <w:tab w:val="right" w:pos="8640"/>
      </w:tabs>
    </w:pPr>
    <w:rPr>
      <w:sz w:val="24"/>
    </w:rPr>
  </w:style>
  <w:style w:type="character" w:styleId="PageNumber">
    <w:name w:val="page number"/>
    <w:basedOn w:val="DefaultParagraphFont"/>
    <w:rsid w:val="00BD11DD"/>
  </w:style>
  <w:style w:type="paragraph" w:styleId="Footer">
    <w:name w:val="footer"/>
    <w:basedOn w:val="Normal"/>
    <w:link w:val="FooterChar"/>
    <w:rsid w:val="00BD11DD"/>
    <w:pPr>
      <w:tabs>
        <w:tab w:val="center" w:pos="4320"/>
        <w:tab w:val="right" w:pos="8640"/>
      </w:tabs>
    </w:pPr>
    <w:rPr>
      <w:sz w:val="24"/>
    </w:rPr>
  </w:style>
  <w:style w:type="paragraph" w:styleId="TOAHeading">
    <w:name w:val="toa heading"/>
    <w:basedOn w:val="Normal"/>
    <w:next w:val="Normal"/>
    <w:semiHidden/>
    <w:rsid w:val="00BD11DD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3"/>
      <w:sz w:val="24"/>
    </w:rPr>
  </w:style>
  <w:style w:type="paragraph" w:styleId="Title">
    <w:name w:val="Title"/>
    <w:basedOn w:val="Normal"/>
    <w:qFormat/>
    <w:rsid w:val="00BD11DD"/>
    <w:pPr>
      <w:jc w:val="center"/>
    </w:pPr>
    <w:rPr>
      <w:b/>
      <w:sz w:val="32"/>
    </w:rPr>
  </w:style>
  <w:style w:type="paragraph" w:styleId="DocumentMap">
    <w:name w:val="Document Map"/>
    <w:basedOn w:val="Normal"/>
    <w:semiHidden/>
    <w:rsid w:val="00BD11DD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1F36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B61F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1F04"/>
  </w:style>
  <w:style w:type="character" w:customStyle="1" w:styleId="CommentTextChar">
    <w:name w:val="Comment Text Char"/>
    <w:basedOn w:val="DefaultParagraphFont"/>
    <w:link w:val="CommentText"/>
    <w:rsid w:val="00B61F04"/>
  </w:style>
  <w:style w:type="paragraph" w:styleId="CommentSubject">
    <w:name w:val="annotation subject"/>
    <w:basedOn w:val="CommentText"/>
    <w:next w:val="CommentText"/>
    <w:link w:val="CommentSubjectChar"/>
    <w:rsid w:val="00B61F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61F04"/>
    <w:rPr>
      <w:b/>
      <w:bCs/>
    </w:rPr>
  </w:style>
  <w:style w:type="character" w:customStyle="1" w:styleId="FooterChar">
    <w:name w:val="Footer Char"/>
    <w:basedOn w:val="DefaultParagraphFont"/>
    <w:link w:val="Footer"/>
    <w:rsid w:val="005D4579"/>
    <w:rPr>
      <w:sz w:val="24"/>
    </w:rPr>
  </w:style>
  <w:style w:type="paragraph" w:customStyle="1" w:styleId="isof1">
    <w:name w:val="isof1"/>
    <w:basedOn w:val="Normal"/>
    <w:rsid w:val="005D4579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BENEFIT ADMINISTRATION LIABILITY ENDORSEMENT</vt:lpstr>
    </vt:vector>
  </TitlesOfParts>
  <Company>AIG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BENEFIT ADMINISTRATION LIABILITY ENDORSEMENT</dc:title>
  <dc:subject/>
  <dc:creator>PMOONEY</dc:creator>
  <cp:keywords/>
  <cp:lastModifiedBy>emartell</cp:lastModifiedBy>
  <cp:revision>3</cp:revision>
  <cp:lastPrinted>2013-04-01T13:51:00Z</cp:lastPrinted>
  <dcterms:created xsi:type="dcterms:W3CDTF">2014-04-28T17:44:00Z</dcterms:created>
  <dcterms:modified xsi:type="dcterms:W3CDTF">2014-04-28T18:17:00Z</dcterms:modified>
</cp:coreProperties>
</file>