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23" w:rsidRPr="008307CF" w:rsidRDefault="00F87923" w:rsidP="00F87923">
      <w:pPr>
        <w:jc w:val="center"/>
        <w:rPr>
          <w:rFonts w:ascii="Univers ATT" w:hAnsi="Univers ATT" w:cs="Arial"/>
          <w:b/>
          <w:sz w:val="20"/>
          <w:szCs w:val="20"/>
        </w:rPr>
      </w:pPr>
      <w:bookmarkStart w:id="0" w:name="_GoBack"/>
      <w:bookmarkEnd w:id="0"/>
      <w:r w:rsidRPr="008307CF">
        <w:rPr>
          <w:rFonts w:ascii="Univers ATT" w:hAnsi="Univers ATT" w:cs="Arial"/>
          <w:b/>
          <w:sz w:val="20"/>
          <w:szCs w:val="20"/>
        </w:rPr>
        <w:t>ENDORSEMENT</w:t>
      </w:r>
    </w:p>
    <w:p w:rsidR="00F87923" w:rsidRPr="008307CF" w:rsidRDefault="00F87923" w:rsidP="00F87923">
      <w:pPr>
        <w:jc w:val="center"/>
        <w:rPr>
          <w:rFonts w:ascii="Univers ATT" w:hAnsi="Univers ATT" w:cs="Arial"/>
          <w:b/>
          <w:sz w:val="20"/>
          <w:szCs w:val="20"/>
        </w:rPr>
      </w:pPr>
    </w:p>
    <w:p w:rsidR="00F87923" w:rsidRPr="008307CF" w:rsidRDefault="00F87923" w:rsidP="00F87923">
      <w:pPr>
        <w:jc w:val="center"/>
        <w:rPr>
          <w:rFonts w:ascii="Univers ATT" w:hAnsi="Univers ATT" w:cs="Arial"/>
          <w:b/>
          <w:sz w:val="20"/>
          <w:szCs w:val="20"/>
        </w:rPr>
      </w:pPr>
      <w:r w:rsidRPr="008307CF">
        <w:rPr>
          <w:rFonts w:ascii="Univers ATT" w:hAnsi="Univers ATT" w:cs="Arial"/>
          <w:b/>
          <w:sz w:val="20"/>
          <w:szCs w:val="20"/>
        </w:rPr>
        <w:t>THIS ENDORSEMENT CHANGES THE POLICY.  PLEASE READ IT CAREFULLY</w:t>
      </w:r>
    </w:p>
    <w:p w:rsidR="00F87923" w:rsidRPr="008307CF" w:rsidRDefault="00F87923" w:rsidP="00F87923">
      <w:pPr>
        <w:rPr>
          <w:rFonts w:ascii="Univers ATT" w:hAnsi="Univers ATT" w:cs="Arial"/>
          <w:b/>
          <w:sz w:val="22"/>
          <w:szCs w:val="22"/>
        </w:rPr>
      </w:pPr>
    </w:p>
    <w:p w:rsidR="00F87923" w:rsidRPr="008307CF" w:rsidRDefault="00F87923" w:rsidP="00F87923">
      <w:pPr>
        <w:rPr>
          <w:rFonts w:ascii="Univers ATT" w:hAnsi="Univers ATT" w:cs="Arial"/>
          <w:sz w:val="20"/>
          <w:szCs w:val="20"/>
        </w:rPr>
      </w:pPr>
      <w:r w:rsidRPr="008307CF">
        <w:rPr>
          <w:rFonts w:ascii="Univers ATT" w:hAnsi="Univers ATT" w:cs="Arial"/>
          <w:sz w:val="20"/>
          <w:szCs w:val="20"/>
        </w:rPr>
        <w:t xml:space="preserve">This endorsement, effective 12:01 a.m.  </w:t>
      </w:r>
    </w:p>
    <w:p w:rsidR="00F87923" w:rsidRPr="008307CF" w:rsidRDefault="005767A6" w:rsidP="00F87923">
      <w:pPr>
        <w:rPr>
          <w:rFonts w:ascii="Univers ATT" w:hAnsi="Univers ATT" w:cs="Arial"/>
          <w:sz w:val="20"/>
          <w:szCs w:val="20"/>
        </w:rPr>
      </w:pPr>
      <w:r w:rsidRPr="008307CF">
        <w:rPr>
          <w:rFonts w:ascii="Univers ATT" w:hAnsi="Univers ATT" w:cs="Arial"/>
          <w:sz w:val="20"/>
          <w:szCs w:val="20"/>
        </w:rPr>
        <w:t>F</w:t>
      </w:r>
      <w:r w:rsidR="00F87923" w:rsidRPr="008307CF">
        <w:rPr>
          <w:rFonts w:ascii="Univers ATT" w:hAnsi="Univers ATT" w:cs="Arial"/>
          <w:sz w:val="20"/>
          <w:szCs w:val="20"/>
        </w:rPr>
        <w:t xml:space="preserve">orms a part of Policy No.  </w:t>
      </w:r>
    </w:p>
    <w:p w:rsidR="00F87923" w:rsidRPr="008307CF" w:rsidRDefault="00F87923" w:rsidP="00F87923">
      <w:pPr>
        <w:rPr>
          <w:rFonts w:ascii="Univers ATT" w:hAnsi="Univers ATT" w:cs="Arial"/>
          <w:sz w:val="20"/>
          <w:szCs w:val="20"/>
        </w:rPr>
      </w:pPr>
    </w:p>
    <w:p w:rsidR="00F87923" w:rsidRPr="008307CF" w:rsidRDefault="00F87923" w:rsidP="00F87923">
      <w:pPr>
        <w:jc w:val="center"/>
        <w:rPr>
          <w:rFonts w:ascii="Univers ATT" w:hAnsi="Univers ATT"/>
          <w:b/>
        </w:rPr>
      </w:pPr>
    </w:p>
    <w:p w:rsidR="00F87923" w:rsidRPr="008307CF" w:rsidRDefault="00F87923" w:rsidP="00F87923">
      <w:pPr>
        <w:jc w:val="center"/>
        <w:rPr>
          <w:rFonts w:ascii="Univers ATT" w:hAnsi="Univers ATT"/>
          <w:b/>
        </w:rPr>
      </w:pPr>
      <w:r w:rsidRPr="008307CF">
        <w:rPr>
          <w:rFonts w:ascii="Univers ATT" w:hAnsi="Univers ATT"/>
          <w:b/>
        </w:rPr>
        <w:t>PHYSICIAN SCHEDULE</w:t>
      </w:r>
    </w:p>
    <w:p w:rsidR="00F87923" w:rsidRPr="008307CF" w:rsidRDefault="00F87923" w:rsidP="00F87923">
      <w:pPr>
        <w:jc w:val="center"/>
        <w:rPr>
          <w:rFonts w:ascii="Univers ATT" w:hAnsi="Univers ATT"/>
          <w:b/>
          <w:sz w:val="20"/>
          <w:szCs w:val="20"/>
        </w:rPr>
      </w:pPr>
    </w:p>
    <w:p w:rsidR="00F87923" w:rsidRPr="008307CF" w:rsidRDefault="00F87923" w:rsidP="00F87923">
      <w:pPr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sz w:val="20"/>
          <w:szCs w:val="20"/>
        </w:rPr>
        <w:t>This endorsement modifies insurance provided under the following:</w:t>
      </w:r>
    </w:p>
    <w:p w:rsidR="00F87923" w:rsidRPr="008307CF" w:rsidRDefault="00F87923" w:rsidP="00F87923">
      <w:pPr>
        <w:rPr>
          <w:rFonts w:ascii="Univers ATT" w:hAnsi="Univers ATT"/>
          <w:sz w:val="20"/>
          <w:szCs w:val="20"/>
        </w:rPr>
      </w:pPr>
    </w:p>
    <w:p w:rsidR="00F87923" w:rsidRPr="008307CF" w:rsidRDefault="00F87923" w:rsidP="00F87923">
      <w:pPr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sz w:val="20"/>
          <w:szCs w:val="20"/>
        </w:rPr>
        <w:tab/>
        <w:t>HEALTHCARE AGENCY PROFESSIONAL LIABILITY POLICY</w:t>
      </w:r>
    </w:p>
    <w:p w:rsidR="008307CF" w:rsidRPr="008307CF" w:rsidRDefault="008307CF" w:rsidP="008307CF">
      <w:pPr>
        <w:jc w:val="center"/>
        <w:rPr>
          <w:rFonts w:ascii="Univers ATT" w:hAnsi="Univers ATT"/>
          <w:sz w:val="20"/>
          <w:szCs w:val="20"/>
        </w:rPr>
      </w:pPr>
    </w:p>
    <w:p w:rsidR="008307CF" w:rsidRPr="008307CF" w:rsidRDefault="008307CF" w:rsidP="008307CF">
      <w:pPr>
        <w:jc w:val="center"/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sz w:val="20"/>
          <w:szCs w:val="20"/>
        </w:rPr>
        <w:t>Schedule</w:t>
      </w:r>
    </w:p>
    <w:p w:rsidR="008307CF" w:rsidRPr="008307CF" w:rsidRDefault="008307CF" w:rsidP="008307CF">
      <w:pPr>
        <w:jc w:val="center"/>
        <w:rPr>
          <w:rFonts w:ascii="Univers ATT" w:hAnsi="Univers ATT"/>
          <w:sz w:val="20"/>
          <w:szCs w:val="20"/>
        </w:rPr>
      </w:pPr>
    </w:p>
    <w:p w:rsidR="008307CF" w:rsidRPr="008307CF" w:rsidRDefault="008307CF" w:rsidP="008307CF">
      <w:pPr>
        <w:ind w:left="1080" w:right="-720"/>
        <w:rPr>
          <w:rFonts w:ascii="Univers ATT" w:hAnsi="Univers ATT"/>
          <w:b/>
          <w:sz w:val="20"/>
          <w:szCs w:val="20"/>
          <w:u w:val="single"/>
        </w:rPr>
      </w:pPr>
      <w:r w:rsidRPr="008307CF">
        <w:rPr>
          <w:rFonts w:ascii="Univers ATT" w:hAnsi="Univers ATT"/>
          <w:b/>
          <w:sz w:val="20"/>
          <w:szCs w:val="20"/>
          <w:u w:val="single"/>
        </w:rPr>
        <w:t>PHYSICIAN</w:t>
      </w:r>
      <w:r w:rsidRPr="008307CF">
        <w:rPr>
          <w:rFonts w:ascii="Univers ATT" w:hAnsi="Univers ATT"/>
          <w:b/>
          <w:sz w:val="20"/>
          <w:szCs w:val="20"/>
          <w:u w:val="single"/>
        </w:rPr>
        <w:tab/>
      </w:r>
      <w:r w:rsidRPr="008307CF">
        <w:rPr>
          <w:rFonts w:ascii="Univers ATT" w:hAnsi="Univers ATT"/>
          <w:b/>
          <w:sz w:val="20"/>
          <w:szCs w:val="20"/>
          <w:u w:val="single"/>
        </w:rPr>
        <w:tab/>
      </w:r>
      <w:r w:rsidRPr="008307CF">
        <w:rPr>
          <w:rFonts w:ascii="Univers ATT" w:hAnsi="Univers ATT"/>
          <w:b/>
          <w:sz w:val="20"/>
          <w:szCs w:val="20"/>
          <w:u w:val="single"/>
        </w:rPr>
        <w:tab/>
      </w:r>
      <w:r w:rsidRPr="008307CF">
        <w:rPr>
          <w:rFonts w:ascii="Univers ATT" w:hAnsi="Univers ATT"/>
          <w:b/>
          <w:sz w:val="20"/>
          <w:szCs w:val="20"/>
          <w:u w:val="single"/>
        </w:rPr>
        <w:tab/>
        <w:t xml:space="preserve">RETROACTIVE DATE </w:t>
      </w:r>
      <w:r w:rsidRPr="008307CF">
        <w:rPr>
          <w:rFonts w:ascii="Univers ATT" w:hAnsi="Univers ATT"/>
          <w:sz w:val="20"/>
          <w:szCs w:val="20"/>
          <w:u w:val="single"/>
        </w:rPr>
        <w:t>(If Applicable</w:t>
      </w:r>
      <w:r w:rsidRPr="008307CF">
        <w:rPr>
          <w:rFonts w:ascii="Univers ATT" w:hAnsi="Univers ATT"/>
          <w:b/>
          <w:sz w:val="20"/>
          <w:szCs w:val="20"/>
          <w:u w:val="single"/>
        </w:rPr>
        <w:t>)</w:t>
      </w:r>
    </w:p>
    <w:p w:rsidR="008307CF" w:rsidRPr="008307CF" w:rsidRDefault="008307CF" w:rsidP="008307CF">
      <w:pPr>
        <w:jc w:val="center"/>
        <w:rPr>
          <w:rFonts w:ascii="Univers ATT" w:hAnsi="Univers ATT"/>
          <w:sz w:val="20"/>
          <w:szCs w:val="20"/>
        </w:rPr>
      </w:pPr>
    </w:p>
    <w:p w:rsidR="008307CF" w:rsidRPr="008307CF" w:rsidRDefault="008307CF" w:rsidP="00F87923">
      <w:pPr>
        <w:rPr>
          <w:rFonts w:ascii="Univers ATT" w:hAnsi="Univers ATT"/>
          <w:sz w:val="20"/>
          <w:szCs w:val="20"/>
        </w:rPr>
      </w:pPr>
    </w:p>
    <w:p w:rsidR="00F87923" w:rsidRPr="008307CF" w:rsidRDefault="00F87923" w:rsidP="00F87923">
      <w:pPr>
        <w:rPr>
          <w:rFonts w:ascii="Univers ATT" w:hAnsi="Univers ATT"/>
          <w:sz w:val="20"/>
          <w:szCs w:val="20"/>
        </w:rPr>
      </w:pPr>
    </w:p>
    <w:p w:rsidR="00F87923" w:rsidRPr="008307CF" w:rsidRDefault="00F87923" w:rsidP="00F87923">
      <w:pPr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sz w:val="20"/>
          <w:szCs w:val="20"/>
        </w:rPr>
        <w:t xml:space="preserve">Paragraph </w:t>
      </w:r>
      <w:r w:rsidR="008307CF">
        <w:rPr>
          <w:rFonts w:ascii="Univers ATT" w:hAnsi="Univers ATT"/>
          <w:sz w:val="20"/>
          <w:szCs w:val="20"/>
        </w:rPr>
        <w:t>l</w:t>
      </w:r>
      <w:r w:rsidRPr="008307CF">
        <w:rPr>
          <w:rFonts w:ascii="Univers ATT" w:hAnsi="Univers ATT"/>
          <w:sz w:val="20"/>
          <w:szCs w:val="20"/>
        </w:rPr>
        <w:t xml:space="preserve">. of </w:t>
      </w:r>
      <w:r w:rsidR="008307CF">
        <w:rPr>
          <w:rFonts w:ascii="Univers ATT" w:hAnsi="Univers ATT"/>
          <w:sz w:val="20"/>
          <w:szCs w:val="20"/>
        </w:rPr>
        <w:t>S</w:t>
      </w:r>
      <w:r w:rsidRPr="008307CF">
        <w:rPr>
          <w:rFonts w:ascii="Univers ATT" w:hAnsi="Univers ATT"/>
          <w:sz w:val="20"/>
          <w:szCs w:val="20"/>
        </w:rPr>
        <w:t xml:space="preserve">ection </w:t>
      </w:r>
      <w:r w:rsidRPr="008307CF">
        <w:rPr>
          <w:rFonts w:ascii="Univers ATT" w:hAnsi="Univers ATT"/>
          <w:b/>
          <w:sz w:val="20"/>
          <w:szCs w:val="20"/>
        </w:rPr>
        <w:t>II</w:t>
      </w:r>
      <w:r w:rsidR="00ED2F77" w:rsidRPr="008307CF">
        <w:rPr>
          <w:rFonts w:ascii="Univers ATT" w:hAnsi="Univers ATT"/>
          <w:b/>
          <w:sz w:val="20"/>
          <w:szCs w:val="20"/>
        </w:rPr>
        <w:t>I</w:t>
      </w:r>
      <w:r w:rsidRPr="008307CF">
        <w:rPr>
          <w:rFonts w:ascii="Univers ATT" w:hAnsi="Univers ATT"/>
          <w:b/>
          <w:sz w:val="20"/>
          <w:szCs w:val="20"/>
        </w:rPr>
        <w:t xml:space="preserve">. EXCLUSIONS – CLAIMS NOT COVERED </w:t>
      </w:r>
      <w:r w:rsidRPr="008307CF">
        <w:rPr>
          <w:rFonts w:ascii="Univers ATT" w:hAnsi="Univers ATT"/>
          <w:sz w:val="20"/>
          <w:szCs w:val="20"/>
        </w:rPr>
        <w:t>is deleted in its entirety and replaced with the following:</w:t>
      </w:r>
    </w:p>
    <w:p w:rsidR="00F87923" w:rsidRPr="008307CF" w:rsidRDefault="00F87923" w:rsidP="00F87923">
      <w:pPr>
        <w:rPr>
          <w:rFonts w:ascii="Univers ATT" w:hAnsi="Univers ATT"/>
          <w:sz w:val="20"/>
          <w:szCs w:val="20"/>
        </w:rPr>
      </w:pPr>
    </w:p>
    <w:p w:rsidR="00F87923" w:rsidRPr="008307CF" w:rsidRDefault="008307CF" w:rsidP="0086425C">
      <w:pPr>
        <w:pStyle w:val="ListParagraph"/>
        <w:numPr>
          <w:ilvl w:val="0"/>
          <w:numId w:val="1"/>
        </w:numPr>
        <w:ind w:left="720"/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b/>
          <w:sz w:val="20"/>
          <w:szCs w:val="20"/>
        </w:rPr>
        <w:t xml:space="preserve">We </w:t>
      </w:r>
      <w:r w:rsidRPr="008307CF">
        <w:rPr>
          <w:rFonts w:ascii="Univers ATT" w:hAnsi="Univers ATT"/>
          <w:sz w:val="20"/>
          <w:szCs w:val="20"/>
        </w:rPr>
        <w:t xml:space="preserve">will not cover </w:t>
      </w:r>
      <w:r w:rsidRPr="008307CF">
        <w:rPr>
          <w:rFonts w:ascii="Univers ATT" w:hAnsi="Univers ATT"/>
          <w:b/>
          <w:sz w:val="20"/>
          <w:szCs w:val="20"/>
        </w:rPr>
        <w:t xml:space="preserve">claims </w:t>
      </w:r>
      <w:r w:rsidRPr="008307CF">
        <w:rPr>
          <w:rFonts w:ascii="Univers ATT" w:hAnsi="Univers ATT"/>
          <w:sz w:val="20"/>
          <w:szCs w:val="20"/>
        </w:rPr>
        <w:t xml:space="preserve">against </w:t>
      </w:r>
      <w:r w:rsidRPr="008307CF">
        <w:rPr>
          <w:rFonts w:ascii="Univers ATT" w:hAnsi="Univers ATT"/>
          <w:b/>
          <w:sz w:val="20"/>
          <w:szCs w:val="20"/>
        </w:rPr>
        <w:t xml:space="preserve">you </w:t>
      </w:r>
      <w:r w:rsidRPr="008307CF">
        <w:rPr>
          <w:rFonts w:ascii="Univers ATT" w:hAnsi="Univers ATT"/>
          <w:sz w:val="20"/>
          <w:szCs w:val="20"/>
        </w:rPr>
        <w:t>a</w:t>
      </w:r>
      <w:r w:rsidR="00F87923" w:rsidRPr="008307CF">
        <w:rPr>
          <w:rFonts w:ascii="Univers ATT" w:hAnsi="Univers ATT"/>
          <w:sz w:val="20"/>
          <w:szCs w:val="20"/>
        </w:rPr>
        <w:t>rising from services performed:</w:t>
      </w:r>
    </w:p>
    <w:p w:rsidR="00F87923" w:rsidRPr="008307CF" w:rsidRDefault="00F87923" w:rsidP="00F87923">
      <w:pPr>
        <w:rPr>
          <w:rFonts w:ascii="Univers ATT" w:hAnsi="Univers ATT"/>
          <w:sz w:val="20"/>
          <w:szCs w:val="20"/>
        </w:rPr>
      </w:pPr>
    </w:p>
    <w:p w:rsidR="00ED2F77" w:rsidRDefault="00F87923" w:rsidP="0086425C">
      <w:pPr>
        <w:pStyle w:val="ListParagraph"/>
        <w:numPr>
          <w:ilvl w:val="0"/>
          <w:numId w:val="2"/>
        </w:numPr>
        <w:ind w:left="1080" w:hanging="360"/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sz w:val="20"/>
          <w:szCs w:val="20"/>
        </w:rPr>
        <w:t xml:space="preserve">By a physician, but this exclusion shall not apply to services performed </w:t>
      </w:r>
      <w:r w:rsidR="008307CF" w:rsidRPr="008307CF">
        <w:rPr>
          <w:rFonts w:ascii="Univers ATT" w:hAnsi="Univers ATT"/>
          <w:sz w:val="20"/>
          <w:szCs w:val="20"/>
        </w:rPr>
        <w:t>by such physician:</w:t>
      </w:r>
    </w:p>
    <w:p w:rsidR="008307CF" w:rsidRPr="008307CF" w:rsidRDefault="008307CF" w:rsidP="008307CF">
      <w:pPr>
        <w:pStyle w:val="ListParagraph"/>
        <w:ind w:left="1080"/>
        <w:rPr>
          <w:rFonts w:ascii="Univers ATT" w:hAnsi="Univers ATT"/>
          <w:sz w:val="20"/>
          <w:szCs w:val="20"/>
        </w:rPr>
      </w:pPr>
    </w:p>
    <w:p w:rsidR="00470AD5" w:rsidRPr="008307CF" w:rsidRDefault="00D54ACD">
      <w:pPr>
        <w:pStyle w:val="ListParagraph"/>
        <w:numPr>
          <w:ilvl w:val="1"/>
          <w:numId w:val="2"/>
        </w:numPr>
        <w:ind w:left="144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 xml:space="preserve">solely as </w:t>
      </w:r>
      <w:r w:rsidR="00F87923" w:rsidRPr="008307CF">
        <w:rPr>
          <w:rFonts w:ascii="Univers ATT" w:hAnsi="Univers ATT"/>
          <w:sz w:val="20"/>
          <w:szCs w:val="20"/>
        </w:rPr>
        <w:t xml:space="preserve"> </w:t>
      </w:r>
      <w:r w:rsidR="008307CF" w:rsidRPr="008307CF">
        <w:rPr>
          <w:rFonts w:ascii="Univers ATT" w:hAnsi="Univers ATT"/>
          <w:b/>
          <w:sz w:val="20"/>
          <w:szCs w:val="20"/>
        </w:rPr>
        <w:t xml:space="preserve">your </w:t>
      </w:r>
      <w:r w:rsidR="00F87923" w:rsidRPr="008307CF">
        <w:rPr>
          <w:rFonts w:ascii="Univers ATT" w:hAnsi="Univers ATT"/>
          <w:sz w:val="20"/>
          <w:szCs w:val="20"/>
        </w:rPr>
        <w:t>medical director</w:t>
      </w:r>
      <w:r w:rsidR="00320870" w:rsidRPr="008307CF">
        <w:rPr>
          <w:rFonts w:ascii="Univers ATT" w:hAnsi="Univers ATT"/>
          <w:sz w:val="20"/>
          <w:szCs w:val="20"/>
        </w:rPr>
        <w:t xml:space="preserve">; </w:t>
      </w:r>
      <w:r w:rsidR="00F87923" w:rsidRPr="008307CF">
        <w:rPr>
          <w:rFonts w:ascii="Univers ATT" w:hAnsi="Univers ATT"/>
          <w:sz w:val="20"/>
          <w:szCs w:val="20"/>
        </w:rPr>
        <w:t xml:space="preserve">or </w:t>
      </w:r>
    </w:p>
    <w:p w:rsidR="00470AD5" w:rsidRPr="008307CF" w:rsidRDefault="00F87923">
      <w:pPr>
        <w:pStyle w:val="ListParagraph"/>
        <w:numPr>
          <w:ilvl w:val="1"/>
          <w:numId w:val="2"/>
        </w:numPr>
        <w:ind w:left="1440"/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sz w:val="20"/>
          <w:szCs w:val="20"/>
        </w:rPr>
        <w:t xml:space="preserve">unless </w:t>
      </w:r>
      <w:r w:rsidR="008307CF" w:rsidRPr="008307CF">
        <w:rPr>
          <w:rFonts w:ascii="Univers ATT" w:hAnsi="Univers ATT"/>
          <w:sz w:val="20"/>
          <w:szCs w:val="20"/>
        </w:rPr>
        <w:t xml:space="preserve">the physician is </w:t>
      </w:r>
      <w:r w:rsidRPr="008307CF">
        <w:rPr>
          <w:rFonts w:ascii="Univers ATT" w:hAnsi="Univers ATT"/>
          <w:sz w:val="20"/>
          <w:szCs w:val="20"/>
        </w:rPr>
        <w:t xml:space="preserve">scheduled </w:t>
      </w:r>
      <w:r w:rsidR="008307CF">
        <w:rPr>
          <w:rFonts w:ascii="Univers ATT" w:hAnsi="Univers ATT"/>
          <w:sz w:val="20"/>
          <w:szCs w:val="20"/>
        </w:rPr>
        <w:t>above</w:t>
      </w:r>
      <w:r w:rsidR="00320870" w:rsidRPr="008307CF">
        <w:rPr>
          <w:rFonts w:ascii="Univers ATT" w:hAnsi="Univers ATT"/>
          <w:sz w:val="20"/>
          <w:szCs w:val="20"/>
        </w:rPr>
        <w:t>;</w:t>
      </w:r>
      <w:r w:rsidRPr="008307CF">
        <w:rPr>
          <w:rFonts w:ascii="Univers ATT" w:hAnsi="Univers ATT"/>
          <w:sz w:val="20"/>
          <w:szCs w:val="20"/>
        </w:rPr>
        <w:t xml:space="preserve"> and </w:t>
      </w:r>
    </w:p>
    <w:p w:rsidR="008307CF" w:rsidRDefault="008307CF" w:rsidP="008307CF">
      <w:pPr>
        <w:tabs>
          <w:tab w:val="left" w:pos="1080"/>
        </w:tabs>
        <w:ind w:left="72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ab/>
      </w:r>
    </w:p>
    <w:p w:rsidR="00F87923" w:rsidRPr="008307CF" w:rsidRDefault="008307CF" w:rsidP="008307CF">
      <w:pPr>
        <w:tabs>
          <w:tab w:val="left" w:pos="1080"/>
        </w:tabs>
        <w:ind w:left="720"/>
        <w:rPr>
          <w:rFonts w:ascii="Univers ATT" w:hAnsi="Univers ATT"/>
          <w:sz w:val="20"/>
          <w:szCs w:val="20"/>
        </w:rPr>
      </w:pPr>
      <w:r>
        <w:rPr>
          <w:rFonts w:ascii="Univers ATT" w:hAnsi="Univers ATT"/>
          <w:sz w:val="20"/>
          <w:szCs w:val="20"/>
        </w:rPr>
        <w:tab/>
      </w:r>
      <w:r w:rsidR="00510F55" w:rsidRPr="008307CF">
        <w:rPr>
          <w:rFonts w:ascii="Univers ATT" w:hAnsi="Univers ATT"/>
          <w:sz w:val="20"/>
          <w:szCs w:val="20"/>
        </w:rPr>
        <w:t>while acting within the scope of their e</w:t>
      </w:r>
      <w:r w:rsidRPr="008307CF">
        <w:rPr>
          <w:rFonts w:ascii="Univers ATT" w:hAnsi="Univers ATT"/>
          <w:sz w:val="20"/>
          <w:szCs w:val="20"/>
        </w:rPr>
        <w:t>mployment or agreement with you; or</w:t>
      </w:r>
    </w:p>
    <w:p w:rsidR="00F87923" w:rsidRPr="008307CF" w:rsidRDefault="00F87923" w:rsidP="0086425C">
      <w:pPr>
        <w:ind w:left="1080"/>
        <w:rPr>
          <w:rFonts w:ascii="Univers ATT" w:hAnsi="Univers ATT"/>
          <w:sz w:val="20"/>
          <w:szCs w:val="20"/>
        </w:rPr>
      </w:pPr>
    </w:p>
    <w:p w:rsidR="00F87923" w:rsidRPr="008307CF" w:rsidRDefault="00F87923" w:rsidP="0086425C">
      <w:pPr>
        <w:pStyle w:val="ListParagraph"/>
        <w:numPr>
          <w:ilvl w:val="0"/>
          <w:numId w:val="2"/>
        </w:numPr>
        <w:ind w:left="1080" w:hanging="360"/>
        <w:rPr>
          <w:rFonts w:ascii="Univers ATT" w:hAnsi="Univers ATT"/>
          <w:sz w:val="20"/>
          <w:szCs w:val="20"/>
        </w:rPr>
      </w:pPr>
      <w:r w:rsidRPr="008307CF">
        <w:rPr>
          <w:rFonts w:ascii="Univers ATT" w:hAnsi="Univers ATT"/>
          <w:sz w:val="20"/>
          <w:szCs w:val="20"/>
        </w:rPr>
        <w:t>By a nurse midwife, nurse anest</w:t>
      </w:r>
      <w:r w:rsidR="008307CF">
        <w:rPr>
          <w:rFonts w:ascii="Univers ATT" w:hAnsi="Univers ATT"/>
          <w:sz w:val="20"/>
          <w:szCs w:val="20"/>
        </w:rPr>
        <w:t>hetist, or physician</w:t>
      </w:r>
      <w:r w:rsidR="00AB22AB">
        <w:rPr>
          <w:rFonts w:ascii="Univers ATT" w:hAnsi="Univers ATT"/>
          <w:sz w:val="20"/>
          <w:szCs w:val="20"/>
        </w:rPr>
        <w:t>’</w:t>
      </w:r>
      <w:r w:rsidR="008307CF">
        <w:rPr>
          <w:rFonts w:ascii="Univers ATT" w:hAnsi="Univers ATT"/>
          <w:sz w:val="20"/>
          <w:szCs w:val="20"/>
        </w:rPr>
        <w:t>s assistant.</w:t>
      </w:r>
    </w:p>
    <w:p w:rsidR="00F87923" w:rsidRPr="008307CF" w:rsidRDefault="00F87923" w:rsidP="00F87923">
      <w:pPr>
        <w:rPr>
          <w:rFonts w:ascii="Univers ATT" w:hAnsi="Univers ATT"/>
          <w:sz w:val="20"/>
          <w:szCs w:val="20"/>
        </w:rPr>
      </w:pPr>
    </w:p>
    <w:p w:rsidR="008307CF" w:rsidRDefault="008307CF" w:rsidP="00F87923">
      <w:pPr>
        <w:rPr>
          <w:rFonts w:ascii="Univers ATT" w:hAnsi="Univers ATT"/>
          <w:sz w:val="20"/>
          <w:szCs w:val="20"/>
        </w:rPr>
      </w:pPr>
    </w:p>
    <w:p w:rsidR="00DC4982" w:rsidRPr="00731B97" w:rsidRDefault="00DC4982" w:rsidP="00DC4982">
      <w:pPr>
        <w:pStyle w:val="Title"/>
        <w:tabs>
          <w:tab w:val="left" w:pos="5040"/>
        </w:tabs>
        <w:jc w:val="both"/>
        <w:rPr>
          <w:rFonts w:ascii="Univers ATT" w:hAnsi="Univers ATT"/>
          <w:b w:val="0"/>
          <w:sz w:val="20"/>
        </w:rPr>
      </w:pPr>
      <w:r w:rsidRPr="00731B97">
        <w:rPr>
          <w:rFonts w:ascii="Univers ATT" w:hAnsi="Univers ATT"/>
          <w:b w:val="0"/>
          <w:sz w:val="20"/>
        </w:rPr>
        <w:t>All other terms and conditions of the policy remain the same.</w:t>
      </w:r>
    </w:p>
    <w:p w:rsidR="00F87923" w:rsidRPr="00C726F3" w:rsidRDefault="00F87923" w:rsidP="00F87923">
      <w:pPr>
        <w:rPr>
          <w:rFonts w:ascii="Arial" w:hAnsi="Arial" w:cs="Arial"/>
          <w:sz w:val="22"/>
          <w:szCs w:val="22"/>
        </w:rPr>
      </w:pPr>
    </w:p>
    <w:p w:rsidR="00F87923" w:rsidRDefault="00F87923" w:rsidP="00F879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307CF" w:rsidRDefault="008307CF" w:rsidP="00F879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307CF" w:rsidRDefault="008307CF" w:rsidP="00F87923">
      <w:pPr>
        <w:rPr>
          <w:rFonts w:ascii="Arial" w:hAnsi="Arial" w:cs="Arial"/>
          <w:sz w:val="22"/>
          <w:szCs w:val="22"/>
        </w:rPr>
      </w:pPr>
    </w:p>
    <w:p w:rsidR="008307CF" w:rsidRDefault="008307CF" w:rsidP="00F87923">
      <w:pPr>
        <w:rPr>
          <w:rFonts w:ascii="Arial" w:hAnsi="Arial" w:cs="Arial"/>
          <w:sz w:val="22"/>
          <w:szCs w:val="22"/>
        </w:rPr>
      </w:pPr>
    </w:p>
    <w:p w:rsidR="00F87923" w:rsidRDefault="00F87923" w:rsidP="008307CF">
      <w:pPr>
        <w:ind w:left="432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</w:t>
      </w:r>
    </w:p>
    <w:p w:rsidR="004D545E" w:rsidRPr="008307CF" w:rsidRDefault="008307CF">
      <w:pPr>
        <w:rPr>
          <w:rFonts w:ascii="Univers ATT" w:hAnsi="Univers ATT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07CF">
        <w:rPr>
          <w:rFonts w:ascii="Univers ATT" w:hAnsi="Univers ATT"/>
          <w:sz w:val="20"/>
          <w:szCs w:val="20"/>
        </w:rPr>
        <w:t>Authorized Representative</w:t>
      </w:r>
    </w:p>
    <w:sectPr w:rsidR="004D545E" w:rsidRPr="008307CF" w:rsidSect="00677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0F1" w:rsidRDefault="005030F1" w:rsidP="00C92979">
      <w:r>
        <w:separator/>
      </w:r>
    </w:p>
  </w:endnote>
  <w:endnote w:type="continuationSeparator" w:id="0">
    <w:p w:rsidR="005030F1" w:rsidRDefault="005030F1" w:rsidP="00C92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35" w:rsidRDefault="00592D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35" w:rsidRDefault="00592D35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02"/>
      <w:gridCol w:w="5392"/>
      <w:gridCol w:w="1862"/>
    </w:tblGrid>
    <w:tr w:rsidR="00592D35" w:rsidRPr="00783B1B" w:rsidTr="00592D35">
      <w:trPr>
        <w:trHeight w:val="332"/>
      </w:trPr>
      <w:tc>
        <w:tcPr>
          <w:tcW w:w="1602" w:type="dxa"/>
        </w:tcPr>
        <w:p w:rsidR="00592D35" w:rsidRPr="00783B1B" w:rsidRDefault="00592D35" w:rsidP="00047F05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115240 (04/14)</w:t>
          </w:r>
        </w:p>
      </w:tc>
      <w:tc>
        <w:tcPr>
          <w:tcW w:w="5392" w:type="dxa"/>
        </w:tcPr>
        <w:p w:rsidR="00592D35" w:rsidRDefault="00592D35" w:rsidP="00047F05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592D35" w:rsidRPr="002A132A" w:rsidRDefault="00592D35" w:rsidP="00047F05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592D35" w:rsidRPr="00783B1B" w:rsidRDefault="00592D35" w:rsidP="00047F05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862" w:type="dxa"/>
        </w:tcPr>
        <w:p w:rsidR="00592D35" w:rsidRPr="00783B1B" w:rsidRDefault="00592D35" w:rsidP="00047F05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783B1B">
            <w:rPr>
              <w:rFonts w:cs="Arial"/>
              <w:sz w:val="18"/>
              <w:szCs w:val="18"/>
            </w:rPr>
            <w:t xml:space="preserve">Page </w:t>
          </w:r>
          <w:r w:rsidR="00CA13C4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CA13C4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D54ACD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CA13C4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783B1B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CA13C4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CA13C4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D54ACD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CA13C4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592D35" w:rsidRPr="00783B1B" w:rsidRDefault="00592D35" w:rsidP="00047F05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5030F1" w:rsidRPr="008307CF" w:rsidRDefault="005030F1" w:rsidP="00592D35">
    <w:pPr>
      <w:pStyle w:val="Footer"/>
      <w:tabs>
        <w:tab w:val="clear" w:pos="9360"/>
        <w:tab w:val="right" w:pos="8550"/>
      </w:tabs>
      <w:rPr>
        <w:rFonts w:ascii="Univers ATT" w:hAnsi="Univers ATT"/>
        <w:sz w:val="18"/>
        <w:szCs w:val="18"/>
      </w:rPr>
    </w:pPr>
    <w:r w:rsidRPr="008307CF">
      <w:rPr>
        <w:rFonts w:ascii="Univers ATT" w:hAnsi="Univers ATT"/>
        <w:sz w:val="18"/>
        <w:szCs w:val="18"/>
      </w:rPr>
      <w:tab/>
    </w:r>
    <w:r w:rsidRPr="008307CF">
      <w:rPr>
        <w:rFonts w:ascii="Univers ATT" w:hAnsi="Univers ATT"/>
        <w:sz w:val="18"/>
        <w:szCs w:val="18"/>
      </w:rPr>
      <w:tab/>
    </w:r>
  </w:p>
  <w:p w:rsidR="005030F1" w:rsidRPr="00C92979" w:rsidRDefault="005030F1">
    <w:pPr>
      <w:pStyle w:val="Footer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35" w:rsidRDefault="00592D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0F1" w:rsidRDefault="005030F1" w:rsidP="00C92979">
      <w:r>
        <w:separator/>
      </w:r>
    </w:p>
  </w:footnote>
  <w:footnote w:type="continuationSeparator" w:id="0">
    <w:p w:rsidR="005030F1" w:rsidRDefault="005030F1" w:rsidP="00C92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35" w:rsidRDefault="00592D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35" w:rsidRDefault="00592D3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D35" w:rsidRDefault="00592D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45C"/>
    <w:multiLevelType w:val="hybridMultilevel"/>
    <w:tmpl w:val="16A4F012"/>
    <w:lvl w:ilvl="0" w:tplc="DF8A4CD6">
      <w:start w:val="1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106037"/>
    <w:multiLevelType w:val="hybridMultilevel"/>
    <w:tmpl w:val="F2BA5464"/>
    <w:lvl w:ilvl="0" w:tplc="4EEC358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F87923"/>
    <w:rsid w:val="001A23FB"/>
    <w:rsid w:val="00215848"/>
    <w:rsid w:val="00320870"/>
    <w:rsid w:val="003954CA"/>
    <w:rsid w:val="00403E29"/>
    <w:rsid w:val="00470AD5"/>
    <w:rsid w:val="004852E2"/>
    <w:rsid w:val="004D545E"/>
    <w:rsid w:val="005030F1"/>
    <w:rsid w:val="00505B50"/>
    <w:rsid w:val="00510F55"/>
    <w:rsid w:val="005767A6"/>
    <w:rsid w:val="00583D8A"/>
    <w:rsid w:val="00592D35"/>
    <w:rsid w:val="00594545"/>
    <w:rsid w:val="005A4C7E"/>
    <w:rsid w:val="005B05C3"/>
    <w:rsid w:val="00677F81"/>
    <w:rsid w:val="00721033"/>
    <w:rsid w:val="007967E5"/>
    <w:rsid w:val="008307CF"/>
    <w:rsid w:val="008314B0"/>
    <w:rsid w:val="0086425C"/>
    <w:rsid w:val="00914128"/>
    <w:rsid w:val="00A142AC"/>
    <w:rsid w:val="00A51DEE"/>
    <w:rsid w:val="00A82E19"/>
    <w:rsid w:val="00A83035"/>
    <w:rsid w:val="00AB22AB"/>
    <w:rsid w:val="00B268D4"/>
    <w:rsid w:val="00B60761"/>
    <w:rsid w:val="00C346A1"/>
    <w:rsid w:val="00C726F3"/>
    <w:rsid w:val="00C92979"/>
    <w:rsid w:val="00CA13C4"/>
    <w:rsid w:val="00D54ACD"/>
    <w:rsid w:val="00D9429B"/>
    <w:rsid w:val="00DC4982"/>
    <w:rsid w:val="00E0273D"/>
    <w:rsid w:val="00ED2F77"/>
    <w:rsid w:val="00F8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79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92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87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79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929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92979"/>
    <w:rPr>
      <w:sz w:val="24"/>
      <w:szCs w:val="24"/>
    </w:rPr>
  </w:style>
  <w:style w:type="paragraph" w:styleId="Footer">
    <w:name w:val="footer"/>
    <w:basedOn w:val="Normal"/>
    <w:link w:val="FooterChar"/>
    <w:rsid w:val="00C929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92979"/>
    <w:rPr>
      <w:sz w:val="24"/>
      <w:szCs w:val="24"/>
    </w:rPr>
  </w:style>
  <w:style w:type="character" w:styleId="CommentReference">
    <w:name w:val="annotation reference"/>
    <w:basedOn w:val="DefaultParagraphFont"/>
    <w:rsid w:val="00583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83D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83D8A"/>
  </w:style>
  <w:style w:type="paragraph" w:styleId="CommentSubject">
    <w:name w:val="annotation subject"/>
    <w:basedOn w:val="CommentText"/>
    <w:next w:val="CommentText"/>
    <w:link w:val="CommentSubjectChar"/>
    <w:rsid w:val="00583D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83D8A"/>
    <w:rPr>
      <w:b/>
      <w:bCs/>
    </w:rPr>
  </w:style>
  <w:style w:type="paragraph" w:styleId="Revision">
    <w:name w:val="Revision"/>
    <w:hidden/>
    <w:uiPriority w:val="99"/>
    <w:semiHidden/>
    <w:rsid w:val="008307CF"/>
    <w:rPr>
      <w:sz w:val="24"/>
      <w:szCs w:val="24"/>
    </w:rPr>
  </w:style>
  <w:style w:type="paragraph" w:styleId="Title">
    <w:name w:val="Title"/>
    <w:basedOn w:val="Normal"/>
    <w:link w:val="TitleChar"/>
    <w:qFormat/>
    <w:rsid w:val="00DC4982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C4982"/>
    <w:rPr>
      <w:b/>
      <w:sz w:val="28"/>
    </w:rPr>
  </w:style>
  <w:style w:type="character" w:styleId="PageNumber">
    <w:name w:val="page number"/>
    <w:basedOn w:val="DefaultParagraphFont"/>
    <w:rsid w:val="00592D35"/>
  </w:style>
  <w:style w:type="paragraph" w:customStyle="1" w:styleId="isof1">
    <w:name w:val="isof1"/>
    <w:basedOn w:val="Normal"/>
    <w:rsid w:val="00592D3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knowlden</dc:creator>
  <cp:keywords/>
  <dc:description/>
  <cp:lastModifiedBy>amarcott</cp:lastModifiedBy>
  <cp:revision>5</cp:revision>
  <dcterms:created xsi:type="dcterms:W3CDTF">2014-04-28T17:43:00Z</dcterms:created>
  <dcterms:modified xsi:type="dcterms:W3CDTF">2014-11-10T19:56:00Z</dcterms:modified>
</cp:coreProperties>
</file>