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E2173C">
      <w:pPr>
        <w:pStyle w:val="Title"/>
        <w:spacing w:before="120" w:after="120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E2173C">
      <w:pPr>
        <w:pStyle w:val="Title"/>
        <w:spacing w:before="120" w:after="120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1905BD" w:rsidRPr="00CD7225" w:rsidRDefault="00F63975" w:rsidP="001905BD">
      <w:pPr>
        <w:pStyle w:val="Subtitle"/>
        <w:rPr>
          <w:rFonts w:cs="Arial"/>
          <w:sz w:val="24"/>
          <w:szCs w:val="24"/>
        </w:rPr>
      </w:pPr>
      <w:r>
        <w:rPr>
          <w:sz w:val="24"/>
        </w:rPr>
        <w:t xml:space="preserve">MARYLAND AMENDATORY </w:t>
      </w:r>
      <w:r w:rsidR="001905BD" w:rsidRPr="00CD7225">
        <w:rPr>
          <w:rFonts w:cs="Arial"/>
          <w:sz w:val="24"/>
          <w:szCs w:val="24"/>
        </w:rPr>
        <w:t>ENDORSEMENT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0D6F78" w:rsidRDefault="001905BD" w:rsidP="001905BD">
      <w:pPr>
        <w:rPr>
          <w:rFonts w:ascii="Arial" w:hAnsi="Arial" w:cs="Arial"/>
          <w:sz w:val="20"/>
          <w:szCs w:val="20"/>
        </w:rPr>
      </w:pPr>
      <w:r w:rsidRPr="000D6F78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E2173C" w:rsidRPr="000D6F78" w:rsidRDefault="00E2173C" w:rsidP="001905BD">
      <w:pPr>
        <w:rPr>
          <w:rFonts w:ascii="Arial" w:hAnsi="Arial" w:cs="Arial"/>
          <w:sz w:val="20"/>
          <w:szCs w:val="20"/>
        </w:rPr>
      </w:pPr>
    </w:p>
    <w:p w:rsidR="001905BD" w:rsidRPr="00F74947" w:rsidRDefault="00C275AE" w:rsidP="00E2173C">
      <w:pPr>
        <w:tabs>
          <w:tab w:val="left" w:pos="720"/>
        </w:tabs>
        <w:ind w:left="720"/>
        <w:rPr>
          <w:rFonts w:ascii="Arial" w:hAnsi="Arial" w:cs="Arial"/>
          <w:sz w:val="20"/>
          <w:szCs w:val="20"/>
        </w:rPr>
      </w:pPr>
      <w:r w:rsidRPr="00F74947">
        <w:rPr>
          <w:rFonts w:ascii="Arial" w:hAnsi="Arial" w:cs="Arial"/>
          <w:sz w:val="20"/>
          <w:szCs w:val="20"/>
        </w:rPr>
        <w:t>HEALTH CARE AGENCY</w:t>
      </w:r>
      <w:r w:rsidR="00F63975" w:rsidRPr="00F74947">
        <w:rPr>
          <w:rFonts w:ascii="Arial" w:hAnsi="Arial" w:cs="Arial"/>
          <w:sz w:val="20"/>
          <w:szCs w:val="20"/>
        </w:rPr>
        <w:t xml:space="preserve"> PROFESSIONAL LIABILITY POLICY</w:t>
      </w:r>
    </w:p>
    <w:p w:rsidR="00F63975" w:rsidRDefault="00F63975" w:rsidP="001905BD">
      <w:pPr>
        <w:rPr>
          <w:rFonts w:ascii="Arial" w:hAnsi="Arial" w:cs="Arial"/>
          <w:sz w:val="20"/>
          <w:szCs w:val="20"/>
        </w:rPr>
      </w:pPr>
    </w:p>
    <w:p w:rsidR="007D2E91" w:rsidRDefault="007D2E91" w:rsidP="001905BD">
      <w:pPr>
        <w:rPr>
          <w:rFonts w:ascii="Arial" w:hAnsi="Arial" w:cs="Arial"/>
          <w:sz w:val="20"/>
          <w:szCs w:val="20"/>
        </w:rPr>
      </w:pPr>
    </w:p>
    <w:p w:rsidR="00F63975" w:rsidRPr="00E2173C" w:rsidRDefault="007D2E91" w:rsidP="007D2E91">
      <w:pPr>
        <w:pStyle w:val="BodyText"/>
        <w:rPr>
          <w:rFonts w:ascii="Arial" w:hAnsi="Arial" w:cs="Arial"/>
        </w:rPr>
      </w:pPr>
      <w:r w:rsidRPr="00E2173C">
        <w:rPr>
          <w:rFonts w:ascii="Arial" w:hAnsi="Arial" w:cs="Arial"/>
        </w:rPr>
        <w:t>The</w:t>
      </w:r>
      <w:r w:rsidRPr="00E2173C">
        <w:rPr>
          <w:rFonts w:ascii="Arial" w:hAnsi="Arial" w:cs="Arial"/>
          <w:b/>
        </w:rPr>
        <w:t xml:space="preserve"> </w:t>
      </w:r>
      <w:r w:rsidR="00F63975" w:rsidRPr="00E2173C">
        <w:rPr>
          <w:rFonts w:ascii="Arial" w:hAnsi="Arial" w:cs="Arial"/>
        </w:rPr>
        <w:t>Paragraph</w:t>
      </w:r>
      <w:r w:rsidRPr="00E2173C">
        <w:rPr>
          <w:rFonts w:ascii="Arial" w:hAnsi="Arial" w:cs="Arial"/>
        </w:rPr>
        <w:t xml:space="preserve"> titled</w:t>
      </w:r>
      <w:r w:rsidR="00F63975" w:rsidRPr="00E2173C">
        <w:rPr>
          <w:rFonts w:ascii="Arial" w:hAnsi="Arial" w:cs="Arial"/>
        </w:rPr>
        <w:t xml:space="preserve"> </w:t>
      </w:r>
      <w:r w:rsidR="002D3776" w:rsidRPr="00E2173C">
        <w:rPr>
          <w:rFonts w:ascii="Arial" w:hAnsi="Arial" w:cs="Arial"/>
          <w:b/>
        </w:rPr>
        <w:t>Defending and Settling Lawsuits</w:t>
      </w:r>
      <w:r w:rsidR="00F63975" w:rsidRPr="00E2173C">
        <w:rPr>
          <w:rFonts w:ascii="Arial" w:hAnsi="Arial" w:cs="Arial"/>
        </w:rPr>
        <w:t xml:space="preserve"> </w:t>
      </w:r>
      <w:r w:rsidR="002D3776" w:rsidRPr="00E2173C">
        <w:rPr>
          <w:rFonts w:ascii="Arial" w:hAnsi="Arial" w:cs="Arial"/>
        </w:rPr>
        <w:t xml:space="preserve">of </w:t>
      </w:r>
      <w:r w:rsidR="00F81060" w:rsidRPr="00F81060">
        <w:rPr>
          <w:rFonts w:ascii="Arial" w:hAnsi="Arial" w:cs="Arial"/>
        </w:rPr>
        <w:t>Section</w:t>
      </w:r>
      <w:r w:rsidR="002D3776" w:rsidRPr="00E2173C">
        <w:rPr>
          <w:rFonts w:ascii="Arial" w:hAnsi="Arial" w:cs="Arial"/>
          <w:b/>
        </w:rPr>
        <w:t xml:space="preserve"> II</w:t>
      </w:r>
      <w:r w:rsidR="00F81060">
        <w:rPr>
          <w:rFonts w:ascii="Arial" w:hAnsi="Arial" w:cs="Arial"/>
          <w:b/>
        </w:rPr>
        <w:t>.</w:t>
      </w:r>
      <w:r w:rsidR="002D3776" w:rsidRPr="00E2173C">
        <w:rPr>
          <w:rFonts w:ascii="Arial" w:hAnsi="Arial" w:cs="Arial"/>
          <w:b/>
        </w:rPr>
        <w:t xml:space="preserve"> ADDITIONAL BENEFITS</w:t>
      </w:r>
      <w:r w:rsidR="002D3776" w:rsidRPr="00E2173C">
        <w:rPr>
          <w:rFonts w:ascii="Arial" w:hAnsi="Arial" w:cs="Arial"/>
        </w:rPr>
        <w:t xml:space="preserve"> </w:t>
      </w:r>
      <w:r w:rsidR="00F63975" w:rsidRPr="00E2173C">
        <w:rPr>
          <w:rFonts w:ascii="Arial" w:hAnsi="Arial" w:cs="Arial"/>
        </w:rPr>
        <w:t>is deleted in its entirety and replaced with the</w:t>
      </w:r>
      <w:r w:rsidR="00F63975" w:rsidRPr="00E2173C">
        <w:rPr>
          <w:rFonts w:ascii="Arial" w:hAnsi="Arial" w:cs="Arial"/>
          <w:spacing w:val="11"/>
        </w:rPr>
        <w:t xml:space="preserve"> </w:t>
      </w:r>
      <w:r w:rsidR="00F63975" w:rsidRPr="00E2173C">
        <w:rPr>
          <w:rFonts w:ascii="Arial" w:hAnsi="Arial" w:cs="Arial"/>
        </w:rPr>
        <w:t>following:</w:t>
      </w:r>
    </w:p>
    <w:p w:rsidR="001905BD" w:rsidRPr="00E2173C" w:rsidRDefault="001905BD" w:rsidP="001905BD">
      <w:pPr>
        <w:rPr>
          <w:rFonts w:ascii="Arial" w:hAnsi="Arial" w:cs="Arial"/>
          <w:sz w:val="20"/>
          <w:szCs w:val="20"/>
        </w:rPr>
      </w:pPr>
    </w:p>
    <w:p w:rsidR="00F63975" w:rsidRPr="00E2173C" w:rsidRDefault="00F63975" w:rsidP="007D2E91">
      <w:pPr>
        <w:spacing w:before="60" w:after="60" w:line="240" w:lineRule="atLeast"/>
        <w:jc w:val="both"/>
        <w:rPr>
          <w:rFonts w:ascii="Arial" w:hAnsi="Arial" w:cs="Arial"/>
          <w:sz w:val="20"/>
          <w:szCs w:val="20"/>
        </w:rPr>
      </w:pPr>
      <w:r w:rsidRPr="00E2173C">
        <w:rPr>
          <w:rFonts w:ascii="Arial" w:hAnsi="Arial" w:cs="Arial"/>
          <w:b/>
          <w:sz w:val="20"/>
          <w:szCs w:val="20"/>
        </w:rPr>
        <w:t>We</w:t>
      </w:r>
      <w:r w:rsidRPr="00E2173C">
        <w:rPr>
          <w:rFonts w:ascii="Arial" w:hAnsi="Arial" w:cs="Arial"/>
          <w:sz w:val="20"/>
          <w:szCs w:val="20"/>
        </w:rPr>
        <w:t xml:space="preserve"> have the right and duty to defend, at </w:t>
      </w:r>
      <w:r w:rsidRPr="00E2173C">
        <w:rPr>
          <w:rFonts w:ascii="Arial" w:hAnsi="Arial" w:cs="Arial"/>
          <w:b/>
          <w:sz w:val="20"/>
          <w:szCs w:val="20"/>
        </w:rPr>
        <w:t>our</w:t>
      </w:r>
      <w:r w:rsidRPr="00E2173C">
        <w:rPr>
          <w:rFonts w:ascii="Arial" w:hAnsi="Arial" w:cs="Arial"/>
          <w:sz w:val="20"/>
          <w:szCs w:val="20"/>
        </w:rPr>
        <w:t xml:space="preserve"> expense, any </w:t>
      </w:r>
      <w:r w:rsidRPr="00E2173C">
        <w:rPr>
          <w:rFonts w:ascii="Arial" w:hAnsi="Arial" w:cs="Arial"/>
          <w:b/>
          <w:sz w:val="20"/>
          <w:szCs w:val="20"/>
        </w:rPr>
        <w:t>suit</w:t>
      </w:r>
      <w:r w:rsidRPr="00E2173C">
        <w:rPr>
          <w:rFonts w:ascii="Arial" w:hAnsi="Arial" w:cs="Arial"/>
          <w:sz w:val="20"/>
          <w:szCs w:val="20"/>
        </w:rPr>
        <w:t xml:space="preserve"> brought against </w:t>
      </w:r>
      <w:r w:rsidR="00F81060">
        <w:rPr>
          <w:rFonts w:ascii="Arial" w:hAnsi="Arial" w:cs="Arial"/>
          <w:b/>
          <w:sz w:val="20"/>
          <w:szCs w:val="20"/>
        </w:rPr>
        <w:t>you</w:t>
      </w:r>
      <w:r w:rsidR="00943765">
        <w:rPr>
          <w:rFonts w:ascii="Arial" w:hAnsi="Arial" w:cs="Arial"/>
          <w:b/>
          <w:sz w:val="20"/>
          <w:szCs w:val="20"/>
        </w:rPr>
        <w:t xml:space="preserve"> </w:t>
      </w:r>
      <w:r w:rsidRPr="00E2173C">
        <w:rPr>
          <w:rFonts w:ascii="Arial" w:hAnsi="Arial" w:cs="Arial"/>
          <w:sz w:val="20"/>
          <w:szCs w:val="20"/>
        </w:rPr>
        <w:t xml:space="preserve">for </w:t>
      </w:r>
      <w:r w:rsidR="00F81060">
        <w:rPr>
          <w:rFonts w:ascii="Arial" w:hAnsi="Arial" w:cs="Arial"/>
          <w:sz w:val="20"/>
          <w:szCs w:val="20"/>
        </w:rPr>
        <w:t xml:space="preserve">a </w:t>
      </w:r>
      <w:r w:rsidRPr="00E2173C">
        <w:rPr>
          <w:rFonts w:ascii="Arial" w:hAnsi="Arial" w:cs="Arial"/>
          <w:sz w:val="20"/>
          <w:szCs w:val="20"/>
        </w:rPr>
        <w:t xml:space="preserve">covered </w:t>
      </w:r>
      <w:r w:rsidR="00F81060">
        <w:rPr>
          <w:rFonts w:ascii="Arial" w:hAnsi="Arial" w:cs="Arial"/>
          <w:b/>
          <w:sz w:val="20"/>
          <w:szCs w:val="20"/>
        </w:rPr>
        <w:t>wrongful act</w:t>
      </w:r>
      <w:r w:rsidRPr="00E2173C">
        <w:rPr>
          <w:rFonts w:ascii="Arial" w:hAnsi="Arial" w:cs="Arial"/>
          <w:sz w:val="20"/>
          <w:szCs w:val="20"/>
        </w:rPr>
        <w:t xml:space="preserve">, even if the </w:t>
      </w:r>
      <w:r w:rsidRPr="00E2173C">
        <w:rPr>
          <w:rFonts w:ascii="Arial" w:hAnsi="Arial" w:cs="Arial"/>
          <w:b/>
          <w:sz w:val="20"/>
          <w:szCs w:val="20"/>
        </w:rPr>
        <w:t>suit</w:t>
      </w:r>
      <w:r w:rsidRPr="00E2173C">
        <w:rPr>
          <w:rFonts w:ascii="Arial" w:hAnsi="Arial" w:cs="Arial"/>
          <w:sz w:val="20"/>
          <w:szCs w:val="20"/>
        </w:rPr>
        <w:t xml:space="preserve"> is groundless or fraudulent.  </w:t>
      </w:r>
      <w:r w:rsidRPr="00E2173C">
        <w:rPr>
          <w:rFonts w:ascii="Arial" w:hAnsi="Arial" w:cs="Arial"/>
          <w:b/>
          <w:sz w:val="20"/>
          <w:szCs w:val="20"/>
        </w:rPr>
        <w:t xml:space="preserve">Our </w:t>
      </w:r>
      <w:r w:rsidRPr="00E2173C">
        <w:rPr>
          <w:rFonts w:ascii="Arial" w:hAnsi="Arial" w:cs="Arial"/>
          <w:sz w:val="20"/>
          <w:szCs w:val="20"/>
        </w:rPr>
        <w:t xml:space="preserve">duty to defend any </w:t>
      </w:r>
      <w:r w:rsidRPr="00E2173C">
        <w:rPr>
          <w:rFonts w:ascii="Arial" w:hAnsi="Arial" w:cs="Arial"/>
          <w:b/>
          <w:sz w:val="20"/>
          <w:szCs w:val="20"/>
        </w:rPr>
        <w:t>suit</w:t>
      </w:r>
      <w:r w:rsidRPr="00E2173C">
        <w:rPr>
          <w:rFonts w:ascii="Arial" w:hAnsi="Arial" w:cs="Arial"/>
          <w:sz w:val="20"/>
          <w:szCs w:val="20"/>
        </w:rPr>
        <w:t xml:space="preserve"> ends after the applicable limit of </w:t>
      </w:r>
      <w:r w:rsidR="00D11093">
        <w:rPr>
          <w:rFonts w:ascii="Arial" w:hAnsi="Arial" w:cs="Arial"/>
          <w:sz w:val="20"/>
          <w:szCs w:val="20"/>
        </w:rPr>
        <w:t>coverage</w:t>
      </w:r>
      <w:r w:rsidR="00D11093" w:rsidRPr="00E2173C">
        <w:rPr>
          <w:rFonts w:ascii="Arial" w:hAnsi="Arial" w:cs="Arial"/>
          <w:sz w:val="20"/>
          <w:szCs w:val="20"/>
        </w:rPr>
        <w:t xml:space="preserve"> </w:t>
      </w:r>
      <w:r w:rsidRPr="00E2173C">
        <w:rPr>
          <w:rFonts w:ascii="Arial" w:hAnsi="Arial" w:cs="Arial"/>
          <w:sz w:val="20"/>
          <w:szCs w:val="20"/>
        </w:rPr>
        <w:t xml:space="preserve">has been </w:t>
      </w:r>
      <w:r w:rsidR="00F81060">
        <w:rPr>
          <w:rFonts w:ascii="Arial" w:hAnsi="Arial" w:cs="Arial"/>
          <w:sz w:val="20"/>
          <w:szCs w:val="20"/>
        </w:rPr>
        <w:t>used up</w:t>
      </w:r>
      <w:r w:rsidR="00F81060" w:rsidRPr="00E2173C">
        <w:rPr>
          <w:rFonts w:ascii="Arial" w:hAnsi="Arial" w:cs="Arial"/>
          <w:sz w:val="20"/>
          <w:szCs w:val="20"/>
        </w:rPr>
        <w:t xml:space="preserve"> </w:t>
      </w:r>
      <w:r w:rsidRPr="00E2173C">
        <w:rPr>
          <w:rFonts w:ascii="Arial" w:hAnsi="Arial" w:cs="Arial"/>
          <w:sz w:val="20"/>
          <w:szCs w:val="20"/>
        </w:rPr>
        <w:t>by payment of judgments, awards and interest accruing thereon prior to entry of judgment or issuance of an award and settlements.</w:t>
      </w:r>
    </w:p>
    <w:p w:rsidR="00F63975" w:rsidRPr="00E2173C" w:rsidRDefault="00F63975" w:rsidP="007D2E91">
      <w:pPr>
        <w:spacing w:before="60" w:after="60" w:line="240" w:lineRule="atLeast"/>
        <w:jc w:val="both"/>
        <w:rPr>
          <w:rFonts w:ascii="Arial" w:hAnsi="Arial" w:cs="Arial"/>
          <w:sz w:val="20"/>
          <w:szCs w:val="20"/>
        </w:rPr>
      </w:pPr>
    </w:p>
    <w:p w:rsidR="00F63975" w:rsidRPr="00E2173C" w:rsidRDefault="00F63975" w:rsidP="007D2E91">
      <w:pPr>
        <w:spacing w:before="60" w:after="60" w:line="240" w:lineRule="atLeast"/>
        <w:jc w:val="both"/>
        <w:rPr>
          <w:rFonts w:ascii="Arial" w:hAnsi="Arial" w:cs="Arial"/>
          <w:sz w:val="20"/>
          <w:szCs w:val="20"/>
        </w:rPr>
      </w:pPr>
      <w:r w:rsidRPr="00E2173C">
        <w:rPr>
          <w:rFonts w:ascii="Arial" w:hAnsi="Arial" w:cs="Arial"/>
          <w:b/>
          <w:sz w:val="20"/>
          <w:szCs w:val="20"/>
        </w:rPr>
        <w:t>We</w:t>
      </w:r>
      <w:r w:rsidRPr="00E2173C">
        <w:rPr>
          <w:rFonts w:ascii="Arial" w:hAnsi="Arial" w:cs="Arial"/>
          <w:sz w:val="20"/>
          <w:szCs w:val="20"/>
        </w:rPr>
        <w:t xml:space="preserve"> have the right to investigate</w:t>
      </w:r>
      <w:r w:rsidR="00B866EA" w:rsidRPr="00E2173C">
        <w:rPr>
          <w:rFonts w:ascii="Arial" w:hAnsi="Arial" w:cs="Arial"/>
          <w:sz w:val="20"/>
          <w:szCs w:val="20"/>
        </w:rPr>
        <w:t>,</w:t>
      </w:r>
      <w:r w:rsidRPr="00E2173C">
        <w:rPr>
          <w:rFonts w:ascii="Arial" w:hAnsi="Arial" w:cs="Arial"/>
          <w:sz w:val="20"/>
          <w:szCs w:val="20"/>
        </w:rPr>
        <w:t xml:space="preserve"> </w:t>
      </w:r>
      <w:r w:rsidR="00DC2A5E" w:rsidRPr="00E2173C">
        <w:rPr>
          <w:rFonts w:ascii="Arial" w:hAnsi="Arial" w:cs="Arial"/>
          <w:sz w:val="20"/>
          <w:szCs w:val="20"/>
        </w:rPr>
        <w:t xml:space="preserve">defend, and appoint an attorney to defend </w:t>
      </w:r>
      <w:r w:rsidRPr="00E2173C">
        <w:rPr>
          <w:rFonts w:ascii="Arial" w:hAnsi="Arial" w:cs="Arial"/>
          <w:sz w:val="20"/>
          <w:szCs w:val="20"/>
        </w:rPr>
        <w:t xml:space="preserve">any </w:t>
      </w:r>
      <w:r w:rsidRPr="00E2173C">
        <w:rPr>
          <w:rFonts w:ascii="Arial" w:hAnsi="Arial" w:cs="Arial"/>
          <w:b/>
          <w:sz w:val="20"/>
          <w:szCs w:val="20"/>
        </w:rPr>
        <w:t>claim</w:t>
      </w:r>
      <w:r w:rsidRPr="00E2173C">
        <w:rPr>
          <w:rFonts w:ascii="Arial" w:hAnsi="Arial" w:cs="Arial"/>
          <w:sz w:val="20"/>
          <w:szCs w:val="20"/>
        </w:rPr>
        <w:t xml:space="preserve"> or </w:t>
      </w:r>
      <w:r w:rsidRPr="00E2173C">
        <w:rPr>
          <w:rFonts w:ascii="Arial" w:hAnsi="Arial" w:cs="Arial"/>
          <w:b/>
          <w:sz w:val="20"/>
          <w:szCs w:val="20"/>
        </w:rPr>
        <w:t>suit</w:t>
      </w:r>
      <w:r w:rsidR="00B866EA" w:rsidRPr="00E2173C">
        <w:rPr>
          <w:rFonts w:ascii="Arial" w:hAnsi="Arial" w:cs="Arial"/>
          <w:b/>
          <w:sz w:val="20"/>
          <w:szCs w:val="20"/>
        </w:rPr>
        <w:t>,</w:t>
      </w:r>
      <w:r w:rsidR="00B866EA" w:rsidRPr="00E2173C">
        <w:rPr>
          <w:rFonts w:ascii="Arial" w:hAnsi="Arial" w:cs="Arial"/>
          <w:sz w:val="20"/>
          <w:szCs w:val="20"/>
        </w:rPr>
        <w:t xml:space="preserve"> </w:t>
      </w:r>
      <w:r w:rsidRPr="00E2173C">
        <w:rPr>
          <w:rFonts w:ascii="Arial" w:hAnsi="Arial" w:cs="Arial"/>
          <w:sz w:val="20"/>
          <w:szCs w:val="20"/>
        </w:rPr>
        <w:t xml:space="preserve">and settle any </w:t>
      </w:r>
      <w:r w:rsidRPr="00E2173C">
        <w:rPr>
          <w:rFonts w:ascii="Arial" w:hAnsi="Arial" w:cs="Arial"/>
          <w:b/>
          <w:sz w:val="20"/>
          <w:szCs w:val="20"/>
        </w:rPr>
        <w:t>claim</w:t>
      </w:r>
      <w:r w:rsidRPr="00E2173C">
        <w:rPr>
          <w:rFonts w:ascii="Arial" w:hAnsi="Arial" w:cs="Arial"/>
          <w:sz w:val="20"/>
          <w:szCs w:val="20"/>
        </w:rPr>
        <w:t xml:space="preserve"> or </w:t>
      </w:r>
      <w:r w:rsidRPr="00E2173C">
        <w:rPr>
          <w:rFonts w:ascii="Arial" w:hAnsi="Arial" w:cs="Arial"/>
          <w:b/>
          <w:sz w:val="20"/>
          <w:szCs w:val="20"/>
        </w:rPr>
        <w:t>suit</w:t>
      </w:r>
      <w:r w:rsidRPr="00E2173C">
        <w:rPr>
          <w:rFonts w:ascii="Arial" w:hAnsi="Arial" w:cs="Arial"/>
          <w:sz w:val="20"/>
          <w:szCs w:val="20"/>
        </w:rPr>
        <w:t xml:space="preserve"> </w:t>
      </w:r>
      <w:r w:rsidR="00B866EA" w:rsidRPr="00E2173C">
        <w:rPr>
          <w:rFonts w:ascii="Arial" w:hAnsi="Arial" w:cs="Arial"/>
          <w:sz w:val="20"/>
          <w:szCs w:val="20"/>
        </w:rPr>
        <w:t>as we deem necessary</w:t>
      </w:r>
      <w:r w:rsidRPr="00E2173C">
        <w:rPr>
          <w:rFonts w:ascii="Arial" w:hAnsi="Arial" w:cs="Arial"/>
          <w:sz w:val="20"/>
          <w:szCs w:val="20"/>
        </w:rPr>
        <w:t>.</w:t>
      </w:r>
    </w:p>
    <w:p w:rsidR="001905BD" w:rsidRPr="00E2173C" w:rsidRDefault="001905BD" w:rsidP="001905BD">
      <w:pPr>
        <w:rPr>
          <w:rFonts w:ascii="Arial" w:hAnsi="Arial" w:cs="Arial"/>
          <w:sz w:val="20"/>
          <w:szCs w:val="20"/>
        </w:rPr>
      </w:pPr>
    </w:p>
    <w:p w:rsidR="007C5A1D" w:rsidRPr="00E2173C" w:rsidRDefault="007C5A1D" w:rsidP="001905BD">
      <w:pPr>
        <w:rPr>
          <w:rFonts w:ascii="Arial" w:hAnsi="Arial" w:cs="Arial"/>
          <w:sz w:val="20"/>
          <w:szCs w:val="20"/>
        </w:rPr>
      </w:pPr>
    </w:p>
    <w:p w:rsidR="001905BD" w:rsidRPr="00E2173C" w:rsidRDefault="001905BD" w:rsidP="001905BD">
      <w:pPr>
        <w:rPr>
          <w:rFonts w:ascii="Arial" w:hAnsi="Arial" w:cs="Arial"/>
          <w:sz w:val="20"/>
          <w:szCs w:val="20"/>
        </w:rPr>
      </w:pPr>
      <w:r w:rsidRPr="00E2173C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0D6F78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0D6F78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</w:p>
    <w:sectPr w:rsidR="003F459C" w:rsidRPr="00CD7225" w:rsidSect="00FC54BC">
      <w:footerReference w:type="default" r:id="rId11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DEB" w:rsidRDefault="00086DEB" w:rsidP="001905BD">
      <w:r>
        <w:separator/>
      </w:r>
    </w:p>
  </w:endnote>
  <w:endnote w:type="continuationSeparator" w:id="0">
    <w:p w:rsidR="00086DEB" w:rsidRDefault="00086DEB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86DEB" w:rsidRPr="002A132A" w:rsidTr="007F7715">
      <w:trPr>
        <w:trHeight w:val="332"/>
      </w:trPr>
      <w:tc>
        <w:tcPr>
          <w:tcW w:w="1728" w:type="dxa"/>
          <w:vAlign w:val="center"/>
        </w:tcPr>
        <w:p w:rsidR="00086DEB" w:rsidRPr="00CD7225" w:rsidRDefault="00086DEB" w:rsidP="00987894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7F7715">
            <w:rPr>
              <w:rFonts w:ascii="Arial" w:hAnsi="Arial" w:cs="Arial"/>
              <w:sz w:val="18"/>
              <w:szCs w:val="18"/>
            </w:rPr>
            <w:t>121964 (2/18)</w:t>
          </w:r>
        </w:p>
      </w:tc>
      <w:tc>
        <w:tcPr>
          <w:tcW w:w="5760" w:type="dxa"/>
          <w:vAlign w:val="center"/>
        </w:tcPr>
        <w:p w:rsidR="00086DEB" w:rsidRPr="00CD7225" w:rsidRDefault="00086DEB" w:rsidP="007F7715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  <w:vAlign w:val="center"/>
        </w:tcPr>
        <w:p w:rsidR="00086DEB" w:rsidRPr="00CD7225" w:rsidRDefault="00086DEB" w:rsidP="007F7715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1C1DCE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1C1DCE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086DEB" w:rsidRDefault="00086DEB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DEB" w:rsidRDefault="00086DEB" w:rsidP="001905BD">
      <w:r>
        <w:separator/>
      </w:r>
    </w:p>
  </w:footnote>
  <w:footnote w:type="continuationSeparator" w:id="0">
    <w:p w:rsidR="00086DEB" w:rsidRDefault="00086DEB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40B82"/>
    <w:multiLevelType w:val="hybridMultilevel"/>
    <w:tmpl w:val="5AD4D1FC"/>
    <w:lvl w:ilvl="0" w:tplc="4544C578">
      <w:start w:val="1"/>
      <w:numFmt w:val="upperRoman"/>
      <w:lvlText w:val="%1."/>
      <w:lvlJc w:val="left"/>
      <w:pPr>
        <w:ind w:left="472" w:hanging="360"/>
      </w:pPr>
      <w:rPr>
        <w:rFonts w:ascii="Univers ATT" w:eastAsia="Univers ATT" w:hAnsi="Univers ATT" w:cs="Univers ATT" w:hint="default"/>
        <w:b/>
        <w:bCs/>
        <w:w w:val="100"/>
        <w:sz w:val="20"/>
        <w:szCs w:val="20"/>
      </w:rPr>
    </w:lvl>
    <w:lvl w:ilvl="1" w:tplc="32D09CA2">
      <w:start w:val="1"/>
      <w:numFmt w:val="decimal"/>
      <w:lvlText w:val="%2."/>
      <w:lvlJc w:val="left"/>
      <w:pPr>
        <w:ind w:left="831" w:hanging="360"/>
      </w:pPr>
      <w:rPr>
        <w:rFonts w:ascii="Univers ATT" w:eastAsia="Univers ATT" w:hAnsi="Univers ATT" w:cs="Univers ATT" w:hint="default"/>
        <w:spacing w:val="-1"/>
        <w:w w:val="100"/>
        <w:sz w:val="20"/>
        <w:szCs w:val="20"/>
      </w:rPr>
    </w:lvl>
    <w:lvl w:ilvl="2" w:tplc="904EA3D4">
      <w:start w:val="1"/>
      <w:numFmt w:val="lowerLetter"/>
      <w:lvlText w:val="%3."/>
      <w:lvlJc w:val="left"/>
      <w:pPr>
        <w:ind w:left="1191" w:hanging="360"/>
      </w:pPr>
      <w:rPr>
        <w:rFonts w:ascii="Univers ATT" w:eastAsia="Univers ATT" w:hAnsi="Univers ATT" w:cs="Univers ATT" w:hint="default"/>
        <w:w w:val="100"/>
        <w:sz w:val="20"/>
        <w:szCs w:val="20"/>
      </w:rPr>
    </w:lvl>
    <w:lvl w:ilvl="3" w:tplc="ABB4ADB6">
      <w:numFmt w:val="bullet"/>
      <w:lvlText w:val="•"/>
      <w:lvlJc w:val="left"/>
      <w:pPr>
        <w:ind w:left="2332" w:hanging="360"/>
      </w:pPr>
      <w:rPr>
        <w:rFonts w:hint="default"/>
      </w:rPr>
    </w:lvl>
    <w:lvl w:ilvl="4" w:tplc="AFCA8CA2">
      <w:numFmt w:val="bullet"/>
      <w:lvlText w:val="•"/>
      <w:lvlJc w:val="left"/>
      <w:pPr>
        <w:ind w:left="3465" w:hanging="360"/>
      </w:pPr>
      <w:rPr>
        <w:rFonts w:hint="default"/>
      </w:rPr>
    </w:lvl>
    <w:lvl w:ilvl="5" w:tplc="C7221EC6">
      <w:numFmt w:val="bullet"/>
      <w:lvlText w:val="•"/>
      <w:lvlJc w:val="left"/>
      <w:pPr>
        <w:ind w:left="4597" w:hanging="360"/>
      </w:pPr>
      <w:rPr>
        <w:rFonts w:hint="default"/>
      </w:rPr>
    </w:lvl>
    <w:lvl w:ilvl="6" w:tplc="03A053AA">
      <w:numFmt w:val="bullet"/>
      <w:lvlText w:val="•"/>
      <w:lvlJc w:val="left"/>
      <w:pPr>
        <w:ind w:left="5730" w:hanging="360"/>
      </w:pPr>
      <w:rPr>
        <w:rFonts w:hint="default"/>
      </w:rPr>
    </w:lvl>
    <w:lvl w:ilvl="7" w:tplc="289EA432">
      <w:numFmt w:val="bullet"/>
      <w:lvlText w:val="•"/>
      <w:lvlJc w:val="left"/>
      <w:pPr>
        <w:ind w:left="6862" w:hanging="360"/>
      </w:pPr>
      <w:rPr>
        <w:rFonts w:hint="default"/>
      </w:rPr>
    </w:lvl>
    <w:lvl w:ilvl="8" w:tplc="A906CF00">
      <w:numFmt w:val="bullet"/>
      <w:lvlText w:val="•"/>
      <w:lvlJc w:val="left"/>
      <w:pPr>
        <w:ind w:left="7995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86DEB"/>
    <w:rsid w:val="000C005B"/>
    <w:rsid w:val="000C6BC6"/>
    <w:rsid w:val="000D6F78"/>
    <w:rsid w:val="001905BD"/>
    <w:rsid w:val="001C1DCE"/>
    <w:rsid w:val="002D3776"/>
    <w:rsid w:val="003F459C"/>
    <w:rsid w:val="0049302F"/>
    <w:rsid w:val="0056175F"/>
    <w:rsid w:val="00565704"/>
    <w:rsid w:val="006429DE"/>
    <w:rsid w:val="00686D31"/>
    <w:rsid w:val="00725A8F"/>
    <w:rsid w:val="007C5A1D"/>
    <w:rsid w:val="007D2E91"/>
    <w:rsid w:val="007E6471"/>
    <w:rsid w:val="007F7715"/>
    <w:rsid w:val="00912B9C"/>
    <w:rsid w:val="00943765"/>
    <w:rsid w:val="00987894"/>
    <w:rsid w:val="00A34659"/>
    <w:rsid w:val="00A50A68"/>
    <w:rsid w:val="00B22F15"/>
    <w:rsid w:val="00B64EC1"/>
    <w:rsid w:val="00B866EA"/>
    <w:rsid w:val="00BC4EBB"/>
    <w:rsid w:val="00C275AE"/>
    <w:rsid w:val="00CD7225"/>
    <w:rsid w:val="00D11093"/>
    <w:rsid w:val="00DC2A5E"/>
    <w:rsid w:val="00E2173C"/>
    <w:rsid w:val="00F63975"/>
    <w:rsid w:val="00F65213"/>
    <w:rsid w:val="00F74947"/>
    <w:rsid w:val="00F81060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37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2D3776"/>
    <w:pPr>
      <w:keepNext/>
      <w:tabs>
        <w:tab w:val="left" w:pos="720"/>
      </w:tabs>
      <w:ind w:left="720" w:right="-180"/>
      <w:outlineLvl w:val="4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F63975"/>
    <w:pPr>
      <w:widowControl w:val="0"/>
      <w:autoSpaceDE w:val="0"/>
      <w:autoSpaceDN w:val="0"/>
    </w:pPr>
    <w:rPr>
      <w:rFonts w:ascii="Univers ATT" w:eastAsia="Univers ATT" w:hAnsi="Univers ATT" w:cs="Univers ATT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F63975"/>
    <w:rPr>
      <w:rFonts w:ascii="Univers ATT" w:eastAsia="Univers ATT" w:hAnsi="Univers ATT" w:cs="Univers ATT"/>
      <w:sz w:val="20"/>
      <w:szCs w:val="20"/>
    </w:rPr>
  </w:style>
  <w:style w:type="paragraph" w:styleId="ListParagraph">
    <w:name w:val="List Paragraph"/>
    <w:basedOn w:val="Normal"/>
    <w:uiPriority w:val="1"/>
    <w:qFormat/>
    <w:rsid w:val="000D6F78"/>
    <w:pPr>
      <w:widowControl w:val="0"/>
      <w:autoSpaceDE w:val="0"/>
      <w:autoSpaceDN w:val="0"/>
      <w:ind w:left="1191" w:hanging="360"/>
    </w:pPr>
    <w:rPr>
      <w:rFonts w:ascii="Univers ATT" w:eastAsia="Univers ATT" w:hAnsi="Univers ATT" w:cs="Univers ATT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A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A68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2D3776"/>
    <w:rPr>
      <w:rFonts w:ascii="Times New Roman" w:eastAsia="Times New Roman" w:hAnsi="Times New Roman" w:cs="Times New Roman"/>
      <w:b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D37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37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2D3776"/>
    <w:pPr>
      <w:keepNext/>
      <w:tabs>
        <w:tab w:val="left" w:pos="720"/>
      </w:tabs>
      <w:ind w:left="720" w:right="-180"/>
      <w:outlineLvl w:val="4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F63975"/>
    <w:pPr>
      <w:widowControl w:val="0"/>
      <w:autoSpaceDE w:val="0"/>
      <w:autoSpaceDN w:val="0"/>
    </w:pPr>
    <w:rPr>
      <w:rFonts w:ascii="Univers ATT" w:eastAsia="Univers ATT" w:hAnsi="Univers ATT" w:cs="Univers ATT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F63975"/>
    <w:rPr>
      <w:rFonts w:ascii="Univers ATT" w:eastAsia="Univers ATT" w:hAnsi="Univers ATT" w:cs="Univers ATT"/>
      <w:sz w:val="20"/>
      <w:szCs w:val="20"/>
    </w:rPr>
  </w:style>
  <w:style w:type="paragraph" w:styleId="ListParagraph">
    <w:name w:val="List Paragraph"/>
    <w:basedOn w:val="Normal"/>
    <w:uiPriority w:val="1"/>
    <w:qFormat/>
    <w:rsid w:val="000D6F78"/>
    <w:pPr>
      <w:widowControl w:val="0"/>
      <w:autoSpaceDE w:val="0"/>
      <w:autoSpaceDN w:val="0"/>
      <w:ind w:left="1191" w:hanging="360"/>
    </w:pPr>
    <w:rPr>
      <w:rFonts w:ascii="Univers ATT" w:eastAsia="Univers ATT" w:hAnsi="Univers ATT" w:cs="Univers ATT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A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A68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2D3776"/>
    <w:rPr>
      <w:rFonts w:ascii="Times New Roman" w:eastAsia="Times New Roman" w:hAnsi="Times New Roman" w:cs="Times New Roman"/>
      <w:b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D37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LSRCM CT" ma:contentTypeID="0x01010035119C26E1E4454A9A8CA3E28414D34D005845F612B8A56F4294D15716E57FD7D4" ma:contentTypeVersion="1" ma:contentTypeDescription="My Content Type" ma:contentTypeScope="" ma:versionID="11753901838c874b6e54b08acc7a9983">
  <xsd:schema xmlns:xsd="http://www.w3.org/2001/XMLSchema" xmlns:xs="http://www.w3.org/2001/XMLSchema" xmlns:p="http://schemas.microsoft.com/office/2006/metadata/properties" xmlns:ns2="0EB830CD-F195-496F-ACF8-77584E434657" xmlns:ns3="0eb830cd-f195-496f-acf8-77584e434657" targetNamespace="http://schemas.microsoft.com/office/2006/metadata/properties" ma:root="true" ma:fieldsID="b9c2af2f80dc99861dbec50eb67ff0f4" ns2:_="" ns3:_="">
    <xsd:import namespace="0EB830CD-F195-496F-ACF8-77584E434657"/>
    <xsd:import namespace="0eb830cd-f195-496f-acf8-77584e434657"/>
    <xsd:element name="properties">
      <xsd:complexType>
        <xsd:sequence>
          <xsd:element name="documentManagement">
            <xsd:complexType>
              <xsd:all>
                <xsd:element ref="ns2:AppianInstanceID" minOccurs="0"/>
                <xsd:element ref="ns2:MatterID" minOccurs="0"/>
                <xsd:element ref="ns2:LegalOrg" minOccurs="0"/>
                <xsd:element ref="ns2:DocumentType" minOccurs="0"/>
                <xsd:element ref="ns2:UploadedBy" minOccurs="0"/>
                <xsd:element ref="ns2:UploadedByAppianID" minOccurs="0"/>
                <xsd:element ref="ns2:Region" minOccurs="0"/>
                <xsd:element ref="ns2:Country" minOccurs="0"/>
                <xsd:element ref="ns2:MatterType" minOccurs="0"/>
                <xsd:element ref="ns2:MatterTypeSubCategory" minOccurs="0"/>
                <xsd:element ref="ns2:RequestDate" minOccurs="0"/>
                <xsd:element ref="ns2:Requestor" minOccurs="0"/>
                <xsd:element ref="ns2:RequestorDepartment" minOccurs="0"/>
                <xsd:element ref="ns2:LOBSubDivision" minOccurs="0"/>
                <xsd:element ref="ns2:SubmissionDate" minOccurs="0"/>
                <xsd:element ref="ns2:DeadlineDate" minOccurs="0"/>
                <xsd:element ref="ns2:MatterDescription" minOccurs="0"/>
                <xsd:element ref="ns2:AdditionalComments" minOccurs="0"/>
                <xsd:element ref="ns2:LegalOwner" minOccurs="0"/>
                <xsd:element ref="ns2:LegalParticipants" minOccurs="0"/>
                <xsd:element ref="ns2:BusinessParticipants" minOccurs="0"/>
                <xsd:element ref="ns2:AdHocTaskAssignedTo" minOccurs="0"/>
                <xsd:element ref="ns2:AdHocTaskID" minOccurs="0"/>
                <xsd:element ref="ns3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830CD-F195-496F-ACF8-77584E434657" elementFormDefault="qualified">
    <xsd:import namespace="http://schemas.microsoft.com/office/2006/documentManagement/types"/>
    <xsd:import namespace="http://schemas.microsoft.com/office/infopath/2007/PartnerControls"/>
    <xsd:element name="AppianInstanceID" ma:index="8" nillable="true" ma:displayName="Appian Instance ID" ma:internalName="AppianInstanceID">
      <xsd:simpleType>
        <xsd:restriction base="dms:Text"/>
      </xsd:simpleType>
    </xsd:element>
    <xsd:element name="MatterID" ma:index="9" nillable="true" ma:displayName="Matter ID" ma:internalName="MatterID">
      <xsd:simpleType>
        <xsd:restriction base="dms:Text"/>
      </xsd:simpleType>
    </xsd:element>
    <xsd:element name="LegalOrg" ma:index="10" nillable="true" ma:displayName="Legal Organization" ma:internalName="LegalOrg">
      <xsd:simpleType>
        <xsd:restriction base="dms:Text"/>
      </xsd:simpleType>
    </xsd:element>
    <xsd:element name="DocumentType" ma:index="11" nillable="true" ma:displayName="Document Type" ma:internalName="DocumentType">
      <xsd:simpleType>
        <xsd:restriction base="dms:Text"/>
      </xsd:simpleType>
    </xsd:element>
    <xsd:element name="UploadedBy" ma:index="12" nillable="true" ma:displayName="Uploaded By" ma:list="UserInfo" ma:SharePointGroup="0" ma:internalName="Upload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ploadedByAppianID" ma:index="13" nillable="true" ma:displayName="Uploaded By Appian ID" ma:internalName="UploadedByAppianID">
      <xsd:simpleType>
        <xsd:restriction base="dms:Text"/>
      </xsd:simpleType>
    </xsd:element>
    <xsd:element name="Region" ma:index="14" nillable="true" ma:displayName="Region" ma:internalName="Region">
      <xsd:simpleType>
        <xsd:restriction base="dms:Text"/>
      </xsd:simpleType>
    </xsd:element>
    <xsd:element name="Country" ma:index="15" nillable="true" ma:displayName="Country" ma:internalName="Country">
      <xsd:simpleType>
        <xsd:restriction base="dms:Text"/>
      </xsd:simpleType>
    </xsd:element>
    <xsd:element name="MatterType" ma:index="16" nillable="true" ma:displayName="Matter Type" ma:internalName="MatterType">
      <xsd:simpleType>
        <xsd:restriction base="dms:Text"/>
      </xsd:simpleType>
    </xsd:element>
    <xsd:element name="MatterTypeSubCategory" ma:index="17" nillable="true" ma:displayName="Matter Type Sub-Category" ma:internalName="MatterTypeSubCategory">
      <xsd:simpleType>
        <xsd:restriction base="dms:Text"/>
      </xsd:simpleType>
    </xsd:element>
    <xsd:element name="RequestDate" ma:index="18" nillable="true" ma:displayName="Request Date" ma:format="DateOnly" ma:internalName="RequestDate">
      <xsd:simpleType>
        <xsd:restriction base="dms:DateTime"/>
      </xsd:simpleType>
    </xsd:element>
    <xsd:element name="Requestor" ma:index="19" nillable="true" ma:displayName="Requestor" ma:SharePointGroup="0" ma:internalName="Requ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questorDepartment" ma:index="20" nillable="true" ma:displayName="Requestor Department/Line of Business" ma:internalName="RequestorDepartment">
      <xsd:simpleType>
        <xsd:restriction base="dms:Text"/>
      </xsd:simpleType>
    </xsd:element>
    <xsd:element name="LOBSubDivision" ma:index="21" nillable="true" ma:displayName="Line of Business Sub-Division" ma:internalName="LOBSubDivision">
      <xsd:simpleType>
        <xsd:restriction base="dms:Text"/>
      </xsd:simpleType>
    </xsd:element>
    <xsd:element name="SubmissionDate" ma:index="22" nillable="true" ma:displayName="Submission Date" ma:format="DateOnly" ma:internalName="SubmissionDate">
      <xsd:simpleType>
        <xsd:restriction base="dms:DateTime"/>
      </xsd:simpleType>
    </xsd:element>
    <xsd:element name="DeadlineDate" ma:index="23" nillable="true" ma:displayName="Deadline Date" ma:format="DateOnly" ma:internalName="DeadlineDate">
      <xsd:simpleType>
        <xsd:restriction base="dms:DateTime"/>
      </xsd:simpleType>
    </xsd:element>
    <xsd:element name="MatterDescription" ma:index="24" nillable="true" ma:displayName="Matter Description" ma:internalName="MatterDescription">
      <xsd:simpleType>
        <xsd:restriction base="dms:Note">
          <xsd:maxLength value="255"/>
        </xsd:restriction>
      </xsd:simpleType>
    </xsd:element>
    <xsd:element name="AdditionalComments" ma:index="25" nillable="true" ma:displayName="Additional Comments" ma:internalName="AdditionalComments">
      <xsd:simpleType>
        <xsd:restriction base="dms:Note">
          <xsd:maxLength value="255"/>
        </xsd:restriction>
      </xsd:simpleType>
    </xsd:element>
    <xsd:element name="LegalOwner" ma:index="26" nillable="true" ma:displayName="Legal Owner" ma:SharePointGroup="0" ma:internalName="LegalOwne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egalParticipants" ma:index="27" nillable="true" ma:displayName="Legal Participants" ma:SharePointGroup="0" ma:internalName="LegalParticipa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usinessParticipants" ma:index="28" nillable="true" ma:displayName="Business Participants" ma:SharePointGroup="0" ma:internalName="BusinessParticipa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dHocTaskAssignedTo" ma:index="29" nillable="true" ma:displayName="Ad Hoc Task Assigned To" ma:SharePointGroup="0" ma:internalName="AdHocTaskAssignedTo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dHocTaskID" ma:index="30" nillable="true" ma:displayName="Ad Hoc Task ID" ma:internalName="AdHocTask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830cd-f195-496f-acf8-77584e434657" elementFormDefault="qualified">
    <xsd:import namespace="http://schemas.microsoft.com/office/2006/documentManagement/types"/>
    <xsd:import namespace="http://schemas.microsoft.com/office/infopath/2007/PartnerControls"/>
    <xsd:element name="Comments" ma:index="31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untry xmlns="0EB830CD-F195-496F-ACF8-77584E434657" xsi:nil="true"/>
    <DeadlineDate xmlns="0EB830CD-F195-496F-ACF8-77584E434657" xsi:nil="true"/>
    <RequestDate xmlns="0EB830CD-F195-496F-ACF8-77584E434657">2018-02-13T00:00:00+00:00</RequestDate>
    <LOBSubDivision xmlns="0EB830CD-F195-496F-ACF8-77584E434657">Programs - Division 66</LOBSubDivision>
    <Requestor xmlns="0EB830CD-F195-496F-ACF8-77584E434657">
      <UserInfo>
        <DisplayName/>
        <AccountId xsi:nil="true"/>
        <AccountType/>
      </UserInfo>
    </Requestor>
    <AdditionalComments xmlns="0EB830CD-F195-496F-ACF8-77584E434657" xsi:nil="true"/>
    <UploadedBy xmlns="0EB830CD-F195-496F-ACF8-77584E434657">
      <UserInfo>
        <DisplayName>Beaulieu, Lisa</DisplayName>
        <AccountId>256</AccountId>
        <AccountType/>
      </UserInfo>
    </UploadedBy>
    <UploadedByAppianID xmlns="0EB830CD-F195-496F-ACF8-77584E434657">1085312</UploadedByAppianID>
    <RequestorDepartment xmlns="0EB830CD-F195-496F-ACF8-77584E434657">Underwriting</RequestorDepartment>
    <LegalParticipants xmlns="0EB830CD-F195-496F-ACF8-77584E434657">
      <UserInfo>
        <DisplayName/>
        <AccountId xsi:nil="true"/>
        <AccountType/>
      </UserInfo>
    </LegalParticipants>
    <AdHocTaskID xmlns="0EB830CD-F195-496F-ACF8-77584E434657" xsi:nil="true"/>
    <BusinessParticipants xmlns="0EB830CD-F195-496F-ACF8-77584E434657">
      <UserInfo>
        <DisplayName/>
        <AccountId xsi:nil="true"/>
        <AccountType/>
      </UserInfo>
    </BusinessParticipants>
    <MatterID xmlns="0EB830CD-F195-496F-ACF8-77584E434657">10189</MatterID>
    <LegalOrg xmlns="0EB830CD-F195-496F-ACF8-77584E434657">US-Canada Property &amp; Special Risks</LegalOrg>
    <MatterTypeSubCategory xmlns="0EB830CD-F195-496F-ACF8-77584E434657" xsi:nil="true"/>
    <Region xmlns="0EB830CD-F195-496F-ACF8-77584E434657">US</Region>
    <MatterDescription xmlns="0EB830CD-F195-496F-ACF8-77584E434657">Maryland Consent to Settle Amendatory Endorsement to bring into compliance Home Health Agency Program policy forms 56139(4-93)(Rev 11-09) NUFIC-OCC Policy- and 60746(7-94) Rev.8-09.</MatterDescription>
    <AppianInstanceID xmlns="0EB830CD-F195-496F-ACF8-77584E434657">1879060441</AppianInstanceID>
    <MatterType xmlns="0EB830CD-F195-496F-ACF8-77584E434657">Product Development</MatterType>
    <SubmissionDate xmlns="0EB830CD-F195-496F-ACF8-77584E434657" xsi:nil="true"/>
    <AdHocTaskAssignedTo xmlns="0EB830CD-F195-496F-ACF8-77584E434657">
      <UserInfo>
        <DisplayName/>
        <AccountId xsi:nil="true"/>
        <AccountType/>
      </UserInfo>
    </AdHocTaskAssignedTo>
    <Comments xmlns="0eb830cd-f195-496f-acf8-77584e434657">Here is the endorsement that you requested.  If this meets with your underwriting intent, it is approved for use by the Legal Department.</Comments>
    <LegalOwner xmlns="0EB830CD-F195-496F-ACF8-77584E434657">
      <UserInfo>
        <DisplayName/>
        <AccountId xsi:nil="true"/>
        <AccountType/>
      </UserInfo>
    </LegalOwner>
    <DocumentType xmlns="0EB830CD-F195-496F-ACF8-77584E434657">Requestor Docs</DocumentType>
  </documentManagement>
</p:properties>
</file>

<file path=customXml/itemProps1.xml><?xml version="1.0" encoding="utf-8"?>
<ds:datastoreItem xmlns:ds="http://schemas.openxmlformats.org/officeDocument/2006/customXml" ds:itemID="{0D83A3B4-C688-4A2F-8A41-A4EF3A46D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B830CD-F195-496F-ACF8-77584E434657"/>
    <ds:schemaRef ds:uri="0eb830cd-f195-496f-acf8-77584e4346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B6F42F-7EFC-49D8-8BED-9239DE5D61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321040-6060-4357-A2F7-4144F1D0786E}">
  <ds:schemaRefs>
    <ds:schemaRef ds:uri="http://purl.org/dc/elements/1.1/"/>
    <ds:schemaRef ds:uri="0EB830CD-F195-496F-ACF8-77584E434657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0eb830cd-f195-496f-acf8-77584e43465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932</Characters>
  <Application>Microsoft Office Word</Application>
  <DocSecurity>0</DocSecurity>
  <Lines>23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Hennessey, Gail</cp:lastModifiedBy>
  <cp:revision>4</cp:revision>
  <dcterms:created xsi:type="dcterms:W3CDTF">2018-02-14T17:24:00Z</dcterms:created>
  <dcterms:modified xsi:type="dcterms:W3CDTF">2018-04-11T19:43:00Z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0x01010035119C26E1E4454A9A8CA3E28414D34D005845F612B8A56F4294D15716E57FD7D4</vt:lpwstr>
  </property>
</Properties>
</file>