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1010" w:rsidRDefault="00961010">
      <w:pPr>
        <w:rPr>
          <w:rFonts w:ascii="Calibri" w:hAnsi="Calibri" w:cs="Gisha"/>
        </w:rPr>
      </w:pPr>
    </w:p>
    <w:p w:rsidR="00ED2723" w:rsidRDefault="00ED2723">
      <w:pPr>
        <w:rPr>
          <w:rFonts w:ascii="Calibri" w:hAnsi="Calibri" w:cs="Gisha"/>
        </w:rPr>
      </w:pPr>
    </w:p>
    <w:p w:rsidR="009647C8" w:rsidRPr="00E410EA" w:rsidRDefault="00285B2C" w:rsidP="009647C8">
      <w:pPr>
        <w:rPr>
          <w:rFonts w:ascii="Univers ATT" w:hAnsi="Univers ATT"/>
        </w:rPr>
      </w:pPr>
      <w:r w:rsidRPr="00E410EA">
        <w:rPr>
          <w:rFonts w:ascii="Univers ATT" w:hAnsi="Univers ATT"/>
        </w:rPr>
        <w:t xml:space="preserve">New Hampshire Insurance Company submits one endorsement to be used with the ISO </w:t>
      </w:r>
      <w:proofErr w:type="spellStart"/>
      <w:r w:rsidRPr="00E410EA">
        <w:rPr>
          <w:rFonts w:ascii="Univers ATT" w:hAnsi="Univers ATT"/>
        </w:rPr>
        <w:t>Businessowners</w:t>
      </w:r>
      <w:proofErr w:type="spellEnd"/>
      <w:r w:rsidRPr="00E410EA">
        <w:rPr>
          <w:rFonts w:ascii="Univers ATT" w:hAnsi="Univers ATT"/>
        </w:rPr>
        <w:t xml:space="preserve"> C</w:t>
      </w:r>
      <w:r w:rsidR="00BC0AEE" w:rsidRPr="00E410EA">
        <w:rPr>
          <w:rFonts w:ascii="Univers ATT" w:hAnsi="Univers ATT"/>
        </w:rPr>
        <w:t>overage Form, Form No. BP 00 03</w:t>
      </w:r>
      <w:r w:rsidR="00297B7F" w:rsidRPr="00E410EA">
        <w:rPr>
          <w:rFonts w:ascii="Univers ATT" w:hAnsi="Univers ATT"/>
        </w:rPr>
        <w:t xml:space="preserve">, </w:t>
      </w:r>
      <w:r w:rsidR="00AE63C5" w:rsidRPr="00E410EA">
        <w:rPr>
          <w:rFonts w:ascii="Univers ATT" w:hAnsi="Univers ATT"/>
        </w:rPr>
        <w:t>adopted in</w:t>
      </w:r>
      <w:r w:rsidR="00E410EA">
        <w:rPr>
          <w:rFonts w:ascii="Univers ATT" w:hAnsi="Univers ATT"/>
        </w:rPr>
        <w:t xml:space="preserve"> our</w:t>
      </w:r>
      <w:r w:rsidR="00AE63C5" w:rsidRPr="00E410EA">
        <w:rPr>
          <w:rFonts w:ascii="Univers ATT" w:hAnsi="Univers ATT"/>
        </w:rPr>
        <w:t xml:space="preserve"> filing ISO-CW-12-BOP-01</w:t>
      </w:r>
      <w:r w:rsidR="00BC0AEE" w:rsidRPr="00E410EA">
        <w:rPr>
          <w:rFonts w:ascii="Univers ATT" w:hAnsi="Univers ATT"/>
        </w:rPr>
        <w:t>.</w:t>
      </w:r>
      <w:r w:rsidRPr="00E410EA">
        <w:rPr>
          <w:rFonts w:ascii="Univers ATT" w:hAnsi="Univers ATT"/>
        </w:rPr>
        <w:t xml:space="preserve">  The form is similar to the ISO </w:t>
      </w:r>
      <w:r w:rsidR="00BC0AEE" w:rsidRPr="00E410EA">
        <w:rPr>
          <w:rFonts w:ascii="Univers ATT" w:hAnsi="Univers ATT"/>
        </w:rPr>
        <w:t>Pharmacists E</w:t>
      </w:r>
      <w:r w:rsidRPr="00E410EA">
        <w:rPr>
          <w:rFonts w:ascii="Univers ATT" w:hAnsi="Univers ATT"/>
        </w:rPr>
        <w:t>ndorsement</w:t>
      </w:r>
      <w:r w:rsidR="00E410EA">
        <w:rPr>
          <w:rFonts w:ascii="Univers ATT" w:hAnsi="Univers ATT"/>
        </w:rPr>
        <w:t xml:space="preserve">, Form No. </w:t>
      </w:r>
      <w:r w:rsidRPr="00E410EA">
        <w:rPr>
          <w:rFonts w:ascii="Univers ATT" w:hAnsi="Univers ATT"/>
        </w:rPr>
        <w:t>BP 08 07, as it provides</w:t>
      </w:r>
      <w:r w:rsidRPr="00E410EA">
        <w:rPr>
          <w:rFonts w:ascii="Univers ATT" w:eastAsia="Times New Roman" w:hAnsi="Univers ATT" w:cs="Arial"/>
        </w:rPr>
        <w:t xml:space="preserve"> professional liability cove</w:t>
      </w:r>
      <w:r w:rsidR="007D46CC" w:rsidRPr="00E410EA">
        <w:rPr>
          <w:rFonts w:ascii="Univers ATT" w:eastAsia="Times New Roman" w:hAnsi="Univers ATT" w:cs="Arial"/>
        </w:rPr>
        <w:t>rage for injury c</w:t>
      </w:r>
      <w:r w:rsidRPr="00E410EA">
        <w:rPr>
          <w:rFonts w:ascii="Univers ATT" w:eastAsia="Times New Roman" w:hAnsi="Univers ATT" w:cs="Arial"/>
        </w:rPr>
        <w:t>aused by the rendering of, or failure to render, professional services in connection with services in the practice of a r</w:t>
      </w:r>
      <w:r w:rsidR="00B91099" w:rsidRPr="00E410EA">
        <w:rPr>
          <w:rFonts w:ascii="Univers ATT" w:eastAsia="Times New Roman" w:hAnsi="Univers ATT" w:cs="Arial"/>
        </w:rPr>
        <w:t xml:space="preserve">etail pharmacist or pharmacy.  </w:t>
      </w:r>
      <w:r w:rsidR="00B91099" w:rsidRPr="00C47244">
        <w:rPr>
          <w:rFonts w:ascii="Univers ATT" w:eastAsia="Times New Roman" w:hAnsi="Univers ATT" w:cs="Arial"/>
        </w:rPr>
        <w:t xml:space="preserve">The </w:t>
      </w:r>
      <w:r w:rsidR="00297B7F" w:rsidRPr="00C47244">
        <w:rPr>
          <w:rFonts w:ascii="Univers ATT" w:eastAsia="Times New Roman" w:hAnsi="Univers ATT" w:cs="Arial"/>
        </w:rPr>
        <w:t xml:space="preserve">submitted </w:t>
      </w:r>
      <w:r w:rsidR="00B91099" w:rsidRPr="00C47244">
        <w:rPr>
          <w:rFonts w:ascii="Univers ATT" w:eastAsia="Times New Roman" w:hAnsi="Univers ATT" w:cs="Arial"/>
        </w:rPr>
        <w:t xml:space="preserve">endorsement </w:t>
      </w:r>
      <w:r w:rsidR="00297B7F" w:rsidRPr="00C47244">
        <w:rPr>
          <w:rFonts w:ascii="Univers ATT" w:eastAsia="Times New Roman" w:hAnsi="Univers ATT" w:cs="Arial"/>
        </w:rPr>
        <w:t xml:space="preserve">broadens certain aspects of coverage including </w:t>
      </w:r>
      <w:r w:rsidR="007D46CC" w:rsidRPr="00C47244">
        <w:rPr>
          <w:rFonts w:ascii="Univers ATT" w:eastAsia="Times New Roman" w:hAnsi="Univers ATT" w:cs="Arial"/>
        </w:rPr>
        <w:t xml:space="preserve">injury </w:t>
      </w:r>
      <w:r w:rsidRPr="00C47244">
        <w:rPr>
          <w:rFonts w:ascii="Univers ATT" w:eastAsia="Times New Roman" w:hAnsi="Univers ATT" w:cs="Arial"/>
        </w:rPr>
        <w:t>arising out of administering of vaccinations</w:t>
      </w:r>
      <w:r w:rsidR="000F2796">
        <w:rPr>
          <w:rFonts w:ascii="Univers ATT" w:eastAsia="Times New Roman" w:hAnsi="Univers ATT" w:cs="Arial"/>
        </w:rPr>
        <w:t xml:space="preserve"> </w:t>
      </w:r>
      <w:r w:rsidR="000F2796">
        <w:rPr>
          <w:rFonts w:ascii="Univers ATT" w:eastAsia="Times New Roman" w:hAnsi="Univers ATT" w:cs="Arial"/>
        </w:rPr>
        <w:t>in accordance with any applicable state or federal law</w:t>
      </w:r>
      <w:bookmarkStart w:id="0" w:name="_GoBack"/>
      <w:bookmarkEnd w:id="0"/>
      <w:r w:rsidR="007B60CF" w:rsidRPr="00C47244">
        <w:rPr>
          <w:rFonts w:ascii="Univers ATT" w:eastAsia="Times New Roman" w:hAnsi="Univers ATT" w:cs="Arial"/>
        </w:rPr>
        <w:t>;</w:t>
      </w:r>
      <w:r w:rsidRPr="00C47244">
        <w:rPr>
          <w:rFonts w:ascii="Univers ATT" w:eastAsia="Times New Roman" w:hAnsi="Univers ATT" w:cs="Arial"/>
        </w:rPr>
        <w:t xml:space="preserve"> consulting services regarding over the counter </w:t>
      </w:r>
      <w:r w:rsidR="007B60CF" w:rsidRPr="00C47244">
        <w:rPr>
          <w:rFonts w:ascii="Univers ATT" w:eastAsia="Times New Roman" w:hAnsi="Univers ATT" w:cs="Arial"/>
        </w:rPr>
        <w:t xml:space="preserve">and </w:t>
      </w:r>
      <w:r w:rsidRPr="00C47244">
        <w:rPr>
          <w:rFonts w:ascii="Univers ATT" w:eastAsia="Times New Roman" w:hAnsi="Univers ATT" w:cs="Arial"/>
        </w:rPr>
        <w:t>prescription medications</w:t>
      </w:r>
      <w:r w:rsidR="007B60CF" w:rsidRPr="00C47244">
        <w:rPr>
          <w:rFonts w:ascii="Univers ATT" w:eastAsia="Times New Roman" w:hAnsi="Univers ATT" w:cs="Arial"/>
        </w:rPr>
        <w:t>; consulting services regarding medical devices, supplies or equipment;</w:t>
      </w:r>
      <w:r w:rsidRPr="00C47244">
        <w:rPr>
          <w:rFonts w:ascii="Univers ATT" w:eastAsia="Times New Roman" w:hAnsi="Univers ATT" w:cs="Arial"/>
        </w:rPr>
        <w:t xml:space="preserve"> and providing</w:t>
      </w:r>
      <w:r w:rsidR="00272E7C" w:rsidRPr="00C47244">
        <w:rPr>
          <w:rFonts w:ascii="Univers ATT" w:eastAsia="Times New Roman" w:hAnsi="Univers ATT" w:cs="Arial"/>
        </w:rPr>
        <w:t xml:space="preserve"> Medication Therapy Management </w:t>
      </w:r>
      <w:r w:rsidRPr="00C47244">
        <w:rPr>
          <w:rFonts w:ascii="Univers ATT" w:eastAsia="Times New Roman" w:hAnsi="Univers ATT" w:cs="Arial"/>
        </w:rPr>
        <w:t>Services</w:t>
      </w:r>
      <w:r w:rsidR="00297B7F" w:rsidRPr="00C47244">
        <w:rPr>
          <w:rFonts w:ascii="Univers ATT" w:eastAsia="Times New Roman" w:hAnsi="Univers ATT" w:cs="Arial"/>
        </w:rPr>
        <w:t>.</w:t>
      </w:r>
    </w:p>
    <w:p w:rsidR="00F1534B" w:rsidRPr="00E410EA" w:rsidRDefault="00F1534B" w:rsidP="00245EC7">
      <w:pPr>
        <w:rPr>
          <w:rFonts w:ascii="Univers ATT" w:hAnsi="Univers ATT" w:cs="Arial"/>
        </w:rPr>
      </w:pPr>
      <w:r w:rsidRPr="00E410EA">
        <w:rPr>
          <w:rFonts w:ascii="Univers ATT" w:hAnsi="Univers ATT" w:cs="Arial"/>
        </w:rPr>
        <w:t xml:space="preserve">Rate </w:t>
      </w:r>
      <w:r w:rsidR="00BC0AEE" w:rsidRPr="00E410EA">
        <w:rPr>
          <w:rFonts w:ascii="Univers ATT" w:hAnsi="Univers ATT" w:cs="Arial"/>
        </w:rPr>
        <w:t xml:space="preserve">Determination: </w:t>
      </w:r>
      <w:r w:rsidR="00245EC7" w:rsidRPr="00E410EA">
        <w:rPr>
          <w:rFonts w:ascii="Univers ATT" w:hAnsi="Univers ATT" w:cs="Arial"/>
        </w:rPr>
        <w:t xml:space="preserve">We used </w:t>
      </w:r>
      <w:r w:rsidR="008E6F87" w:rsidRPr="00E410EA">
        <w:rPr>
          <w:rFonts w:ascii="Univers ATT" w:hAnsi="Univers ATT" w:cs="Arial"/>
        </w:rPr>
        <w:t xml:space="preserve">the </w:t>
      </w:r>
      <w:r w:rsidRPr="00E410EA">
        <w:rPr>
          <w:rFonts w:ascii="Univers ATT" w:hAnsi="Univers ATT" w:cs="Arial"/>
        </w:rPr>
        <w:t xml:space="preserve">approved ISO </w:t>
      </w:r>
      <w:r w:rsidR="008E6F87" w:rsidRPr="00E410EA">
        <w:rPr>
          <w:rFonts w:ascii="Univers ATT" w:hAnsi="Univers ATT" w:cs="Arial"/>
        </w:rPr>
        <w:t>lo</w:t>
      </w:r>
      <w:r w:rsidR="00245EC7" w:rsidRPr="00E410EA">
        <w:rPr>
          <w:rFonts w:ascii="Univers ATT" w:hAnsi="Univers ATT" w:cs="Arial"/>
        </w:rPr>
        <w:t>ss costs for</w:t>
      </w:r>
      <w:r w:rsidR="008E6F87" w:rsidRPr="00E410EA">
        <w:rPr>
          <w:rFonts w:ascii="Univers ATT" w:hAnsi="Univers ATT" w:cs="Arial"/>
        </w:rPr>
        <w:t xml:space="preserve"> Forms BP 08 07</w:t>
      </w:r>
      <w:r w:rsidRPr="00E410EA">
        <w:rPr>
          <w:rFonts w:ascii="Univers ATT" w:hAnsi="Univers ATT" w:cs="Arial"/>
        </w:rPr>
        <w:t xml:space="preserve"> Pharmacists Endorsement</w:t>
      </w:r>
      <w:r w:rsidR="008E6F87" w:rsidRPr="00E410EA">
        <w:rPr>
          <w:rFonts w:ascii="Univers ATT" w:hAnsi="Univers ATT" w:cs="Arial"/>
        </w:rPr>
        <w:t xml:space="preserve"> </w:t>
      </w:r>
      <w:r w:rsidR="00245EC7" w:rsidRPr="00E410EA">
        <w:rPr>
          <w:rFonts w:ascii="Univers ATT" w:hAnsi="Univers ATT" w:cs="Arial"/>
        </w:rPr>
        <w:t>and BP 08 06</w:t>
      </w:r>
      <w:r w:rsidR="00E410EA">
        <w:rPr>
          <w:rFonts w:ascii="Univers ATT" w:hAnsi="Univers ATT" w:cs="Arial"/>
        </w:rPr>
        <w:t>*</w:t>
      </w:r>
      <w:r w:rsidR="00245EC7" w:rsidRPr="00E410EA">
        <w:rPr>
          <w:rFonts w:ascii="Univers ATT" w:hAnsi="Univers ATT" w:cs="Arial"/>
        </w:rPr>
        <w:t xml:space="preserve"> </w:t>
      </w:r>
      <w:r w:rsidR="00AE63C5" w:rsidRPr="00E410EA">
        <w:rPr>
          <w:rFonts w:ascii="Univers ATT" w:hAnsi="Univers ATT" w:cs="Arial"/>
        </w:rPr>
        <w:t>Pharmacists - Broad Coverage,</w:t>
      </w:r>
      <w:r w:rsidRPr="00E410EA">
        <w:rPr>
          <w:rFonts w:ascii="Univers ATT" w:hAnsi="Univers ATT" w:cs="Arial"/>
        </w:rPr>
        <w:t xml:space="preserve"> </w:t>
      </w:r>
      <w:r w:rsidR="00245EC7" w:rsidRPr="00E410EA">
        <w:rPr>
          <w:rFonts w:ascii="Univers ATT" w:hAnsi="Univers ATT" w:cs="Arial"/>
        </w:rPr>
        <w:t>as a guide</w:t>
      </w:r>
      <w:r w:rsidR="00F45D69" w:rsidRPr="00E410EA">
        <w:rPr>
          <w:rFonts w:ascii="Univers ATT" w:hAnsi="Univers ATT" w:cs="Arial"/>
        </w:rPr>
        <w:t>line</w:t>
      </w:r>
      <w:r w:rsidR="00245EC7" w:rsidRPr="00E410EA">
        <w:rPr>
          <w:rFonts w:ascii="Univers ATT" w:hAnsi="Univers ATT" w:cs="Arial"/>
        </w:rPr>
        <w:t xml:space="preserve"> for the </w:t>
      </w:r>
      <w:r w:rsidR="00297B7F" w:rsidRPr="00E410EA">
        <w:rPr>
          <w:rFonts w:ascii="Univers ATT" w:hAnsi="Univers ATT" w:cs="Arial"/>
        </w:rPr>
        <w:t xml:space="preserve">development of a </w:t>
      </w:r>
      <w:r w:rsidR="00245EC7" w:rsidRPr="00E410EA">
        <w:rPr>
          <w:rFonts w:ascii="Univers ATT" w:hAnsi="Univers ATT" w:cs="Arial"/>
        </w:rPr>
        <w:t xml:space="preserve">loss cost for </w:t>
      </w:r>
      <w:r w:rsidRPr="00E410EA">
        <w:rPr>
          <w:rFonts w:ascii="Univers ATT" w:hAnsi="Univers ATT" w:cs="Arial"/>
        </w:rPr>
        <w:t>our</w:t>
      </w:r>
      <w:r w:rsidR="008E6F87" w:rsidRPr="00E410EA">
        <w:rPr>
          <w:rFonts w:ascii="Univers ATT" w:hAnsi="Univers ATT" w:cs="Arial"/>
        </w:rPr>
        <w:t xml:space="preserve"> new </w:t>
      </w:r>
      <w:r w:rsidR="00AE63C5" w:rsidRPr="00E410EA">
        <w:rPr>
          <w:rFonts w:ascii="Univers ATT" w:hAnsi="Univers ATT" w:cs="Arial"/>
        </w:rPr>
        <w:t xml:space="preserve">endorsement </w:t>
      </w:r>
      <w:r w:rsidR="00272E7C" w:rsidRPr="00E410EA">
        <w:rPr>
          <w:rFonts w:ascii="Univers ATT" w:hAnsi="Univers ATT" w:cs="Arial"/>
        </w:rPr>
        <w:t xml:space="preserve">form no. </w:t>
      </w:r>
      <w:r w:rsidR="00A37A8F">
        <w:rPr>
          <w:rFonts w:ascii="Univers ATT" w:hAnsi="Univers ATT" w:cs="Arial"/>
        </w:rPr>
        <w:t>119839</w:t>
      </w:r>
      <w:r w:rsidR="00AE63C5" w:rsidRPr="00E410EA">
        <w:rPr>
          <w:rFonts w:ascii="Univers ATT" w:hAnsi="Univers ATT" w:cs="Arial"/>
        </w:rPr>
        <w:t>, Pharmacist Amendatory Endorsement</w:t>
      </w:r>
      <w:r w:rsidR="00A37A8F">
        <w:rPr>
          <w:rFonts w:ascii="Univers ATT" w:hAnsi="Univers ATT" w:cs="Arial"/>
        </w:rPr>
        <w:t xml:space="preserve"> - Illinois</w:t>
      </w:r>
      <w:r w:rsidRPr="00E410EA">
        <w:rPr>
          <w:rFonts w:ascii="Univers ATT" w:hAnsi="Univers ATT" w:cs="Arial"/>
        </w:rPr>
        <w:t xml:space="preserve">. </w:t>
      </w:r>
      <w:r w:rsidR="00B91099" w:rsidRPr="00E410EA">
        <w:rPr>
          <w:rFonts w:ascii="Univers ATT" w:hAnsi="Univers ATT" w:cs="Arial"/>
        </w:rPr>
        <w:t xml:space="preserve"> </w:t>
      </w:r>
      <w:r w:rsidR="00A37A8F">
        <w:rPr>
          <w:rFonts w:ascii="Univers ATT" w:hAnsi="Univers ATT" w:cs="Arial"/>
        </w:rPr>
        <w:t>F</w:t>
      </w:r>
      <w:r w:rsidR="00187CBC">
        <w:rPr>
          <w:rFonts w:ascii="Univers ATT" w:hAnsi="Univers ATT" w:cs="Arial"/>
        </w:rPr>
        <w:t xml:space="preserve">orm </w:t>
      </w:r>
      <w:r w:rsidR="00A37A8F">
        <w:rPr>
          <w:rFonts w:ascii="Univers ATT" w:hAnsi="Univers ATT" w:cs="Arial"/>
        </w:rPr>
        <w:t xml:space="preserve">BP 08 06 </w:t>
      </w:r>
      <w:r w:rsidR="00187CBC">
        <w:rPr>
          <w:rFonts w:ascii="Univers ATT" w:hAnsi="Univers ATT" w:cs="Arial"/>
        </w:rPr>
        <w:t>has been approved in many</w:t>
      </w:r>
      <w:r w:rsidR="00AA67C7">
        <w:rPr>
          <w:rFonts w:ascii="Univers ATT" w:hAnsi="Univers ATT" w:cs="Arial"/>
        </w:rPr>
        <w:t xml:space="preserve">, but not all states; however, we felt the loss cost developed for this form was the most appropriate reference in our determination of an </w:t>
      </w:r>
      <w:r w:rsidR="00AC5995">
        <w:rPr>
          <w:rFonts w:ascii="Univers ATT" w:hAnsi="Univers ATT" w:cs="Arial"/>
        </w:rPr>
        <w:t>modifying factor.</w:t>
      </w:r>
    </w:p>
    <w:p w:rsidR="00AC5995" w:rsidRDefault="00AE63C5" w:rsidP="00245EC7">
      <w:pPr>
        <w:rPr>
          <w:rFonts w:ascii="Univers ATT" w:hAnsi="Univers ATT"/>
        </w:rPr>
      </w:pPr>
      <w:r w:rsidRPr="00E410EA">
        <w:rPr>
          <w:rFonts w:ascii="Univers ATT" w:hAnsi="Univers ATT" w:cs="Arial"/>
        </w:rPr>
        <w:t>ISO form BP 08 06</w:t>
      </w:r>
      <w:r w:rsidR="006B06D1" w:rsidRPr="00E410EA">
        <w:rPr>
          <w:rFonts w:ascii="Univers ATT" w:hAnsi="Univers ATT" w:cs="Arial"/>
        </w:rPr>
        <w:t xml:space="preserve"> provides broader cover</w:t>
      </w:r>
      <w:r w:rsidRPr="00E410EA">
        <w:rPr>
          <w:rFonts w:ascii="Univers ATT" w:hAnsi="Univers ATT" w:cs="Arial"/>
        </w:rPr>
        <w:t>a</w:t>
      </w:r>
      <w:r w:rsidR="00A37A8F">
        <w:rPr>
          <w:rFonts w:ascii="Univers ATT" w:hAnsi="Univers ATT" w:cs="Arial"/>
        </w:rPr>
        <w:t>ge than the proposed form 119839</w:t>
      </w:r>
      <w:r w:rsidR="006B06D1" w:rsidRPr="00E410EA">
        <w:rPr>
          <w:rFonts w:ascii="Univers ATT" w:hAnsi="Univers ATT" w:cs="Arial"/>
        </w:rPr>
        <w:t>, and</w:t>
      </w:r>
      <w:r w:rsidRPr="00E410EA">
        <w:rPr>
          <w:rFonts w:ascii="Univers ATT" w:hAnsi="Univers ATT" w:cs="Arial"/>
        </w:rPr>
        <w:t xml:space="preserve"> ISO</w:t>
      </w:r>
      <w:r w:rsidR="006B06D1" w:rsidRPr="00E410EA">
        <w:rPr>
          <w:rFonts w:ascii="Univers ATT" w:hAnsi="Univers ATT" w:cs="Arial"/>
        </w:rPr>
        <w:t xml:space="preserve"> form BP 08 0</w:t>
      </w:r>
      <w:r w:rsidRPr="00E410EA">
        <w:rPr>
          <w:rFonts w:ascii="Univers ATT" w:hAnsi="Univers ATT" w:cs="Arial"/>
        </w:rPr>
        <w:t xml:space="preserve">7, </w:t>
      </w:r>
      <w:r w:rsidR="006B06D1" w:rsidRPr="00E410EA">
        <w:rPr>
          <w:rFonts w:ascii="Univers ATT" w:hAnsi="Univers ATT" w:cs="Arial"/>
        </w:rPr>
        <w:t>provides less</w:t>
      </w:r>
      <w:r w:rsidR="00A72BD8">
        <w:rPr>
          <w:rFonts w:ascii="Univers ATT" w:hAnsi="Univers ATT" w:cs="Arial"/>
        </w:rPr>
        <w:t xml:space="preserve"> coverage</w:t>
      </w:r>
      <w:r w:rsidR="006B06D1" w:rsidRPr="00E410EA">
        <w:rPr>
          <w:rFonts w:ascii="Univers ATT" w:hAnsi="Univers ATT" w:cs="Arial"/>
        </w:rPr>
        <w:t>.</w:t>
      </w:r>
      <w:r w:rsidR="002F33DB" w:rsidRPr="00E410EA">
        <w:rPr>
          <w:rFonts w:ascii="Univers ATT" w:hAnsi="Univers ATT" w:cs="Arial"/>
        </w:rPr>
        <w:t xml:space="preserve">  We </w:t>
      </w:r>
      <w:r w:rsidR="006B06D1" w:rsidRPr="00E410EA">
        <w:rPr>
          <w:rFonts w:ascii="Univers ATT" w:hAnsi="Univers ATT" w:cs="Arial"/>
        </w:rPr>
        <w:t xml:space="preserve">evaluated </w:t>
      </w:r>
      <w:r w:rsidR="00A54204" w:rsidRPr="00E410EA">
        <w:rPr>
          <w:rFonts w:ascii="Univers ATT" w:hAnsi="Univers ATT"/>
        </w:rPr>
        <w:t>the difference between the</w:t>
      </w:r>
      <w:r w:rsidR="00245EC7" w:rsidRPr="00E410EA">
        <w:rPr>
          <w:rFonts w:ascii="Univers ATT" w:hAnsi="Univers ATT"/>
        </w:rPr>
        <w:t xml:space="preserve"> </w:t>
      </w:r>
      <w:r w:rsidR="00A54204" w:rsidRPr="00E410EA">
        <w:rPr>
          <w:rFonts w:ascii="Univers ATT" w:hAnsi="Univers ATT"/>
        </w:rPr>
        <w:t>loss costs for</w:t>
      </w:r>
      <w:r w:rsidR="006B06D1" w:rsidRPr="00E410EA">
        <w:rPr>
          <w:rFonts w:ascii="Univers ATT" w:hAnsi="Univers ATT"/>
        </w:rPr>
        <w:t xml:space="preserve"> each of</w:t>
      </w:r>
      <w:r w:rsidR="00A54204" w:rsidRPr="00E410EA">
        <w:rPr>
          <w:rFonts w:ascii="Univers ATT" w:hAnsi="Univers ATT"/>
        </w:rPr>
        <w:t xml:space="preserve"> the ISO endorsements,</w:t>
      </w:r>
      <w:r w:rsidR="002F33DB" w:rsidRPr="00E410EA">
        <w:rPr>
          <w:rFonts w:ascii="Univers ATT" w:hAnsi="Univers ATT"/>
        </w:rPr>
        <w:t xml:space="preserve"> </w:t>
      </w:r>
      <w:r w:rsidR="00245EC7" w:rsidRPr="00E410EA">
        <w:rPr>
          <w:rFonts w:ascii="Univers ATT" w:hAnsi="Univers ATT"/>
        </w:rPr>
        <w:t>divided</w:t>
      </w:r>
      <w:r w:rsidR="00A54204" w:rsidRPr="00E410EA">
        <w:rPr>
          <w:rFonts w:ascii="Univers ATT" w:hAnsi="Univers ATT"/>
        </w:rPr>
        <w:t xml:space="preserve"> </w:t>
      </w:r>
      <w:r w:rsidR="0040322A" w:rsidRPr="00E410EA">
        <w:rPr>
          <w:rFonts w:ascii="Univers ATT" w:hAnsi="Univers ATT"/>
        </w:rPr>
        <w:t>th</w:t>
      </w:r>
      <w:r w:rsidR="006B06D1" w:rsidRPr="00E410EA">
        <w:rPr>
          <w:rFonts w:ascii="Univers ATT" w:hAnsi="Univers ATT"/>
        </w:rPr>
        <w:t>e</w:t>
      </w:r>
      <w:r w:rsidR="0040322A" w:rsidRPr="00E410EA">
        <w:rPr>
          <w:rFonts w:ascii="Univers ATT" w:hAnsi="Univers ATT"/>
        </w:rPr>
        <w:t xml:space="preserve"> </w:t>
      </w:r>
      <w:r w:rsidR="005003B2" w:rsidRPr="00E410EA">
        <w:rPr>
          <w:rFonts w:ascii="Univers ATT" w:hAnsi="Univers ATT"/>
        </w:rPr>
        <w:t>difference in half</w:t>
      </w:r>
      <w:r w:rsidR="006B06D1" w:rsidRPr="00E410EA">
        <w:rPr>
          <w:rFonts w:ascii="Univers ATT" w:hAnsi="Univers ATT"/>
        </w:rPr>
        <w:t>,</w:t>
      </w:r>
      <w:r w:rsidR="005003B2" w:rsidRPr="00E410EA">
        <w:rPr>
          <w:rFonts w:ascii="Univers ATT" w:hAnsi="Univers ATT"/>
        </w:rPr>
        <w:t xml:space="preserve"> and </w:t>
      </w:r>
      <w:r w:rsidR="00A72BD8">
        <w:rPr>
          <w:rFonts w:ascii="Univers ATT" w:hAnsi="Univers ATT"/>
        </w:rPr>
        <w:t>determined that</w:t>
      </w:r>
      <w:r w:rsidR="00FE0C34">
        <w:rPr>
          <w:rFonts w:ascii="Univers ATT" w:hAnsi="Univers ATT"/>
        </w:rPr>
        <w:t xml:space="preserve"> a factor of 1.055</w:t>
      </w:r>
      <w:r w:rsidR="004B71E1">
        <w:rPr>
          <w:rFonts w:ascii="Univers ATT" w:hAnsi="Univers ATT"/>
        </w:rPr>
        <w:t xml:space="preserve"> </w:t>
      </w:r>
      <w:r w:rsidR="00FE0C34">
        <w:rPr>
          <w:rFonts w:ascii="Univers ATT" w:hAnsi="Univers ATT"/>
        </w:rPr>
        <w:t>applied to the ISO loss cost</w:t>
      </w:r>
      <w:r w:rsidR="00D61137">
        <w:rPr>
          <w:rFonts w:ascii="Univers ATT" w:hAnsi="Univers ATT"/>
        </w:rPr>
        <w:t xml:space="preserve"> for form BP 08 07 would provide the required loss cost for the coverage offered in our form.</w:t>
      </w:r>
      <w:r w:rsidRPr="00E410EA">
        <w:rPr>
          <w:rFonts w:ascii="Univers ATT" w:hAnsi="Univers ATT"/>
        </w:rPr>
        <w:t xml:space="preserve"> </w:t>
      </w:r>
      <w:r w:rsidR="00245EC7" w:rsidRPr="00E410EA">
        <w:rPr>
          <w:rFonts w:ascii="Univers ATT" w:hAnsi="Univers ATT"/>
        </w:rPr>
        <w:t xml:space="preserve">  </w:t>
      </w:r>
      <w:r w:rsidR="006B06D1" w:rsidRPr="00E410EA">
        <w:rPr>
          <w:rFonts w:ascii="Univers ATT" w:hAnsi="Univers ATT"/>
        </w:rPr>
        <w:t>Because the cov</w:t>
      </w:r>
      <w:r w:rsidR="00A37A8F">
        <w:rPr>
          <w:rFonts w:ascii="Univers ATT" w:hAnsi="Univers ATT"/>
        </w:rPr>
        <w:t>erage provided under form 119839</w:t>
      </w:r>
      <w:r w:rsidR="006B06D1" w:rsidRPr="00E410EA">
        <w:rPr>
          <w:rFonts w:ascii="Univers ATT" w:hAnsi="Univers ATT"/>
        </w:rPr>
        <w:t xml:space="preserve"> fall</w:t>
      </w:r>
      <w:r w:rsidR="00AC5995">
        <w:rPr>
          <w:rFonts w:ascii="Univers ATT" w:hAnsi="Univers ATT"/>
        </w:rPr>
        <w:t>s</w:t>
      </w:r>
      <w:r w:rsidR="006B06D1" w:rsidRPr="00E410EA">
        <w:rPr>
          <w:rFonts w:ascii="Univers ATT" w:hAnsi="Univers ATT"/>
        </w:rPr>
        <w:t xml:space="preserve"> between t</w:t>
      </w:r>
      <w:r w:rsidR="00272E7C" w:rsidRPr="00E410EA">
        <w:rPr>
          <w:rFonts w:ascii="Univers ATT" w:hAnsi="Univers ATT"/>
        </w:rPr>
        <w:t>he coverage spectrum of BP 08 06</w:t>
      </w:r>
      <w:r w:rsidR="006B06D1" w:rsidRPr="00E410EA">
        <w:rPr>
          <w:rFonts w:ascii="Univers ATT" w:hAnsi="Univers ATT"/>
        </w:rPr>
        <w:t xml:space="preserve"> and BP 08 07, w</w:t>
      </w:r>
      <w:r w:rsidR="00245EC7" w:rsidRPr="00E410EA">
        <w:rPr>
          <w:rFonts w:ascii="Univers ATT" w:hAnsi="Univers ATT"/>
        </w:rPr>
        <w:t xml:space="preserve">e </w:t>
      </w:r>
      <w:r w:rsidR="006B06D1" w:rsidRPr="00E410EA">
        <w:rPr>
          <w:rFonts w:ascii="Univers ATT" w:hAnsi="Univers ATT"/>
        </w:rPr>
        <w:t xml:space="preserve">conclude the </w:t>
      </w:r>
      <w:r w:rsidR="00FE0C34">
        <w:rPr>
          <w:rFonts w:ascii="Univers ATT" w:hAnsi="Univers ATT"/>
        </w:rPr>
        <w:t>factor</w:t>
      </w:r>
      <w:r w:rsidR="00C47244">
        <w:rPr>
          <w:rFonts w:ascii="Univers ATT" w:hAnsi="Univers ATT"/>
        </w:rPr>
        <w:t xml:space="preserve"> </w:t>
      </w:r>
      <w:r w:rsidR="006B06D1" w:rsidRPr="00E410EA">
        <w:rPr>
          <w:rFonts w:ascii="Univers ATT" w:hAnsi="Univers ATT"/>
        </w:rPr>
        <w:t>to be appropriate</w:t>
      </w:r>
      <w:r w:rsidR="008E6F87" w:rsidRPr="00E410EA">
        <w:rPr>
          <w:rFonts w:ascii="Univers ATT" w:hAnsi="Univers ATT"/>
        </w:rPr>
        <w:t>.</w:t>
      </w:r>
      <w:r w:rsidR="00245EC7" w:rsidRPr="00E410EA">
        <w:rPr>
          <w:rFonts w:ascii="Univers ATT" w:hAnsi="Univers ATT"/>
        </w:rPr>
        <w:t xml:space="preserve"> </w:t>
      </w:r>
      <w:r w:rsidR="008E6F87" w:rsidRPr="00E410EA">
        <w:rPr>
          <w:rFonts w:ascii="Univers ATT" w:hAnsi="Univers ATT"/>
        </w:rPr>
        <w:t xml:space="preserve"> </w:t>
      </w:r>
    </w:p>
    <w:p w:rsidR="00A54204" w:rsidRPr="00E410EA" w:rsidRDefault="00245EC7" w:rsidP="00245EC7">
      <w:pPr>
        <w:rPr>
          <w:rFonts w:ascii="Univers ATT" w:hAnsi="Univers ATT"/>
        </w:rPr>
      </w:pPr>
      <w:r w:rsidRPr="00E410EA">
        <w:rPr>
          <w:rFonts w:ascii="Univers ATT" w:hAnsi="Univers ATT"/>
        </w:rPr>
        <w:t>A</w:t>
      </w:r>
      <w:r w:rsidR="008E6F87" w:rsidRPr="00E410EA">
        <w:rPr>
          <w:rFonts w:ascii="Univers ATT" w:hAnsi="Univers ATT" w:cs="Arial"/>
        </w:rPr>
        <w:t xml:space="preserve">s this is a new coverage, we do not have exhibits to demonstrate rate adequacy and will monitor rate adequacy.  We are committed to collecting and analyzing statistics from this </w:t>
      </w:r>
      <w:r w:rsidR="006B06D1" w:rsidRPr="00E410EA">
        <w:rPr>
          <w:rFonts w:ascii="Univers ATT" w:hAnsi="Univers ATT" w:cs="Arial"/>
        </w:rPr>
        <w:t>product</w:t>
      </w:r>
      <w:r w:rsidR="008E6F87" w:rsidRPr="00E410EA">
        <w:rPr>
          <w:rFonts w:ascii="Univers ATT" w:hAnsi="Univers ATT" w:cs="Arial"/>
        </w:rPr>
        <w:t>, and we will continue to monitor our rates as credible volume of data</w:t>
      </w:r>
      <w:r w:rsidR="006B06D1" w:rsidRPr="00E410EA">
        <w:rPr>
          <w:rFonts w:ascii="Univers ATT" w:hAnsi="Univers ATT" w:cs="Arial"/>
        </w:rPr>
        <w:t xml:space="preserve"> become available</w:t>
      </w:r>
      <w:r w:rsidR="008E6F87" w:rsidRPr="00E410EA">
        <w:rPr>
          <w:rFonts w:ascii="Univers ATT" w:hAnsi="Univers ATT" w:cs="Arial"/>
        </w:rPr>
        <w:t xml:space="preserve">. </w:t>
      </w:r>
    </w:p>
    <w:p w:rsidR="008E6F87" w:rsidRPr="00245EC7" w:rsidRDefault="008E6F87" w:rsidP="008E6F87">
      <w:pPr>
        <w:widowControl w:val="0"/>
        <w:autoSpaceDE w:val="0"/>
        <w:autoSpaceDN w:val="0"/>
        <w:adjustRightInd w:val="0"/>
        <w:spacing w:before="35" w:after="0" w:line="239" w:lineRule="auto"/>
        <w:ind w:left="120" w:right="64"/>
        <w:rPr>
          <w:rFonts w:ascii="Arial" w:hAnsi="Arial" w:cs="Arial"/>
          <w:sz w:val="20"/>
          <w:szCs w:val="20"/>
        </w:rPr>
      </w:pPr>
    </w:p>
    <w:p w:rsidR="008E6F87" w:rsidRPr="00245EC7" w:rsidRDefault="008E6F87" w:rsidP="008E6F87">
      <w:pPr>
        <w:widowControl w:val="0"/>
        <w:autoSpaceDE w:val="0"/>
        <w:autoSpaceDN w:val="0"/>
        <w:adjustRightInd w:val="0"/>
        <w:spacing w:before="35" w:after="0" w:line="239" w:lineRule="auto"/>
        <w:ind w:left="120" w:right="64"/>
      </w:pPr>
    </w:p>
    <w:p w:rsidR="00A54204" w:rsidRDefault="00A54204" w:rsidP="009647C8">
      <w:pPr>
        <w:rPr>
          <w:rFonts w:ascii="Univers ATT" w:hAnsi="Univers ATT" w:cs="Arial"/>
          <w:highlight w:val="yellow"/>
        </w:rPr>
      </w:pPr>
    </w:p>
    <w:p w:rsidR="00B91099" w:rsidRPr="00D26716" w:rsidRDefault="00B91099" w:rsidP="00B91099">
      <w:pPr>
        <w:ind w:left="90" w:hanging="90"/>
        <w:rPr>
          <w:rFonts w:ascii="Arial" w:eastAsia="Times New Roman" w:hAnsi="Arial" w:cs="Arial"/>
          <w:sz w:val="20"/>
          <w:szCs w:val="20"/>
        </w:rPr>
      </w:pPr>
      <w:r w:rsidRPr="009B4530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eastAsia="Times New Roman" w:hAnsi="Arial" w:cs="Arial"/>
          <w:sz w:val="20"/>
          <w:szCs w:val="20"/>
        </w:rPr>
        <w:t xml:space="preserve"> </w:t>
      </w:r>
      <w:r w:rsidRPr="00D26716">
        <w:rPr>
          <w:rFonts w:ascii="Arial" w:eastAsia="Times New Roman" w:hAnsi="Arial" w:cs="Arial"/>
          <w:sz w:val="20"/>
          <w:szCs w:val="20"/>
        </w:rPr>
        <w:t xml:space="preserve"> </w:t>
      </w:r>
    </w:p>
    <w:p w:rsidR="00BC0AEE" w:rsidRPr="00285B2C" w:rsidRDefault="00BC0AEE" w:rsidP="00285B2C">
      <w:pPr>
        <w:spacing w:after="120"/>
        <w:ind w:left="720"/>
        <w:rPr>
          <w:rFonts w:ascii="Univers ATT" w:eastAsia="Times New Roman" w:hAnsi="Univers ATT"/>
        </w:rPr>
      </w:pPr>
    </w:p>
    <w:p w:rsidR="00285B2C" w:rsidRPr="00285B2C" w:rsidRDefault="00285B2C" w:rsidP="00285B2C">
      <w:pPr>
        <w:kinsoku w:val="0"/>
        <w:overflowPunct w:val="0"/>
        <w:spacing w:after="120" w:line="240" w:lineRule="auto"/>
        <w:ind w:left="1440" w:right="280" w:hanging="720"/>
        <w:rPr>
          <w:rFonts w:ascii="Univers ATT" w:eastAsiaTheme="minorEastAsia" w:hAnsi="Univers ATT" w:cs="Arial"/>
          <w:lang w:bidi="en-US"/>
        </w:rPr>
      </w:pPr>
    </w:p>
    <w:sectPr w:rsidR="00285B2C" w:rsidRPr="00285B2C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7244" w:rsidRDefault="00C47244" w:rsidP="00ED2723">
      <w:pPr>
        <w:spacing w:after="0" w:line="240" w:lineRule="auto"/>
      </w:pPr>
      <w:r>
        <w:separator/>
      </w:r>
    </w:p>
  </w:endnote>
  <w:endnote w:type="continuationSeparator" w:id="0">
    <w:p w:rsidR="00C47244" w:rsidRDefault="00C47244" w:rsidP="00ED27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isha">
    <w:panose1 w:val="020B0502040204020203"/>
    <w:charset w:val="00"/>
    <w:family w:val="swiss"/>
    <w:pitch w:val="variable"/>
    <w:sig w:usb0="80000807" w:usb1="40000042" w:usb2="00000000" w:usb3="00000000" w:csb0="00000021" w:csb1="00000000"/>
  </w:font>
  <w:font w:name="Univers ATT">
    <w:panose1 w:val="020B0603020202030204"/>
    <w:charset w:val="00"/>
    <w:family w:val="swiss"/>
    <w:pitch w:val="variable"/>
    <w:sig w:usb0="00000007" w:usb1="00000000" w:usb2="00000000" w:usb3="00000000" w:csb0="0000001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7244" w:rsidRDefault="00C47244" w:rsidP="00E410EA">
    <w:pPr>
      <w:pStyle w:val="Footer"/>
      <w:ind w:left="720"/>
    </w:pPr>
  </w:p>
  <w:p w:rsidR="00C47244" w:rsidRPr="00E410EA" w:rsidRDefault="00C47244">
    <w:pPr>
      <w:pStyle w:val="Footer"/>
      <w:rPr>
        <w:sz w:val="20"/>
        <w:szCs w:val="20"/>
      </w:rPr>
    </w:pPr>
    <w:r w:rsidRPr="00E410EA">
      <w:rPr>
        <w:sz w:val="20"/>
        <w:szCs w:val="20"/>
      </w:rPr>
      <w:t>*Note:  ISO Form BP 08 06 is approved in the following jurisdictions:  AR, DC, DE, HI, IN, KY, MS, ND, NE, NV, NY, OH, RI, SD, TN, WA, WI, W</w:t>
    </w:r>
    <w:r w:rsidR="004B71E1">
      <w:rPr>
        <w:sz w:val="20"/>
        <w:szCs w:val="20"/>
      </w:rPr>
      <w:t>Y</w:t>
    </w:r>
    <w:r w:rsidRPr="00E410EA">
      <w:rPr>
        <w:sz w:val="20"/>
        <w:szCs w:val="20"/>
      </w:rPr>
      <w:t>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7244" w:rsidRDefault="00C47244" w:rsidP="00ED2723">
      <w:pPr>
        <w:spacing w:after="0" w:line="240" w:lineRule="auto"/>
      </w:pPr>
      <w:r>
        <w:separator/>
      </w:r>
    </w:p>
  </w:footnote>
  <w:footnote w:type="continuationSeparator" w:id="0">
    <w:p w:rsidR="00C47244" w:rsidRDefault="00C47244" w:rsidP="00ED27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7244" w:rsidRPr="00ED2723" w:rsidRDefault="00C47244" w:rsidP="00ED2723">
    <w:pPr>
      <w:pStyle w:val="Header"/>
      <w:jc w:val="center"/>
      <w:rPr>
        <w:sz w:val="24"/>
        <w:szCs w:val="24"/>
      </w:rPr>
    </w:pPr>
    <w:r w:rsidRPr="00ED2723">
      <w:rPr>
        <w:sz w:val="24"/>
        <w:szCs w:val="24"/>
      </w:rPr>
      <w:t>Pharmacist Amendatory Endorsement</w:t>
    </w:r>
    <w:r w:rsidR="00A37A8F">
      <w:rPr>
        <w:sz w:val="24"/>
        <w:szCs w:val="24"/>
      </w:rPr>
      <w:t xml:space="preserve"> - Illinois</w:t>
    </w:r>
  </w:p>
  <w:p w:rsidR="00C47244" w:rsidRPr="00ED2723" w:rsidRDefault="00C47244" w:rsidP="00ED2723">
    <w:pPr>
      <w:pStyle w:val="Header"/>
      <w:jc w:val="center"/>
      <w:rPr>
        <w:sz w:val="24"/>
        <w:szCs w:val="24"/>
      </w:rPr>
    </w:pPr>
    <w:r w:rsidRPr="00ED2723">
      <w:rPr>
        <w:sz w:val="24"/>
        <w:szCs w:val="24"/>
      </w:rPr>
      <w:t>Explanatory</w:t>
    </w:r>
    <w:r>
      <w:rPr>
        <w:sz w:val="24"/>
        <w:szCs w:val="24"/>
      </w:rPr>
      <w:t xml:space="preserve"> and Rate</w:t>
    </w:r>
    <w:r w:rsidRPr="00ED2723">
      <w:rPr>
        <w:sz w:val="24"/>
        <w:szCs w:val="24"/>
      </w:rPr>
      <w:t xml:space="preserve"> Memorandum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C31707"/>
    <w:multiLevelType w:val="hybridMultilevel"/>
    <w:tmpl w:val="76E6D05A"/>
    <w:lvl w:ilvl="0" w:tplc="55DE85F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21C1"/>
    <w:rsid w:val="000F2796"/>
    <w:rsid w:val="0018014C"/>
    <w:rsid w:val="00187CBC"/>
    <w:rsid w:val="00245EC7"/>
    <w:rsid w:val="00272E7C"/>
    <w:rsid w:val="00285B2C"/>
    <w:rsid w:val="00297B7F"/>
    <w:rsid w:val="002F33DB"/>
    <w:rsid w:val="003818B5"/>
    <w:rsid w:val="0040322A"/>
    <w:rsid w:val="004B71E1"/>
    <w:rsid w:val="005003B2"/>
    <w:rsid w:val="00523BDA"/>
    <w:rsid w:val="006B06D1"/>
    <w:rsid w:val="00732899"/>
    <w:rsid w:val="007621C1"/>
    <w:rsid w:val="007B60CF"/>
    <w:rsid w:val="007D46CC"/>
    <w:rsid w:val="0086790B"/>
    <w:rsid w:val="008E6F87"/>
    <w:rsid w:val="00961010"/>
    <w:rsid w:val="009647C8"/>
    <w:rsid w:val="009E5CDD"/>
    <w:rsid w:val="00A37A8F"/>
    <w:rsid w:val="00A54204"/>
    <w:rsid w:val="00A72BD8"/>
    <w:rsid w:val="00AA67C7"/>
    <w:rsid w:val="00AC5995"/>
    <w:rsid w:val="00AE63C5"/>
    <w:rsid w:val="00B91099"/>
    <w:rsid w:val="00BC0AEE"/>
    <w:rsid w:val="00C47244"/>
    <w:rsid w:val="00D61137"/>
    <w:rsid w:val="00E410EA"/>
    <w:rsid w:val="00ED2723"/>
    <w:rsid w:val="00F1534B"/>
    <w:rsid w:val="00F45D69"/>
    <w:rsid w:val="00F824CF"/>
    <w:rsid w:val="00FE0C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D272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D2723"/>
  </w:style>
  <w:style w:type="paragraph" w:styleId="Footer">
    <w:name w:val="footer"/>
    <w:basedOn w:val="Normal"/>
    <w:link w:val="FooterChar"/>
    <w:uiPriority w:val="99"/>
    <w:unhideWhenUsed/>
    <w:rsid w:val="00ED272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D2723"/>
  </w:style>
  <w:style w:type="character" w:styleId="CommentReference">
    <w:name w:val="annotation reference"/>
    <w:basedOn w:val="DefaultParagraphFont"/>
    <w:uiPriority w:val="99"/>
    <w:semiHidden/>
    <w:unhideWhenUsed/>
    <w:rsid w:val="00297B7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7B7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7B7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7B7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7B7F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97B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7B7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D272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D2723"/>
  </w:style>
  <w:style w:type="paragraph" w:styleId="Footer">
    <w:name w:val="footer"/>
    <w:basedOn w:val="Normal"/>
    <w:link w:val="FooterChar"/>
    <w:uiPriority w:val="99"/>
    <w:unhideWhenUsed/>
    <w:rsid w:val="00ED272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D2723"/>
  </w:style>
  <w:style w:type="character" w:styleId="CommentReference">
    <w:name w:val="annotation reference"/>
    <w:basedOn w:val="DefaultParagraphFont"/>
    <w:uiPriority w:val="99"/>
    <w:semiHidden/>
    <w:unhideWhenUsed/>
    <w:rsid w:val="00297B7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7B7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7B7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7B7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7B7F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97B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7B7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633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322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AIG</Company>
  <LinksUpToDate>false</LinksUpToDate>
  <CharactersWithSpaces>2154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Ott, Kathleen W</dc:creator>
  <cp:lastModifiedBy>Ott, Kathleen W</cp:lastModifiedBy>
  <cp:revision>4</cp:revision>
  <cp:lastPrinted>2016-04-29T12:35:00Z</cp:lastPrinted>
  <dcterms:created xsi:type="dcterms:W3CDTF">2016-06-28T14:02:00Z</dcterms:created>
  <dcterms:modified xsi:type="dcterms:W3CDTF">2016-06-28T16:52:00Z</dcterms:modified>
</cp:coreProperties>
</file>