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55"/>
        <w:ind w:right="1084"/>
        <w:jc w:val="center"/>
        <w:rPr>
          <w:b w:val="0"/>
          <w:bCs w:val="0"/>
        </w:rPr>
      </w:pPr>
      <w:r>
        <w:rPr/>
        <w:t>ENDORSEMENT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84" w:right="1084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z w:val="20"/>
        </w:rPr>
        <w:t>THIS</w:t>
      </w:r>
      <w:r>
        <w:rPr>
          <w:rFonts w:ascii="Arial"/>
          <w:b/>
          <w:spacing w:val="-11"/>
          <w:sz w:val="20"/>
        </w:rPr>
        <w:t> </w:t>
      </w:r>
      <w:r>
        <w:rPr>
          <w:rFonts w:ascii="Arial"/>
          <w:b/>
          <w:sz w:val="20"/>
        </w:rPr>
        <w:t>ENDORSEMENT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CHANGES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pacing w:val="1"/>
          <w:sz w:val="20"/>
        </w:rPr>
        <w:t>THE</w:t>
      </w:r>
      <w:r>
        <w:rPr>
          <w:rFonts w:ascii="Arial"/>
          <w:b/>
          <w:spacing w:val="-10"/>
          <w:sz w:val="20"/>
        </w:rPr>
        <w:t> </w:t>
      </w:r>
      <w:r>
        <w:rPr>
          <w:rFonts w:ascii="Arial"/>
          <w:b/>
          <w:sz w:val="20"/>
        </w:rPr>
        <w:t>POLICY.</w:t>
      </w:r>
      <w:r>
        <w:rPr>
          <w:rFonts w:ascii="Arial"/>
          <w:b/>
          <w:spacing w:val="-10"/>
          <w:sz w:val="20"/>
        </w:rPr>
        <w:t> </w:t>
      </w:r>
      <w:r>
        <w:rPr>
          <w:rFonts w:ascii="Arial"/>
          <w:b/>
          <w:sz w:val="20"/>
        </w:rPr>
        <w:t>PLEASE</w:t>
      </w:r>
      <w:r>
        <w:rPr>
          <w:rFonts w:ascii="Arial"/>
          <w:b/>
          <w:spacing w:val="-11"/>
          <w:sz w:val="20"/>
        </w:rPr>
        <w:t> </w:t>
      </w:r>
      <w:r>
        <w:rPr>
          <w:rFonts w:ascii="Arial"/>
          <w:b/>
          <w:sz w:val="20"/>
        </w:rPr>
        <w:t>READ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z w:val="20"/>
        </w:rPr>
        <w:t>CAREFULLY.</w:t>
      </w:r>
      <w:r>
        <w:rPr>
          <w:rFonts w:ascii="Arial"/>
          <w:sz w:val="2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5964"/>
        <w:jc w:val="left"/>
      </w:pPr>
      <w:bookmarkStart w:name="This endorsement, effective 12:01 a.m.:" w:id="1"/>
      <w:bookmarkEnd w:id="1"/>
      <w:r>
        <w:rPr/>
      </w:r>
      <w:bookmarkStart w:name="Forms a part of Policy No.:" w:id="2"/>
      <w:bookmarkEnd w:id="2"/>
      <w:r>
        <w:rPr/>
      </w:r>
      <w:r>
        <w:rPr/>
        <w:t>This</w:t>
      </w:r>
      <w:r>
        <w:rPr>
          <w:spacing w:val="-9"/>
        </w:rPr>
        <w:t> </w:t>
      </w:r>
      <w:r>
        <w:rPr>
          <w:spacing w:val="-1"/>
        </w:rPr>
        <w:t>endorsement,</w:t>
      </w:r>
      <w:r>
        <w:rPr>
          <w:spacing w:val="-9"/>
        </w:rPr>
        <w:t> </w:t>
      </w:r>
      <w:r>
        <w:rPr>
          <w:spacing w:val="-1"/>
        </w:rPr>
        <w:t>effective</w:t>
      </w:r>
      <w:r>
        <w:rPr>
          <w:spacing w:val="-9"/>
        </w:rPr>
        <w:t> </w:t>
      </w:r>
      <w:r>
        <w:rPr>
          <w:spacing w:val="-1"/>
        </w:rPr>
        <w:t>12:01</w:t>
      </w:r>
      <w:r>
        <w:rPr>
          <w:spacing w:val="-7"/>
        </w:rPr>
        <w:t> </w:t>
      </w:r>
      <w:r>
        <w:rPr/>
        <w:t>a.m.:</w:t>
      </w:r>
      <w:r>
        <w:rPr>
          <w:spacing w:val="48"/>
          <w:w w:val="99"/>
        </w:rPr>
        <w:t> </w:t>
      </w:r>
      <w:r>
        <w:rPr/>
        <w:t>Forms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part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3"/>
        </w:rPr>
        <w:t> </w:t>
      </w:r>
      <w:r>
        <w:rPr/>
        <w:t>Policy</w:t>
      </w:r>
      <w:r>
        <w:rPr>
          <w:spacing w:val="-6"/>
        </w:rPr>
        <w:t> </w:t>
      </w:r>
      <w:r>
        <w:rPr>
          <w:spacing w:val="-1"/>
        </w:rPr>
        <w:t>No.: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472" w:right="471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pacing w:val="-1"/>
          <w:sz w:val="24"/>
        </w:rPr>
        <w:t>RESIDENTIAL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CONSTRUCTION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OPERATIONS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EXCLUSION</w:t>
      </w:r>
      <w:r>
        <w:rPr>
          <w:rFonts w:ascii="Arial"/>
          <w:b/>
          <w:spacing w:val="-3"/>
          <w:sz w:val="24"/>
        </w:rPr>
        <w:t> </w:t>
      </w:r>
      <w:r>
        <w:rPr>
          <w:rFonts w:ascii="Arial"/>
          <w:b/>
          <w:spacing w:val="-1"/>
          <w:sz w:val="24"/>
        </w:rPr>
        <w:t>ENDORSEMENT</w:t>
      </w:r>
      <w:r>
        <w:rPr>
          <w:rFonts w:ascii="Arial"/>
          <w:b/>
          <w:spacing w:val="48"/>
          <w:sz w:val="24"/>
        </w:rPr>
        <w:t> </w:t>
      </w:r>
      <w:r>
        <w:rPr>
          <w:rFonts w:ascii="Arial"/>
          <w:b/>
          <w:spacing w:val="-1"/>
          <w:sz w:val="24"/>
        </w:rPr>
        <w:t>(WITH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EXCEPTION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FOR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REPAIR</w:t>
      </w:r>
      <w:r>
        <w:rPr>
          <w:rFonts w:ascii="Arial"/>
          <w:b/>
          <w:spacing w:val="4"/>
          <w:sz w:val="24"/>
        </w:rPr>
        <w:t> </w:t>
      </w:r>
      <w:r>
        <w:rPr>
          <w:rFonts w:ascii="Arial"/>
          <w:b/>
          <w:spacing w:val="-3"/>
          <w:sz w:val="24"/>
        </w:rPr>
        <w:t>AND</w:t>
      </w:r>
      <w:r>
        <w:rPr>
          <w:rFonts w:ascii="Arial"/>
          <w:b/>
          <w:sz w:val="24"/>
        </w:rPr>
        <w:t> REMODEL </w:t>
      </w:r>
      <w:r>
        <w:rPr>
          <w:rFonts w:ascii="Arial"/>
          <w:b/>
          <w:spacing w:val="-1"/>
          <w:sz w:val="24"/>
        </w:rPr>
        <w:t>OPERATIONS)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480" w:lineRule="auto" w:before="184"/>
        <w:ind w:left="839" w:right="3544" w:hanging="720"/>
        <w:jc w:val="left"/>
      </w:pPr>
      <w:r>
        <w:rPr/>
        <w:t>This</w:t>
      </w:r>
      <w:r>
        <w:rPr>
          <w:spacing w:val="-8"/>
        </w:rPr>
        <w:t> </w:t>
      </w:r>
      <w:r>
        <w:rPr>
          <w:spacing w:val="-1"/>
        </w:rPr>
        <w:t>endorsement</w:t>
      </w:r>
      <w:r>
        <w:rPr>
          <w:spacing w:val="-9"/>
        </w:rPr>
        <w:t> </w:t>
      </w:r>
      <w:r>
        <w:rPr/>
        <w:t>modifies</w:t>
      </w:r>
      <w:r>
        <w:rPr>
          <w:spacing w:val="-8"/>
        </w:rPr>
        <w:t> </w:t>
      </w:r>
      <w:r>
        <w:rPr>
          <w:spacing w:val="-1"/>
        </w:rPr>
        <w:t>insurance</w:t>
      </w:r>
      <w:r>
        <w:rPr>
          <w:spacing w:val="-9"/>
        </w:rPr>
        <w:t> </w:t>
      </w:r>
      <w:r>
        <w:rPr>
          <w:spacing w:val="-1"/>
        </w:rPr>
        <w:t>provided</w:t>
      </w:r>
      <w:r>
        <w:rPr>
          <w:spacing w:val="-7"/>
        </w:rPr>
        <w:t> </w:t>
      </w:r>
      <w:r>
        <w:rPr>
          <w:spacing w:val="-1"/>
        </w:rPr>
        <w:t>under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1"/>
        </w:rPr>
        <w:t>following:</w:t>
      </w:r>
      <w:r>
        <w:rPr>
          <w:spacing w:val="74"/>
          <w:w w:val="99"/>
        </w:rPr>
        <w:t> </w:t>
      </w:r>
      <w:r>
        <w:rPr/>
        <w:t>COMMERCIAL</w:t>
      </w:r>
      <w:r>
        <w:rPr>
          <w:spacing w:val="-14"/>
        </w:rPr>
        <w:t> </w:t>
      </w:r>
      <w:r>
        <w:rPr/>
        <w:t>GENERAL</w:t>
      </w:r>
      <w:r>
        <w:rPr>
          <w:spacing w:val="-9"/>
        </w:rPr>
        <w:t> </w:t>
      </w:r>
      <w:r>
        <w:rPr/>
        <w:t>LIABILITY</w:t>
      </w:r>
      <w:r>
        <w:rPr>
          <w:spacing w:val="-15"/>
        </w:rPr>
        <w:t> </w:t>
      </w:r>
      <w:r>
        <w:rPr/>
        <w:t>COVERAGE</w:t>
      </w:r>
      <w:r>
        <w:rPr>
          <w:spacing w:val="-12"/>
        </w:rPr>
        <w:t> </w:t>
      </w:r>
      <w:r>
        <w:rPr/>
        <w:t>FORM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18" w:lineRule="exact" w:before="0"/>
        <w:ind w:left="119" w:right="12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t>The</w:t>
      </w:r>
      <w:r>
        <w:rPr>
          <w:rFonts w:ascii="Arial" w:hAnsi="Arial" w:cs="Arial" w:eastAsia="Arial"/>
          <w:spacing w:val="1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following</w:t>
      </w:r>
      <w:r>
        <w:rPr>
          <w:rFonts w:ascii="Arial" w:hAnsi="Arial" w:cs="Arial" w:eastAsia="Arial"/>
          <w:spacing w:val="1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exclusion</w:t>
      </w:r>
      <w:r>
        <w:rPr>
          <w:rFonts w:ascii="Arial" w:hAnsi="Arial" w:cs="Arial" w:eastAsia="Arial"/>
          <w:spacing w:val="3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is</w:t>
      </w:r>
      <w:r>
        <w:rPr>
          <w:rFonts w:ascii="Arial" w:hAnsi="Arial" w:cs="Arial" w:eastAsia="Arial"/>
          <w:spacing w:val="2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added</w:t>
      </w:r>
      <w:r>
        <w:rPr>
          <w:rFonts w:ascii="Arial" w:hAnsi="Arial" w:cs="Arial" w:eastAsia="Arial"/>
          <w:spacing w:val="1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to</w:t>
      </w:r>
      <w:r>
        <w:rPr>
          <w:rFonts w:ascii="Arial" w:hAnsi="Arial" w:cs="Arial" w:eastAsia="Arial"/>
          <w:spacing w:val="4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Paragraph</w:t>
      </w:r>
      <w:r>
        <w:rPr>
          <w:rFonts w:ascii="Arial" w:hAnsi="Arial" w:cs="Arial" w:eastAsia="Arial"/>
          <w:spacing w:val="3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2.</w:t>
      </w:r>
      <w:r>
        <w:rPr>
          <w:rFonts w:ascii="Arial" w:hAnsi="Arial" w:cs="Arial" w:eastAsia="Arial"/>
          <w:b/>
          <w:bCs/>
          <w:spacing w:val="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Exclusions</w:t>
      </w:r>
      <w:r>
        <w:rPr>
          <w:rFonts w:ascii="Arial" w:hAnsi="Arial" w:cs="Arial" w:eastAsia="Arial"/>
          <w:b/>
          <w:bCs/>
          <w:spacing w:val="2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</w:t>
      </w:r>
      <w:r>
        <w:rPr>
          <w:rFonts w:ascii="Arial" w:hAnsi="Arial" w:cs="Arial" w:eastAsia="Arial"/>
          <w:spacing w:val="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COVERAGE</w:t>
      </w:r>
      <w:r>
        <w:rPr>
          <w:rFonts w:ascii="Arial" w:hAnsi="Arial" w:cs="Arial" w:eastAsia="Arial"/>
          <w:b/>
          <w:bCs/>
          <w:spacing w:val="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A -</w:t>
      </w:r>
      <w:r>
        <w:rPr>
          <w:rFonts w:ascii="Arial" w:hAnsi="Arial" w:cs="Arial" w:eastAsia="Arial"/>
          <w:b/>
          <w:bCs/>
          <w:spacing w:val="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BODILY</w:t>
      </w:r>
      <w:r>
        <w:rPr>
          <w:rFonts w:ascii="Arial" w:hAnsi="Arial" w:cs="Arial" w:eastAsia="Arial"/>
          <w:b/>
          <w:bCs/>
          <w:spacing w:val="3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INJURY</w:t>
      </w:r>
      <w:r>
        <w:rPr>
          <w:rFonts w:ascii="Arial" w:hAnsi="Arial" w:cs="Arial" w:eastAsia="Arial"/>
          <w:b/>
          <w:bCs/>
          <w:spacing w:val="5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AND</w:t>
      </w:r>
      <w:r>
        <w:rPr>
          <w:rFonts w:ascii="Arial" w:hAnsi="Arial" w:cs="Arial" w:eastAsia="Arial"/>
          <w:b/>
          <w:bCs/>
          <w:spacing w:val="91"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PROPERTY</w:t>
      </w:r>
      <w:r>
        <w:rPr>
          <w:rFonts w:ascii="Arial" w:hAnsi="Arial" w:cs="Arial" w:eastAsia="Arial"/>
          <w:b/>
          <w:bCs/>
          <w:spacing w:val="2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DAMAGE</w:t>
      </w:r>
      <w:r>
        <w:rPr>
          <w:rFonts w:ascii="Arial" w:hAnsi="Arial" w:cs="Arial" w:eastAsia="Arial"/>
          <w:b/>
          <w:bCs/>
          <w:spacing w:val="2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LIABILITY</w:t>
      </w:r>
      <w:r>
        <w:rPr>
          <w:rFonts w:ascii="Arial" w:hAnsi="Arial" w:cs="Arial" w:eastAsia="Arial"/>
          <w:b/>
          <w:bCs/>
          <w:spacing w:val="2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(SECTION</w:t>
      </w:r>
      <w:r>
        <w:rPr>
          <w:rFonts w:ascii="Arial" w:hAnsi="Arial" w:cs="Arial" w:eastAsia="Arial"/>
          <w:b/>
          <w:bCs/>
          <w:spacing w:val="2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I</w:t>
      </w:r>
      <w:r>
        <w:rPr>
          <w:rFonts w:ascii="Arial" w:hAnsi="Arial" w:cs="Arial" w:eastAsia="Arial"/>
          <w:b/>
          <w:bCs/>
          <w:spacing w:val="2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COVERAGES</w:t>
      </w:r>
      <w:r>
        <w:rPr>
          <w:rFonts w:ascii="Arial" w:hAnsi="Arial" w:cs="Arial" w:eastAsia="Arial"/>
          <w:sz w:val="20"/>
          <w:szCs w:val="20"/>
        </w:rPr>
        <w:t>)</w:t>
      </w:r>
      <w:r>
        <w:rPr>
          <w:rFonts w:ascii="Arial" w:hAnsi="Arial" w:cs="Arial" w:eastAsia="Arial"/>
          <w:spacing w:val="23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and</w:t>
      </w:r>
      <w:r>
        <w:rPr>
          <w:rFonts w:ascii="Arial" w:hAnsi="Arial" w:cs="Arial" w:eastAsia="Arial"/>
          <w:spacing w:val="2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P</w:t>
      </w:r>
      <w:r>
        <w:rPr>
          <w:rFonts w:ascii="Arial" w:hAnsi="Arial" w:cs="Arial" w:eastAsia="Arial"/>
          <w:spacing w:val="-1"/>
          <w:sz w:val="20"/>
          <w:szCs w:val="20"/>
        </w:rPr>
        <w:t>aragraph</w:t>
      </w:r>
      <w:r>
        <w:rPr>
          <w:rFonts w:ascii="Arial" w:hAnsi="Arial" w:cs="Arial" w:eastAsia="Arial"/>
          <w:spacing w:val="2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2.</w:t>
      </w:r>
      <w:r>
        <w:rPr>
          <w:rFonts w:ascii="Arial" w:hAnsi="Arial" w:cs="Arial" w:eastAsia="Arial"/>
          <w:b/>
          <w:bCs/>
          <w:spacing w:val="23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Exclusions</w:t>
      </w:r>
      <w:r>
        <w:rPr>
          <w:rFonts w:ascii="Arial" w:hAnsi="Arial" w:cs="Arial" w:eastAsia="Arial"/>
          <w:b/>
          <w:bCs/>
          <w:spacing w:val="22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of</w:t>
      </w:r>
      <w:r>
        <w:rPr>
          <w:rFonts w:ascii="Arial" w:hAnsi="Arial" w:cs="Arial" w:eastAsia="Arial"/>
          <w:spacing w:val="45"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COVERAGE</w:t>
      </w:r>
      <w:r>
        <w:rPr>
          <w:rFonts w:ascii="Arial" w:hAnsi="Arial" w:cs="Arial" w:eastAsia="Arial"/>
          <w:b/>
          <w:bCs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B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-</w:t>
      </w:r>
      <w:r>
        <w:rPr>
          <w:rFonts w:ascii="Arial" w:hAnsi="Arial" w:cs="Arial" w:eastAsia="Arial"/>
          <w:b/>
          <w:bCs/>
          <w:spacing w:val="-6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PERSONAL</w:t>
      </w:r>
      <w:r>
        <w:rPr>
          <w:rFonts w:ascii="Arial" w:hAnsi="Arial" w:cs="Arial" w:eastAsia="Arial"/>
          <w:b/>
          <w:bCs/>
          <w:spacing w:val="-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AND</w:t>
      </w:r>
      <w:r>
        <w:rPr>
          <w:rFonts w:ascii="Arial" w:hAnsi="Arial" w:cs="Arial" w:eastAsia="Arial"/>
          <w:b/>
          <w:bCs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ADVERTISING</w:t>
      </w:r>
      <w:r>
        <w:rPr>
          <w:rFonts w:ascii="Arial" w:hAnsi="Arial" w:cs="Arial" w:eastAsia="Arial"/>
          <w:b/>
          <w:bCs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INJURY</w:t>
      </w:r>
      <w:r>
        <w:rPr>
          <w:rFonts w:ascii="Arial" w:hAnsi="Arial" w:cs="Arial" w:eastAsia="Arial"/>
          <w:b/>
          <w:bCs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LIABILITY</w:t>
      </w:r>
      <w:r>
        <w:rPr>
          <w:rFonts w:ascii="Arial" w:hAnsi="Arial" w:cs="Arial" w:eastAsia="Arial"/>
          <w:b/>
          <w:bCs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(SECTION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I</w:t>
      </w:r>
      <w:r>
        <w:rPr>
          <w:rFonts w:ascii="Arial" w:hAnsi="Arial" w:cs="Arial" w:eastAsia="Arial"/>
          <w:b/>
          <w:bCs/>
          <w:spacing w:val="-9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–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COVERAGES)</w:t>
      </w:r>
      <w:r>
        <w:rPr>
          <w:rFonts w:ascii="Arial" w:hAnsi="Arial" w:cs="Arial" w:eastAsia="Arial"/>
          <w:sz w:val="20"/>
          <w:szCs w:val="20"/>
        </w:rPr>
        <w:t>: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28" w:lineRule="auto"/>
        <w:ind w:right="117"/>
        <w:jc w:val="both"/>
      </w:pPr>
      <w:r>
        <w:rPr/>
        <w:t>This</w:t>
      </w:r>
      <w:r>
        <w:rPr>
          <w:spacing w:val="18"/>
        </w:rPr>
        <w:t> </w:t>
      </w:r>
      <w:r>
        <w:rPr>
          <w:spacing w:val="-1"/>
        </w:rPr>
        <w:t>insurance</w:t>
      </w:r>
      <w:r>
        <w:rPr>
          <w:spacing w:val="18"/>
        </w:rPr>
        <w:t> </w:t>
      </w:r>
      <w:r>
        <w:rPr/>
        <w:t>does</w:t>
      </w:r>
      <w:r>
        <w:rPr>
          <w:spacing w:val="19"/>
        </w:rPr>
        <w:t> </w:t>
      </w:r>
      <w:r>
        <w:rPr>
          <w:spacing w:val="-1"/>
        </w:rPr>
        <w:t>not</w:t>
      </w:r>
      <w:r>
        <w:rPr>
          <w:spacing w:val="18"/>
        </w:rPr>
        <w:t> </w:t>
      </w:r>
      <w:r>
        <w:rPr/>
        <w:t>apply</w:t>
      </w:r>
      <w:r>
        <w:rPr>
          <w:spacing w:val="15"/>
        </w:rPr>
        <w:t> </w:t>
      </w:r>
      <w:r>
        <w:rPr>
          <w:spacing w:val="-1"/>
        </w:rPr>
        <w:t>to</w:t>
      </w:r>
      <w:r>
        <w:rPr>
          <w:spacing w:val="19"/>
        </w:rPr>
        <w:t> </w:t>
      </w:r>
      <w:r>
        <w:rPr/>
        <w:t>"bodily</w:t>
      </w:r>
      <w:r>
        <w:rPr>
          <w:spacing w:val="17"/>
        </w:rPr>
        <w:t> </w:t>
      </w:r>
      <w:r>
        <w:rPr>
          <w:spacing w:val="-1"/>
        </w:rPr>
        <w:t>injury",</w:t>
      </w:r>
      <w:r>
        <w:rPr>
          <w:spacing w:val="20"/>
        </w:rPr>
        <w:t> </w:t>
      </w:r>
      <w:r>
        <w:rPr>
          <w:spacing w:val="-1"/>
        </w:rPr>
        <w:t>"property</w:t>
      </w:r>
      <w:r>
        <w:rPr>
          <w:spacing w:val="17"/>
        </w:rPr>
        <w:t> </w:t>
      </w:r>
      <w:r>
        <w:rPr>
          <w:spacing w:val="-1"/>
        </w:rPr>
        <w:t>damage"</w:t>
      </w:r>
      <w:r>
        <w:rPr>
          <w:spacing w:val="17"/>
        </w:rPr>
        <w:t> </w:t>
      </w:r>
      <w:r>
        <w:rPr>
          <w:spacing w:val="-1"/>
        </w:rPr>
        <w:t>or</w:t>
      </w:r>
      <w:r>
        <w:rPr>
          <w:spacing w:val="18"/>
        </w:rPr>
        <w:t> </w:t>
      </w:r>
      <w:r>
        <w:rPr/>
        <w:t>“personal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20"/>
        </w:rPr>
        <w:t> </w:t>
      </w:r>
      <w:r>
        <w:rPr>
          <w:spacing w:val="-1"/>
        </w:rPr>
        <w:t>advertising</w:t>
      </w:r>
      <w:r>
        <w:rPr>
          <w:spacing w:val="20"/>
        </w:rPr>
        <w:t> </w:t>
      </w:r>
      <w:r>
        <w:rPr>
          <w:spacing w:val="-1"/>
        </w:rPr>
        <w:t>injury”</w:t>
      </w:r>
      <w:r>
        <w:rPr>
          <w:spacing w:val="93"/>
          <w:w w:val="99"/>
        </w:rPr>
        <w:t> </w:t>
      </w:r>
      <w:r>
        <w:rPr>
          <w:spacing w:val="-1"/>
        </w:rPr>
        <w:t>arising</w:t>
      </w:r>
      <w:r>
        <w:rPr>
          <w:spacing w:val="13"/>
        </w:rPr>
        <w:t> </w:t>
      </w:r>
      <w:r>
        <w:rPr/>
        <w:t>out</w:t>
      </w:r>
      <w:r>
        <w:rPr>
          <w:spacing w:val="13"/>
        </w:rPr>
        <w:t> </w:t>
      </w:r>
      <w:r>
        <w:rPr>
          <w:spacing w:val="-1"/>
        </w:rPr>
        <w:t>of</w:t>
      </w:r>
      <w:r>
        <w:rPr>
          <w:spacing w:val="16"/>
        </w:rPr>
        <w:t> </w:t>
      </w:r>
      <w:r>
        <w:rPr/>
        <w:t>“your</w:t>
      </w:r>
      <w:r>
        <w:rPr>
          <w:spacing w:val="17"/>
        </w:rPr>
        <w:t> </w:t>
      </w:r>
      <w:r>
        <w:rPr>
          <w:spacing w:val="-1"/>
        </w:rPr>
        <w:t>work”</w:t>
      </w:r>
      <w:r>
        <w:rPr>
          <w:spacing w:val="12"/>
        </w:rPr>
        <w:t> </w:t>
      </w:r>
      <w:r>
        <w:rPr>
          <w:spacing w:val="-1"/>
        </w:rPr>
        <w:t>or</w:t>
      </w:r>
      <w:r>
        <w:rPr>
          <w:spacing w:val="14"/>
        </w:rPr>
        <w:t> </w:t>
      </w:r>
      <w:r>
        <w:rPr>
          <w:spacing w:val="-1"/>
        </w:rPr>
        <w:t>“your</w:t>
      </w:r>
      <w:r>
        <w:rPr>
          <w:spacing w:val="17"/>
        </w:rPr>
        <w:t> </w:t>
      </w:r>
      <w:r>
        <w:rPr>
          <w:spacing w:val="-1"/>
        </w:rPr>
        <w:t>product”</w:t>
      </w:r>
      <w:r>
        <w:rPr>
          <w:spacing w:val="15"/>
        </w:rPr>
        <w:t> </w:t>
      </w:r>
      <w:r>
        <w:rPr>
          <w:spacing w:val="-1"/>
        </w:rPr>
        <w:t>if</w:t>
      </w:r>
      <w:r>
        <w:rPr>
          <w:spacing w:val="16"/>
        </w:rPr>
        <w:t> </w:t>
      </w:r>
      <w:r>
        <w:rPr>
          <w:spacing w:val="1"/>
        </w:rPr>
        <w:t>any</w:t>
      </w:r>
      <w:r>
        <w:rPr>
          <w:spacing w:val="11"/>
        </w:rPr>
        <w:t> </w:t>
      </w:r>
      <w:r>
        <w:rPr/>
        <w:t>“residential</w:t>
      </w:r>
      <w:r>
        <w:rPr>
          <w:spacing w:val="12"/>
        </w:rPr>
        <w:t> </w:t>
      </w:r>
      <w:r>
        <w:rPr>
          <w:spacing w:val="-1"/>
        </w:rPr>
        <w:t>construction</w:t>
      </w:r>
      <w:r>
        <w:rPr>
          <w:spacing w:val="15"/>
        </w:rPr>
        <w:t> </w:t>
      </w:r>
      <w:r>
        <w:rPr>
          <w:spacing w:val="-1"/>
        </w:rPr>
        <w:t>operations”</w:t>
      </w:r>
      <w:r>
        <w:rPr>
          <w:spacing w:val="15"/>
        </w:rPr>
        <w:t> </w:t>
      </w:r>
      <w:r>
        <w:rPr>
          <w:spacing w:val="-1"/>
        </w:rPr>
        <w:t>are</w:t>
      </w:r>
      <w:r>
        <w:rPr>
          <w:spacing w:val="13"/>
        </w:rPr>
        <w:t> </w:t>
      </w:r>
      <w:r>
        <w:rPr/>
        <w:t>performed</w:t>
      </w:r>
      <w:r>
        <w:rPr>
          <w:spacing w:val="13"/>
        </w:rPr>
        <w:t> </w:t>
      </w:r>
      <w:r>
        <w:rPr>
          <w:spacing w:val="1"/>
        </w:rPr>
        <w:t>by</w:t>
      </w:r>
      <w:r>
        <w:rPr>
          <w:spacing w:val="100"/>
          <w:w w:val="99"/>
        </w:rPr>
        <w:t> </w:t>
      </w:r>
      <w:r>
        <w:rPr/>
        <w:t>any</w:t>
      </w:r>
      <w:r>
        <w:rPr>
          <w:spacing w:val="3"/>
        </w:rPr>
        <w:t> </w:t>
      </w:r>
      <w:r>
        <w:rPr>
          <w:spacing w:val="-1"/>
        </w:rPr>
        <w:t>insured</w:t>
      </w:r>
      <w:r>
        <w:rPr>
          <w:spacing w:val="7"/>
        </w:rPr>
        <w:t> </w:t>
      </w:r>
      <w:r>
        <w:rPr>
          <w:spacing w:val="-1"/>
        </w:rPr>
        <w:t>or</w:t>
      </w:r>
      <w:r>
        <w:rPr>
          <w:spacing w:val="5"/>
        </w:rPr>
        <w:t> </w:t>
      </w:r>
      <w:r>
        <w:rPr>
          <w:spacing w:val="-1"/>
        </w:rPr>
        <w:t>on</w:t>
      </w:r>
      <w:r>
        <w:rPr>
          <w:spacing w:val="7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>
          <w:spacing w:val="-1"/>
        </w:rPr>
        <w:t>insured’s</w:t>
      </w:r>
      <w:r>
        <w:rPr>
          <w:spacing w:val="5"/>
        </w:rPr>
        <w:t> </w:t>
      </w:r>
      <w:r>
        <w:rPr/>
        <w:t>behalf.</w:t>
      </w:r>
      <w:r>
        <w:rPr>
          <w:spacing w:val="10"/>
        </w:rPr>
        <w:t> </w:t>
      </w:r>
      <w:r>
        <w:rPr/>
        <w:t>However,</w:t>
      </w:r>
      <w:r>
        <w:rPr>
          <w:spacing w:val="4"/>
        </w:rPr>
        <w:t> </w:t>
      </w:r>
      <w:r>
        <w:rPr/>
        <w:t>this</w:t>
      </w:r>
      <w:r>
        <w:rPr>
          <w:spacing w:val="6"/>
        </w:rPr>
        <w:t> </w:t>
      </w:r>
      <w:r>
        <w:rPr/>
        <w:t>exclusion</w:t>
      </w:r>
      <w:r>
        <w:rPr>
          <w:spacing w:val="4"/>
        </w:rPr>
        <w:t> </w:t>
      </w:r>
      <w:r>
        <w:rPr/>
        <w:t>does</w:t>
      </w:r>
      <w:r>
        <w:rPr>
          <w:spacing w:val="5"/>
        </w:rPr>
        <w:t> </w:t>
      </w:r>
      <w:r>
        <w:rPr/>
        <w:t>not</w:t>
      </w:r>
      <w:r>
        <w:rPr>
          <w:spacing w:val="5"/>
        </w:rPr>
        <w:t> </w:t>
      </w:r>
      <w:r>
        <w:rPr/>
        <w:t>apply</w:t>
      </w:r>
      <w:r>
        <w:rPr>
          <w:spacing w:val="4"/>
        </w:rPr>
        <w:t> </w:t>
      </w:r>
      <w:r>
        <w:rPr>
          <w:spacing w:val="1"/>
        </w:rPr>
        <w:t>to</w:t>
      </w:r>
      <w:r>
        <w:rPr>
          <w:spacing w:val="3"/>
        </w:rPr>
        <w:t> </w:t>
      </w:r>
      <w:r>
        <w:rPr>
          <w:spacing w:val="-1"/>
        </w:rPr>
        <w:t>repair</w:t>
      </w:r>
      <w:r>
        <w:rPr>
          <w:spacing w:val="6"/>
        </w:rPr>
        <w:t> </w:t>
      </w:r>
      <w:r>
        <w:rPr>
          <w:spacing w:val="-1"/>
        </w:rPr>
        <w:t>and/or</w:t>
      </w:r>
      <w:r>
        <w:rPr>
          <w:spacing w:val="6"/>
        </w:rPr>
        <w:t> </w:t>
      </w:r>
      <w:r>
        <w:rPr>
          <w:spacing w:val="-1"/>
        </w:rPr>
        <w:t>remodel</w:t>
      </w:r>
      <w:r>
        <w:rPr>
          <w:spacing w:val="73"/>
          <w:w w:val="99"/>
        </w:rPr>
        <w:t> </w:t>
      </w:r>
      <w:r>
        <w:rPr>
          <w:spacing w:val="-1"/>
        </w:rPr>
        <w:t>operations</w:t>
      </w:r>
      <w:r>
        <w:rPr>
          <w:spacing w:val="-7"/>
        </w:rPr>
        <w:t> </w:t>
      </w:r>
      <w:r>
        <w:rPr>
          <w:spacing w:val="1"/>
        </w:rPr>
        <w:t>by</w:t>
      </w:r>
      <w:r>
        <w:rPr>
          <w:spacing w:val="-9"/>
        </w:rPr>
        <w:t> </w:t>
      </w:r>
      <w:r>
        <w:rPr>
          <w:spacing w:val="-1"/>
        </w:rPr>
        <w:t>an</w:t>
      </w:r>
      <w:r>
        <w:rPr>
          <w:spacing w:val="-6"/>
        </w:rPr>
        <w:t> </w:t>
      </w:r>
      <w:r>
        <w:rPr>
          <w:spacing w:val="-1"/>
        </w:rPr>
        <w:t>insured.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18" w:lineRule="exact"/>
        <w:ind w:right="123"/>
        <w:jc w:val="both"/>
      </w:pPr>
      <w:r>
        <w:rPr/>
        <w:t>This</w:t>
      </w:r>
      <w:r>
        <w:rPr>
          <w:spacing w:val="6"/>
        </w:rPr>
        <w:t> </w:t>
      </w:r>
      <w:r>
        <w:rPr>
          <w:spacing w:val="-1"/>
        </w:rPr>
        <w:t>exclusion</w:t>
      </w:r>
      <w:r>
        <w:rPr>
          <w:spacing w:val="5"/>
        </w:rPr>
        <w:t> </w:t>
      </w:r>
      <w:r>
        <w:rPr>
          <w:spacing w:val="-1"/>
        </w:rPr>
        <w:t>applies</w:t>
      </w:r>
      <w:r>
        <w:rPr>
          <w:spacing w:val="10"/>
        </w:rPr>
        <w:t> </w:t>
      </w:r>
      <w:r>
        <w:rPr>
          <w:spacing w:val="-1"/>
        </w:rPr>
        <w:t>whether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7"/>
        </w:rPr>
        <w:t> </w:t>
      </w:r>
      <w:r>
        <w:rPr/>
        <w:t>"bodily</w:t>
      </w:r>
      <w:r>
        <w:rPr>
          <w:spacing w:val="3"/>
        </w:rPr>
        <w:t> </w:t>
      </w:r>
      <w:r>
        <w:rPr>
          <w:spacing w:val="-1"/>
        </w:rPr>
        <w:t>injury",</w:t>
      </w:r>
      <w:r>
        <w:rPr>
          <w:spacing w:val="7"/>
        </w:rPr>
        <w:t> </w:t>
      </w:r>
      <w:r>
        <w:rPr>
          <w:spacing w:val="-1"/>
        </w:rPr>
        <w:t>"property</w:t>
      </w:r>
      <w:r>
        <w:rPr>
          <w:spacing w:val="5"/>
        </w:rPr>
        <w:t> </w:t>
      </w:r>
      <w:r>
        <w:rPr>
          <w:spacing w:val="-1"/>
        </w:rPr>
        <w:t>damage"</w:t>
      </w:r>
      <w:r>
        <w:rPr>
          <w:spacing w:val="4"/>
        </w:rPr>
        <w:t> </w:t>
      </w:r>
      <w:r>
        <w:rPr>
          <w:spacing w:val="-1"/>
        </w:rPr>
        <w:t>or</w:t>
      </w:r>
      <w:r>
        <w:rPr>
          <w:spacing w:val="7"/>
        </w:rPr>
        <w:t> </w:t>
      </w:r>
      <w:r>
        <w:rPr>
          <w:spacing w:val="-1"/>
        </w:rPr>
        <w:t>“personal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advertising</w:t>
      </w:r>
      <w:r>
        <w:rPr>
          <w:spacing w:val="5"/>
        </w:rPr>
        <w:t> </w:t>
      </w:r>
      <w:r>
        <w:rPr>
          <w:spacing w:val="-1"/>
        </w:rPr>
        <w:t>injury”</w:t>
      </w:r>
      <w:r>
        <w:rPr>
          <w:spacing w:val="115"/>
          <w:w w:val="99"/>
        </w:rPr>
        <w:t> </w:t>
      </w:r>
      <w:r>
        <w:rPr>
          <w:spacing w:val="-1"/>
        </w:rPr>
        <w:t>arises</w:t>
      </w:r>
      <w:r>
        <w:rPr>
          <w:spacing w:val="-8"/>
        </w:rPr>
        <w:t> </w:t>
      </w:r>
      <w:r>
        <w:rPr>
          <w:spacing w:val="-1"/>
        </w:rPr>
        <w:t>out</w:t>
      </w:r>
      <w:r>
        <w:rPr>
          <w:spacing w:val="-6"/>
        </w:rPr>
        <w:t> </w:t>
      </w:r>
      <w:r>
        <w:rPr>
          <w:spacing w:val="-1"/>
        </w:rPr>
        <w:t>of</w:t>
      </w:r>
      <w:r>
        <w:rPr>
          <w:spacing w:val="-6"/>
        </w:rPr>
        <w:t> </w:t>
      </w:r>
      <w:r>
        <w:rPr>
          <w:spacing w:val="-1"/>
        </w:rPr>
        <w:t>ongoing</w:t>
      </w:r>
      <w:r>
        <w:rPr>
          <w:spacing w:val="-9"/>
        </w:rPr>
        <w:t> </w:t>
      </w:r>
      <w:r>
        <w:rPr>
          <w:spacing w:val="-1"/>
        </w:rPr>
        <w:t>operations</w:t>
      </w:r>
      <w:r>
        <w:rPr>
          <w:spacing w:val="-4"/>
        </w:rPr>
        <w:t> </w:t>
      </w:r>
      <w:r>
        <w:rPr>
          <w:spacing w:val="-1"/>
        </w:rPr>
        <w:t>or</w:t>
      </w:r>
      <w:r>
        <w:rPr>
          <w:spacing w:val="-7"/>
        </w:rPr>
        <w:t> </w:t>
      </w:r>
      <w:r>
        <w:rPr>
          <w:spacing w:val="-1"/>
        </w:rPr>
        <w:t>the</w:t>
      </w:r>
      <w:r>
        <w:rPr>
          <w:spacing w:val="-8"/>
        </w:rPr>
        <w:t> </w:t>
      </w:r>
      <w:r>
        <w:rPr/>
        <w:t>“products-completed</w:t>
      </w:r>
      <w:r>
        <w:rPr>
          <w:spacing w:val="-9"/>
        </w:rPr>
        <w:t> </w:t>
      </w:r>
      <w:r>
        <w:rPr>
          <w:spacing w:val="-1"/>
        </w:rPr>
        <w:t>operations</w:t>
      </w:r>
      <w:r>
        <w:rPr>
          <w:spacing w:val="-4"/>
        </w:rPr>
        <w:t> </w:t>
      </w:r>
      <w:r>
        <w:rPr>
          <w:spacing w:val="-1"/>
        </w:rPr>
        <w:t>hazard”.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right="120"/>
        <w:jc w:val="both"/>
      </w:pPr>
      <w:r>
        <w:rPr>
          <w:spacing w:val="-1"/>
        </w:rPr>
        <w:t>For</w:t>
      </w:r>
      <w:r>
        <w:rPr>
          <w:spacing w:val="15"/>
        </w:rPr>
        <w:t> </w:t>
      </w:r>
      <w:r>
        <w:rPr>
          <w:spacing w:val="-1"/>
        </w:rPr>
        <w:t>the</w:t>
      </w:r>
      <w:r>
        <w:rPr>
          <w:spacing w:val="14"/>
        </w:rPr>
        <w:t> </w:t>
      </w:r>
      <w:r>
        <w:rPr>
          <w:spacing w:val="-1"/>
        </w:rPr>
        <w:t>purposes</w:t>
      </w:r>
      <w:r>
        <w:rPr>
          <w:spacing w:val="16"/>
        </w:rPr>
        <w:t> </w:t>
      </w:r>
      <w:r>
        <w:rPr>
          <w:spacing w:val="-1"/>
        </w:rPr>
        <w:t>of</w:t>
      </w:r>
      <w:r>
        <w:rPr>
          <w:spacing w:val="17"/>
        </w:rPr>
        <w:t> </w:t>
      </w:r>
      <w:r>
        <w:rPr>
          <w:spacing w:val="-1"/>
        </w:rPr>
        <w:t>this</w:t>
      </w:r>
      <w:r>
        <w:rPr>
          <w:spacing w:val="16"/>
        </w:rPr>
        <w:t> </w:t>
      </w:r>
      <w:r>
        <w:rPr>
          <w:spacing w:val="-1"/>
        </w:rPr>
        <w:t>exclusion,</w:t>
      </w:r>
      <w:r>
        <w:rPr>
          <w:spacing w:val="15"/>
        </w:rPr>
        <w:t> </w:t>
      </w:r>
      <w:r>
        <w:rPr>
          <w:spacing w:val="-1"/>
        </w:rPr>
        <w:t>“residential</w:t>
      </w:r>
      <w:r>
        <w:rPr>
          <w:spacing w:val="14"/>
        </w:rPr>
        <w:t> </w:t>
      </w:r>
      <w:r>
        <w:rPr>
          <w:spacing w:val="-1"/>
        </w:rPr>
        <w:t>construction</w:t>
      </w:r>
      <w:r>
        <w:rPr>
          <w:spacing w:val="14"/>
        </w:rPr>
        <w:t> </w:t>
      </w:r>
      <w:r>
        <w:rPr/>
        <w:t>operations”</w:t>
      </w:r>
      <w:r>
        <w:rPr>
          <w:spacing w:val="13"/>
        </w:rPr>
        <w:t> </w:t>
      </w:r>
      <w:r>
        <w:rPr/>
        <w:t>means</w:t>
      </w:r>
      <w:r>
        <w:rPr>
          <w:spacing w:val="16"/>
        </w:rPr>
        <w:t> </w:t>
      </w:r>
      <w:r>
        <w:rPr>
          <w:spacing w:val="-2"/>
        </w:rPr>
        <w:t>the</w:t>
      </w:r>
      <w:r>
        <w:rPr>
          <w:spacing w:val="14"/>
        </w:rPr>
        <w:t> </w:t>
      </w:r>
      <w:r>
        <w:rPr>
          <w:spacing w:val="-1"/>
        </w:rPr>
        <w:t>design,</w:t>
      </w:r>
      <w:r>
        <w:rPr>
          <w:spacing w:val="15"/>
        </w:rPr>
        <w:t> </w:t>
      </w:r>
      <w:r>
        <w:rPr>
          <w:spacing w:val="-1"/>
        </w:rPr>
        <w:t>engineering,</w:t>
      </w:r>
      <w:r>
        <w:rPr>
          <w:spacing w:val="108"/>
          <w:w w:val="99"/>
        </w:rPr>
        <w:t> </w:t>
      </w:r>
      <w:r>
        <w:rPr>
          <w:spacing w:val="-1"/>
        </w:rPr>
        <w:t>development</w:t>
      </w:r>
      <w:r>
        <w:rPr/>
        <w:t> </w:t>
      </w:r>
      <w:r>
        <w:rPr>
          <w:spacing w:val="-1"/>
        </w:rPr>
        <w:t>or</w:t>
      </w:r>
      <w:r>
        <w:rPr>
          <w:spacing w:val="2"/>
        </w:rPr>
        <w:t> </w:t>
      </w:r>
      <w:r>
        <w:rPr/>
        <w:t>construction</w:t>
      </w:r>
      <w:r>
        <w:rPr>
          <w:spacing w:val="1"/>
        </w:rPr>
        <w:t> </w:t>
      </w:r>
      <w:r>
        <w:rPr>
          <w:spacing w:val="-1"/>
        </w:rPr>
        <w:t>of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residential</w:t>
      </w:r>
      <w:r>
        <w:rPr>
          <w:spacing w:val="3"/>
        </w:rPr>
        <w:t> </w:t>
      </w:r>
      <w:r>
        <w:rPr/>
        <w:t>premises</w:t>
      </w:r>
      <w:r>
        <w:rPr>
          <w:spacing w:val="1"/>
        </w:rPr>
        <w:t> </w:t>
      </w:r>
      <w:r>
        <w:rPr>
          <w:spacing w:val="-1"/>
        </w:rPr>
        <w:t>including,</w:t>
      </w:r>
      <w:r>
        <w:rPr>
          <w:spacing w:val="4"/>
        </w:rPr>
        <w:t> </w:t>
      </w:r>
      <w:r>
        <w:rPr>
          <w:spacing w:val="-1"/>
        </w:rPr>
        <w:t>but</w:t>
      </w:r>
      <w:r>
        <w:rPr>
          <w:spacing w:val="3"/>
        </w:rPr>
        <w:t> </w:t>
      </w:r>
      <w:r>
        <w:rPr/>
        <w:t>not</w:t>
      </w:r>
      <w:r>
        <w:rPr>
          <w:spacing w:val="4"/>
        </w:rPr>
        <w:t> </w:t>
      </w:r>
      <w:r>
        <w:rPr>
          <w:spacing w:val="-1"/>
        </w:rPr>
        <w:t>limited</w:t>
      </w:r>
      <w:r>
        <w:rPr>
          <w:spacing w:val="2"/>
        </w:rPr>
        <w:t> </w:t>
      </w:r>
      <w:r>
        <w:rPr>
          <w:spacing w:val="-1"/>
        </w:rPr>
        <w:t>to,</w:t>
      </w:r>
      <w:r>
        <w:rPr>
          <w:spacing w:val="4"/>
        </w:rPr>
        <w:t> </w:t>
      </w:r>
      <w:r>
        <w:rPr>
          <w:spacing w:val="-1"/>
        </w:rPr>
        <w:t>detached</w:t>
      </w:r>
      <w:r>
        <w:rPr>
          <w:spacing w:val="3"/>
        </w:rPr>
        <w:t> </w:t>
      </w:r>
      <w:r>
        <w:rPr/>
        <w:t>single</w:t>
      </w:r>
      <w:r>
        <w:rPr>
          <w:spacing w:val="1"/>
        </w:rPr>
        <w:t> </w:t>
      </w:r>
      <w:r>
        <w:rPr/>
        <w:t>family</w:t>
      </w:r>
      <w:r>
        <w:rPr>
          <w:spacing w:val="105"/>
          <w:w w:val="99"/>
        </w:rPr>
        <w:t> </w:t>
      </w:r>
      <w:r>
        <w:rPr>
          <w:spacing w:val="-1"/>
        </w:rPr>
        <w:t>houses,</w:t>
      </w:r>
      <w:r>
        <w:rPr>
          <w:spacing w:val="27"/>
        </w:rPr>
        <w:t> </w:t>
      </w:r>
      <w:r>
        <w:rPr/>
        <w:t>single</w:t>
      </w:r>
      <w:r>
        <w:rPr>
          <w:spacing w:val="28"/>
        </w:rPr>
        <w:t> </w:t>
      </w:r>
      <w:r>
        <w:rPr/>
        <w:t>family</w:t>
      </w:r>
      <w:r>
        <w:rPr>
          <w:spacing w:val="25"/>
        </w:rPr>
        <w:t> </w:t>
      </w:r>
      <w:r>
        <w:rPr>
          <w:spacing w:val="-1"/>
        </w:rPr>
        <w:t>part</w:t>
      </w:r>
      <w:r>
        <w:rPr>
          <w:spacing w:val="29"/>
        </w:rPr>
        <w:t> </w:t>
      </w:r>
      <w:r>
        <w:rPr>
          <w:spacing w:val="-1"/>
        </w:rPr>
        <w:t>of</w:t>
      </w:r>
      <w:r>
        <w:rPr>
          <w:spacing w:val="30"/>
        </w:rPr>
        <w:t> </w:t>
      </w:r>
      <w:r>
        <w:rPr/>
        <w:t>a</w:t>
      </w:r>
      <w:r>
        <w:rPr>
          <w:spacing w:val="25"/>
        </w:rPr>
        <w:t> </w:t>
      </w:r>
      <w:r>
        <w:rPr/>
        <w:t>multiple</w:t>
      </w:r>
      <w:r>
        <w:rPr>
          <w:spacing w:val="28"/>
        </w:rPr>
        <w:t> </w:t>
      </w:r>
      <w:r>
        <w:rPr/>
        <w:t>family</w:t>
      </w:r>
      <w:r>
        <w:rPr>
          <w:spacing w:val="25"/>
        </w:rPr>
        <w:t> </w:t>
      </w:r>
      <w:r>
        <w:rPr>
          <w:spacing w:val="-1"/>
        </w:rPr>
        <w:t>dwelling,</w:t>
      </w:r>
      <w:r>
        <w:rPr>
          <w:spacing w:val="27"/>
        </w:rPr>
        <w:t> </w:t>
      </w:r>
      <w:r>
        <w:rPr>
          <w:spacing w:val="-1"/>
        </w:rPr>
        <w:t>or</w:t>
      </w:r>
      <w:r>
        <w:rPr>
          <w:spacing w:val="29"/>
        </w:rPr>
        <w:t> </w:t>
      </w:r>
      <w:r>
        <w:rPr/>
        <w:t>multiple</w:t>
      </w:r>
      <w:r>
        <w:rPr>
          <w:spacing w:val="30"/>
        </w:rPr>
        <w:t> </w:t>
      </w:r>
      <w:r>
        <w:rPr/>
        <w:t>unit</w:t>
      </w:r>
      <w:r>
        <w:rPr>
          <w:spacing w:val="27"/>
        </w:rPr>
        <w:t> </w:t>
      </w:r>
      <w:r>
        <w:rPr/>
        <w:t>residential</w:t>
      </w:r>
      <w:r>
        <w:rPr>
          <w:spacing w:val="27"/>
        </w:rPr>
        <w:t> </w:t>
      </w:r>
      <w:r>
        <w:rPr>
          <w:spacing w:val="-1"/>
        </w:rPr>
        <w:t>structures,</w:t>
      </w:r>
      <w:r>
        <w:rPr>
          <w:spacing w:val="28"/>
        </w:rPr>
        <w:t> </w:t>
      </w:r>
      <w:r>
        <w:rPr/>
        <w:t>such</w:t>
      </w:r>
      <w:r>
        <w:rPr>
          <w:spacing w:val="28"/>
        </w:rPr>
        <w:t> </w:t>
      </w:r>
      <w:r>
        <w:rPr>
          <w:spacing w:val="-1"/>
        </w:rPr>
        <w:t>as</w:t>
      </w:r>
      <w:r>
        <w:rPr>
          <w:spacing w:val="81"/>
          <w:w w:val="99"/>
        </w:rPr>
        <w:t> </w:t>
      </w:r>
      <w:r>
        <w:rPr/>
        <w:t>condominiums,</w:t>
      </w:r>
      <w:r>
        <w:rPr>
          <w:spacing w:val="-11"/>
        </w:rPr>
        <w:t> </w:t>
      </w:r>
      <w:r>
        <w:rPr>
          <w:spacing w:val="-1"/>
        </w:rPr>
        <w:t>town</w:t>
      </w:r>
      <w:r>
        <w:rPr>
          <w:spacing w:val="-10"/>
        </w:rPr>
        <w:t> </w:t>
      </w:r>
      <w:r>
        <w:rPr/>
        <w:t>homes</w:t>
      </w:r>
      <w:r>
        <w:rPr>
          <w:spacing w:val="-9"/>
        </w:rPr>
        <w:t> </w:t>
      </w:r>
      <w:r>
        <w:rPr>
          <w:spacing w:val="-1"/>
        </w:rPr>
        <w:t>or</w:t>
      </w:r>
      <w:r>
        <w:rPr>
          <w:spacing w:val="-10"/>
        </w:rPr>
        <w:t> </w:t>
      </w:r>
      <w:r>
        <w:rPr>
          <w:spacing w:val="-1"/>
        </w:rPr>
        <w:t>cooperatives.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right="122" w:hanging="1"/>
        <w:jc w:val="both"/>
      </w:pPr>
      <w:r>
        <w:rPr>
          <w:spacing w:val="-1"/>
        </w:rPr>
        <w:t>However,</w:t>
      </w:r>
      <w:r>
        <w:rPr>
          <w:spacing w:val="16"/>
        </w:rPr>
        <w:t> </w:t>
      </w:r>
      <w:r>
        <w:rPr>
          <w:spacing w:val="-1"/>
        </w:rPr>
        <w:t>“residential</w:t>
      </w:r>
      <w:r>
        <w:rPr>
          <w:spacing w:val="15"/>
        </w:rPr>
        <w:t> </w:t>
      </w:r>
      <w:r>
        <w:rPr>
          <w:spacing w:val="-1"/>
        </w:rPr>
        <w:t>construction</w:t>
      </w:r>
      <w:r>
        <w:rPr>
          <w:spacing w:val="16"/>
        </w:rPr>
        <w:t> </w:t>
      </w:r>
      <w:r>
        <w:rPr>
          <w:spacing w:val="-1"/>
        </w:rPr>
        <w:t>operations”</w:t>
      </w:r>
      <w:r>
        <w:rPr>
          <w:spacing w:val="17"/>
        </w:rPr>
        <w:t> </w:t>
      </w:r>
      <w:r>
        <w:rPr>
          <w:spacing w:val="-1"/>
        </w:rPr>
        <w:t>do</w:t>
      </w:r>
      <w:r>
        <w:rPr>
          <w:spacing w:val="16"/>
        </w:rPr>
        <w:t> </w:t>
      </w:r>
      <w:r>
        <w:rPr>
          <w:spacing w:val="-1"/>
        </w:rPr>
        <w:t>not</w:t>
      </w:r>
      <w:r>
        <w:rPr>
          <w:spacing w:val="16"/>
        </w:rPr>
        <w:t> </w:t>
      </w:r>
      <w:r>
        <w:rPr>
          <w:spacing w:val="-1"/>
        </w:rPr>
        <w:t>include</w:t>
      </w:r>
      <w:r>
        <w:rPr>
          <w:spacing w:val="15"/>
        </w:rPr>
        <w:t> </w:t>
      </w:r>
      <w:r>
        <w:rPr/>
        <w:t>general</w:t>
      </w:r>
      <w:r>
        <w:rPr>
          <w:spacing w:val="16"/>
        </w:rPr>
        <w:t> </w:t>
      </w:r>
      <w:r>
        <w:rPr/>
        <w:t>maintenance</w:t>
      </w:r>
      <w:r>
        <w:rPr>
          <w:spacing w:val="15"/>
        </w:rPr>
        <w:t> </w:t>
      </w:r>
      <w:r>
        <w:rPr/>
        <w:t>done</w:t>
      </w:r>
      <w:r>
        <w:rPr>
          <w:spacing w:val="16"/>
        </w:rPr>
        <w:t> </w:t>
      </w:r>
      <w:r>
        <w:rPr>
          <w:spacing w:val="1"/>
        </w:rPr>
        <w:t>by</w:t>
      </w:r>
      <w:r>
        <w:rPr>
          <w:spacing w:val="16"/>
        </w:rPr>
        <w:t> </w:t>
      </w:r>
      <w:r>
        <w:rPr>
          <w:spacing w:val="-1"/>
        </w:rPr>
        <w:t>your</w:t>
      </w:r>
      <w:r>
        <w:rPr>
          <w:spacing w:val="89"/>
          <w:w w:val="99"/>
        </w:rPr>
        <w:t> </w:t>
      </w:r>
      <w:r>
        <w:rPr>
          <w:spacing w:val="-1"/>
        </w:rPr>
        <w:t>“employees”</w:t>
      </w:r>
      <w:r>
        <w:rPr>
          <w:spacing w:val="-7"/>
        </w:rPr>
        <w:t> </w:t>
      </w:r>
      <w:r>
        <w:rPr>
          <w:spacing w:val="-1"/>
        </w:rPr>
        <w:t>on</w:t>
      </w:r>
      <w:r>
        <w:rPr>
          <w:spacing w:val="-6"/>
        </w:rPr>
        <w:t> </w:t>
      </w:r>
      <w:r>
        <w:rPr>
          <w:spacing w:val="-1"/>
        </w:rPr>
        <w:t>existing</w:t>
      </w:r>
      <w:r>
        <w:rPr>
          <w:spacing w:val="-8"/>
        </w:rPr>
        <w:t> </w:t>
      </w:r>
      <w:r>
        <w:rPr/>
        <w:t>structures</w:t>
      </w:r>
      <w:r>
        <w:rPr>
          <w:spacing w:val="-7"/>
        </w:rPr>
        <w:t> </w:t>
      </w:r>
      <w:r>
        <w:rPr>
          <w:spacing w:val="-1"/>
        </w:rPr>
        <w:t>at</w:t>
      </w:r>
      <w:r>
        <w:rPr>
          <w:spacing w:val="-8"/>
        </w:rPr>
        <w:t> </w:t>
      </w:r>
      <w:r>
        <w:rPr>
          <w:spacing w:val="1"/>
        </w:rPr>
        <w:t>an</w:t>
      </w:r>
      <w:r>
        <w:rPr>
          <w:spacing w:val="-7"/>
        </w:rPr>
        <w:t> </w:t>
      </w:r>
      <w:r>
        <w:rPr>
          <w:spacing w:val="-1"/>
        </w:rPr>
        <w:t>insured</w:t>
      </w:r>
      <w:r>
        <w:rPr>
          <w:spacing w:val="-6"/>
        </w:rPr>
        <w:t> </w:t>
      </w:r>
      <w:r>
        <w:rPr/>
        <w:t>locations.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171"/>
        <w:ind w:left="118" w:right="0"/>
        <w:jc w:val="both"/>
      </w:pPr>
      <w:r>
        <w:rPr/>
        <w:t>All</w:t>
      </w:r>
      <w:r>
        <w:rPr>
          <w:spacing w:val="-7"/>
        </w:rPr>
        <w:t> </w:t>
      </w:r>
      <w:r>
        <w:rPr>
          <w:spacing w:val="-1"/>
        </w:rPr>
        <w:t>other</w:t>
      </w:r>
      <w:r>
        <w:rPr>
          <w:spacing w:val="-5"/>
        </w:rPr>
        <w:t> </w:t>
      </w:r>
      <w:r>
        <w:rPr/>
        <w:t>terms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/>
        <w:t>policy</w:t>
      </w:r>
      <w:r>
        <w:rPr>
          <w:spacing w:val="-9"/>
        </w:rPr>
        <w:t> </w:t>
      </w:r>
      <w:r>
        <w:rPr/>
        <w:t>remain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same.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spacing w:line="20" w:lineRule="atLeast"/>
        <w:ind w:left="713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17.25pt;height:.65pt;mso-position-horizontal-relative:char;mso-position-vertical-relative:line" coordorigin="0,0" coordsize="2345,13">
            <v:group style="position:absolute;left:6;top:6;width:2333;height:2" coordorigin="6,6" coordsize="2333,2">
              <v:shape style="position:absolute;left:6;top:6;width:2333;height:2" coordorigin="6,6" coordsize="2333,0" path="m6,6l2338,6e" filled="false" stroked="true" strokeweight=".6274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17" w:lineRule="exact"/>
        <w:ind w:left="0" w:right="121"/>
        <w:jc w:val="right"/>
      </w:pPr>
      <w:r>
        <w:rPr>
          <w:spacing w:val="-1"/>
        </w:rPr>
        <w:t>Authorized</w:t>
      </w:r>
      <w:r>
        <w:rPr>
          <w:spacing w:val="-22"/>
        </w:rPr>
        <w:t> </w:t>
      </w:r>
      <w:r>
        <w:rPr>
          <w:spacing w:val="-1"/>
        </w:rPr>
        <w:t>Representative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4"/>
        <w:ind w:left="120" w:right="0"/>
        <w:jc w:val="left"/>
      </w:pPr>
      <w:r>
        <w:rPr>
          <w:spacing w:val="-1"/>
        </w:rPr>
        <w:t>119826</w:t>
      </w:r>
      <w:r>
        <w:rPr>
          <w:spacing w:val="-14"/>
        </w:rPr>
        <w:t> </w:t>
      </w:r>
      <w:r>
        <w:rPr/>
        <w:t>(06/16)</w:t>
      </w:r>
      <w:r>
        <w:rPr/>
      </w:r>
    </w:p>
    <w:sectPr>
      <w:type w:val="continuous"/>
      <w:pgSz w:w="12240" w:h="15840"/>
      <w:pgMar w:top="138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9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084"/>
      <w:outlineLvl w:val="1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dc:title>ENDORSEMENT No</dc:title>
  <dcterms:created xsi:type="dcterms:W3CDTF">2017-03-30T12:42:55Z</dcterms:created>
  <dcterms:modified xsi:type="dcterms:W3CDTF">2017-03-30T12:42:55Z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2016-06-29T00:00:00Z</vt:filetime>
  </property>
  <property fmtid="{D5CDD505-2E9C-101B-9397-08002B2CF9AE}" pid="3" name="LastSaved">
    <vt:filetime>2017-03-30T00:00:00Z</vt:filetime>
  </property>
</Properties>
</file>