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CC0" w:rsidRDefault="00B01CC0">
      <w:pPr>
        <w:rPr>
          <w:b/>
        </w:rPr>
      </w:pPr>
    </w:p>
    <w:p w:rsidR="00676896" w:rsidRPr="001451C9" w:rsidRDefault="00B739E2" w:rsidP="007E0C85">
      <w:pPr>
        <w:jc w:val="center"/>
        <w:rPr>
          <w:b/>
        </w:rPr>
      </w:pPr>
      <w:r w:rsidRPr="001451C9">
        <w:rPr>
          <w:b/>
        </w:rPr>
        <w:t xml:space="preserve"> GENERAL LIABILITY ENDORSEMENT</w:t>
      </w:r>
    </w:p>
    <w:p w:rsidR="002E4473" w:rsidRPr="001451C9" w:rsidRDefault="00B739E2" w:rsidP="00B739E2">
      <w:pPr>
        <w:jc w:val="center"/>
        <w:rPr>
          <w:b/>
        </w:rPr>
      </w:pPr>
      <w:r w:rsidRPr="001451C9">
        <w:rPr>
          <w:b/>
        </w:rPr>
        <w:t xml:space="preserve">RATE </w:t>
      </w:r>
      <w:r w:rsidR="002E4473" w:rsidRPr="001451C9">
        <w:rPr>
          <w:b/>
        </w:rPr>
        <w:t xml:space="preserve">RULE </w:t>
      </w:r>
      <w:r w:rsidRPr="001451C9">
        <w:rPr>
          <w:b/>
        </w:rPr>
        <w:t>PAGE</w:t>
      </w:r>
    </w:p>
    <w:p w:rsidR="00B739E2" w:rsidRPr="001451C9" w:rsidRDefault="00E6254F" w:rsidP="00B739E2">
      <w:pPr>
        <w:rPr>
          <w:b/>
        </w:rPr>
      </w:pPr>
      <w:r w:rsidRPr="001451C9">
        <w:rPr>
          <w:b/>
        </w:rPr>
        <w:t>RECYCLERS PROFESSIONAL LIABILITY COVERAGE ENDORSEMENT:</w:t>
      </w:r>
    </w:p>
    <w:p w:rsidR="00E6254F" w:rsidRDefault="00E6254F" w:rsidP="002E4473">
      <w:r>
        <w:t xml:space="preserve">This endorsement adds </w:t>
      </w:r>
      <w:r w:rsidRPr="00E6254F">
        <w:rPr>
          <w:b/>
        </w:rPr>
        <w:t>Coverage D - Recyclers</w:t>
      </w:r>
      <w:r w:rsidR="002E4473" w:rsidRPr="00E6254F">
        <w:rPr>
          <w:b/>
        </w:rPr>
        <w:t xml:space="preserve"> Professional Liability</w:t>
      </w:r>
      <w:r w:rsidR="002E4473">
        <w:t xml:space="preserve"> </w:t>
      </w:r>
      <w:r>
        <w:t>to the Commercial General Liability coverage form. It provides bodily injury, property damage and personal and advertising injury as a result of damages due to the wrongful performance</w:t>
      </w:r>
      <w:r w:rsidR="002E4473">
        <w:t xml:space="preserve"> or failure to perform </w:t>
      </w:r>
      <w:r w:rsidR="002E4473" w:rsidRPr="009D0557">
        <w:rPr>
          <w:b/>
        </w:rPr>
        <w:t>professional services</w:t>
      </w:r>
      <w:r>
        <w:rPr>
          <w:b/>
        </w:rPr>
        <w:t xml:space="preserve"> </w:t>
      </w:r>
      <w:r w:rsidRPr="00E6254F">
        <w:t xml:space="preserve">related to the </w:t>
      </w:r>
      <w:r w:rsidR="00786376">
        <w:t>shredding</w:t>
      </w:r>
      <w:r>
        <w:t xml:space="preserve"> and e</w:t>
      </w:r>
      <w:r w:rsidR="00786376">
        <w:t xml:space="preserve">lectronic </w:t>
      </w:r>
      <w:r>
        <w:t xml:space="preserve">waste </w:t>
      </w:r>
      <w:r w:rsidRPr="00E6254F">
        <w:t>recycling industry</w:t>
      </w:r>
      <w:r w:rsidR="008F0DC1">
        <w:t xml:space="preserve">.  </w:t>
      </w:r>
      <w:r w:rsidR="000F0F9E">
        <w:t>Defense is provided outside of limits.</w:t>
      </w:r>
    </w:p>
    <w:p w:rsidR="00E6254F" w:rsidRPr="001F3386" w:rsidRDefault="008F0DC1" w:rsidP="002E4473">
      <w:r>
        <w:t>The term</w:t>
      </w:r>
      <w:r w:rsidRPr="009D0557">
        <w:rPr>
          <w:b/>
        </w:rPr>
        <w:t xml:space="preserve"> Professional services </w:t>
      </w:r>
      <w:r>
        <w:t xml:space="preserve">includes the </w:t>
      </w:r>
      <w:r w:rsidR="002E4473">
        <w:t xml:space="preserve">destruction </w:t>
      </w:r>
      <w:r>
        <w:t xml:space="preserve">of records and documents; destruction and/or recycling of computer/office equipment </w:t>
      </w:r>
      <w:r w:rsidR="002E4473">
        <w:t>including electronic waste</w:t>
      </w:r>
      <w:r>
        <w:t xml:space="preserve"> for the purpose of recycling</w:t>
      </w:r>
      <w:r w:rsidR="002E4473">
        <w:t xml:space="preserve">.  </w:t>
      </w:r>
      <w:r>
        <w:t>A certificate of destruction is required for proper documentation.</w:t>
      </w:r>
    </w:p>
    <w:p w:rsidR="001451C9" w:rsidRPr="001451C9" w:rsidRDefault="001451C9" w:rsidP="002E4473">
      <w:pPr>
        <w:rPr>
          <w:b/>
        </w:rPr>
      </w:pPr>
      <w:r>
        <w:rPr>
          <w:b/>
        </w:rPr>
        <w:t>Limits of insurance:</w:t>
      </w:r>
    </w:p>
    <w:p w:rsidR="001451C9" w:rsidRPr="001451C9" w:rsidRDefault="001451C9" w:rsidP="001F3386">
      <w:pPr>
        <w:ind w:left="360"/>
      </w:pPr>
      <w:r w:rsidRPr="001451C9">
        <w:t xml:space="preserve">The maximum limits </w:t>
      </w:r>
      <w:r w:rsidR="00786376">
        <w:t>available</w:t>
      </w:r>
      <w:r w:rsidRPr="001451C9">
        <w:t>:</w:t>
      </w:r>
    </w:p>
    <w:p w:rsidR="00AD696F" w:rsidRDefault="00D43E16" w:rsidP="001F3386">
      <w:pPr>
        <w:pStyle w:val="ListParagraph"/>
        <w:numPr>
          <w:ilvl w:val="0"/>
          <w:numId w:val="4"/>
        </w:numPr>
        <w:ind w:left="1080"/>
      </w:pPr>
      <w:r>
        <w:t>$500,000 each wrongful act/$500,000 aggregate limit</w:t>
      </w:r>
    </w:p>
    <w:p w:rsidR="001451C9" w:rsidRDefault="001451C9" w:rsidP="001F3386">
      <w:pPr>
        <w:pStyle w:val="ListParagraph"/>
        <w:numPr>
          <w:ilvl w:val="0"/>
          <w:numId w:val="4"/>
        </w:numPr>
        <w:ind w:left="1080"/>
      </w:pPr>
      <w:r w:rsidRPr="001451C9">
        <w:t>$1,000,000 each Wrongful act/$1,000,000 Aggregate limit</w:t>
      </w:r>
    </w:p>
    <w:p w:rsidR="001451C9" w:rsidRDefault="001451C9" w:rsidP="001F3386">
      <w:pPr>
        <w:ind w:left="360"/>
      </w:pPr>
      <w:r>
        <w:t>Increased limits factors:</w:t>
      </w:r>
    </w:p>
    <w:p w:rsidR="001451C9" w:rsidRDefault="00D43E16" w:rsidP="001F3386">
      <w:pPr>
        <w:pStyle w:val="ListParagraph"/>
        <w:numPr>
          <w:ilvl w:val="0"/>
          <w:numId w:val="5"/>
        </w:numPr>
        <w:ind w:left="1080"/>
      </w:pPr>
      <w:r>
        <w:t>$500K/$500k</w:t>
      </w:r>
      <w:r>
        <w:tab/>
        <w:t>.80</w:t>
      </w:r>
    </w:p>
    <w:p w:rsidR="001451C9" w:rsidRPr="001451C9" w:rsidRDefault="001451C9" w:rsidP="001F3386">
      <w:pPr>
        <w:pStyle w:val="ListParagraph"/>
        <w:numPr>
          <w:ilvl w:val="0"/>
          <w:numId w:val="5"/>
        </w:numPr>
        <w:ind w:left="1080"/>
      </w:pPr>
      <w:r>
        <w:t>$1,000M/$1,000M  1.00</w:t>
      </w:r>
    </w:p>
    <w:p w:rsidR="00124FD1" w:rsidRDefault="009D0557" w:rsidP="00906868">
      <w:r w:rsidRPr="00124FD1">
        <w:rPr>
          <w:b/>
        </w:rPr>
        <w:t xml:space="preserve">Rates: </w:t>
      </w:r>
      <w:r w:rsidRPr="00124FD1">
        <w:rPr>
          <w:b/>
        </w:rPr>
        <w:tab/>
      </w:r>
      <w:r w:rsidR="00906868">
        <w:t>Base Rate Table</w:t>
      </w:r>
      <w:r>
        <w:tab/>
      </w:r>
      <w:r w:rsidR="00906868">
        <w:t xml:space="preserve"> - </w:t>
      </w:r>
      <w:r>
        <w:t>$1,000 per gross revenue</w:t>
      </w:r>
      <w:r w:rsidR="00906868">
        <w:t>/ Total Revenue (</w:t>
      </w:r>
      <w:r w:rsidR="005965FC">
        <w:t>000’s</w:t>
      </w:r>
      <w:r w:rsidR="00906868">
        <w:t>)</w:t>
      </w:r>
    </w:p>
    <w:tbl>
      <w:tblPr>
        <w:tblStyle w:val="TableGrid"/>
        <w:tblW w:w="0" w:type="auto"/>
        <w:tblInd w:w="378" w:type="dxa"/>
        <w:tblLook w:val="04A0"/>
      </w:tblPr>
      <w:tblGrid>
        <w:gridCol w:w="2340"/>
        <w:gridCol w:w="2160"/>
        <w:gridCol w:w="2340"/>
        <w:gridCol w:w="2358"/>
      </w:tblGrid>
      <w:tr w:rsidR="00D021D3" w:rsidTr="00D37923">
        <w:trPr>
          <w:trHeight w:val="413"/>
        </w:trPr>
        <w:tc>
          <w:tcPr>
            <w:tcW w:w="2340" w:type="dxa"/>
          </w:tcPr>
          <w:p w:rsidR="00D021D3" w:rsidRDefault="00D021D3" w:rsidP="00906868">
            <w:r>
              <w:t>Total Revenue  ($</w:t>
            </w:r>
            <w:r w:rsidR="005965FC">
              <w:t>000</w:t>
            </w:r>
            <w:r>
              <w:t>)</w:t>
            </w:r>
          </w:p>
        </w:tc>
        <w:tc>
          <w:tcPr>
            <w:tcW w:w="2160" w:type="dxa"/>
          </w:tcPr>
          <w:p w:rsidR="00D021D3" w:rsidRDefault="00D021D3" w:rsidP="00B739E2">
            <w:r>
              <w:t xml:space="preserve">Minimum </w:t>
            </w:r>
            <w:r w:rsidR="00B93C61">
              <w:t>rate range</w:t>
            </w:r>
            <w:r w:rsidR="007B2672">
              <w:t xml:space="preserve"> </w:t>
            </w:r>
          </w:p>
          <w:p w:rsidR="00D021D3" w:rsidRDefault="00D021D3" w:rsidP="00B739E2"/>
        </w:tc>
        <w:tc>
          <w:tcPr>
            <w:tcW w:w="2340" w:type="dxa"/>
          </w:tcPr>
          <w:p w:rsidR="00FB6326" w:rsidRDefault="00D021D3" w:rsidP="00D021D3">
            <w:r>
              <w:t xml:space="preserve">Maximum </w:t>
            </w:r>
            <w:r w:rsidR="00B93C61">
              <w:t xml:space="preserve">rate </w:t>
            </w:r>
            <w:r w:rsidR="00FB6326">
              <w:t>range</w:t>
            </w:r>
          </w:p>
          <w:p w:rsidR="00D021D3" w:rsidRDefault="00D021D3" w:rsidP="00D021D3"/>
        </w:tc>
        <w:tc>
          <w:tcPr>
            <w:tcW w:w="2358" w:type="dxa"/>
          </w:tcPr>
          <w:p w:rsidR="00D021D3" w:rsidRDefault="00CB5BFE" w:rsidP="00B739E2">
            <w:r>
              <w:t xml:space="preserve">Selected </w:t>
            </w:r>
            <w:r w:rsidR="00FB6326">
              <w:t>Interval Rate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D021D3" w:rsidP="00E6254F">
            <w:r>
              <w:t>$</w:t>
            </w:r>
            <w:r w:rsidR="00746153">
              <w:t>1</w:t>
            </w:r>
            <w:r>
              <w:t>-</w:t>
            </w:r>
            <w:r w:rsidR="00763D00">
              <w:t>$50</w:t>
            </w:r>
          </w:p>
        </w:tc>
        <w:tc>
          <w:tcPr>
            <w:tcW w:w="2160" w:type="dxa"/>
          </w:tcPr>
          <w:p w:rsidR="00D021D3" w:rsidRDefault="007B2672" w:rsidP="00B739E2">
            <w:r>
              <w:t>$588</w:t>
            </w:r>
          </w:p>
        </w:tc>
        <w:tc>
          <w:tcPr>
            <w:tcW w:w="2340" w:type="dxa"/>
          </w:tcPr>
          <w:p w:rsidR="00D021D3" w:rsidRDefault="00D021D3" w:rsidP="00B739E2">
            <w:r>
              <w:t>$</w:t>
            </w:r>
            <w:r w:rsidR="00763D00">
              <w:t>588</w:t>
            </w:r>
          </w:p>
        </w:tc>
        <w:tc>
          <w:tcPr>
            <w:tcW w:w="2358" w:type="dxa"/>
          </w:tcPr>
          <w:p w:rsidR="00D021D3" w:rsidRDefault="00763D00" w:rsidP="00B739E2">
            <w:r>
              <w:t>NA</w:t>
            </w:r>
          </w:p>
        </w:tc>
      </w:tr>
      <w:tr w:rsidR="007A10C9" w:rsidTr="00D37923">
        <w:trPr>
          <w:trHeight w:val="367"/>
        </w:trPr>
        <w:tc>
          <w:tcPr>
            <w:tcW w:w="2340" w:type="dxa"/>
          </w:tcPr>
          <w:p w:rsidR="007A10C9" w:rsidRDefault="007A10C9" w:rsidP="00B739E2">
            <w:r>
              <w:t>$</w:t>
            </w:r>
            <w:r w:rsidR="00763D00">
              <w:t>50-$150</w:t>
            </w:r>
          </w:p>
        </w:tc>
        <w:tc>
          <w:tcPr>
            <w:tcW w:w="2160" w:type="dxa"/>
          </w:tcPr>
          <w:p w:rsidR="007A10C9" w:rsidRDefault="00B400F4" w:rsidP="00763D00">
            <w:r>
              <w:t>$</w:t>
            </w:r>
            <w:r w:rsidR="00763D00">
              <w:t>588</w:t>
            </w:r>
          </w:p>
        </w:tc>
        <w:tc>
          <w:tcPr>
            <w:tcW w:w="2340" w:type="dxa"/>
          </w:tcPr>
          <w:p w:rsidR="007A10C9" w:rsidRDefault="00B400F4" w:rsidP="00763D00">
            <w:r>
              <w:t>$</w:t>
            </w:r>
            <w:r w:rsidR="00763D00">
              <w:t>1,469</w:t>
            </w:r>
          </w:p>
        </w:tc>
        <w:tc>
          <w:tcPr>
            <w:tcW w:w="2358" w:type="dxa"/>
          </w:tcPr>
          <w:p w:rsidR="007A10C9" w:rsidRDefault="00763D00" w:rsidP="00906868">
            <w:r>
              <w:t>8</w:t>
            </w:r>
            <w:r w:rsidR="00BE7003">
              <w:t>.</w:t>
            </w:r>
            <w:r>
              <w:t>810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B400F4" w:rsidP="00763D00">
            <w:r>
              <w:t>$</w:t>
            </w:r>
            <w:r w:rsidR="00763D00">
              <w:t>150-$250</w:t>
            </w:r>
          </w:p>
        </w:tc>
        <w:tc>
          <w:tcPr>
            <w:tcW w:w="2160" w:type="dxa"/>
          </w:tcPr>
          <w:p w:rsidR="00D021D3" w:rsidRDefault="00D021D3" w:rsidP="00BE7003">
            <w:r>
              <w:t>$</w:t>
            </w:r>
            <w:r w:rsidR="00BE7003">
              <w:t>1,469</w:t>
            </w:r>
          </w:p>
        </w:tc>
        <w:tc>
          <w:tcPr>
            <w:tcW w:w="2340" w:type="dxa"/>
          </w:tcPr>
          <w:p w:rsidR="00D021D3" w:rsidRDefault="00D021D3" w:rsidP="00B739E2">
            <w:r>
              <w:t>$2,</w:t>
            </w:r>
            <w:r w:rsidR="00BE7003">
              <w:t>056</w:t>
            </w:r>
          </w:p>
        </w:tc>
        <w:tc>
          <w:tcPr>
            <w:tcW w:w="2358" w:type="dxa"/>
          </w:tcPr>
          <w:p w:rsidR="00D021D3" w:rsidRDefault="00BE7003" w:rsidP="00BE7003">
            <w:r>
              <w:t>5.870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D021D3" w:rsidP="00E6254F">
            <w:r>
              <w:t>&gt;$</w:t>
            </w:r>
            <w:r w:rsidR="00BE7003">
              <w:t>250</w:t>
            </w:r>
            <w:r>
              <w:t xml:space="preserve"> -$</w:t>
            </w:r>
            <w:r w:rsidR="00BE7003">
              <w:t>500</w:t>
            </w:r>
          </w:p>
        </w:tc>
        <w:tc>
          <w:tcPr>
            <w:tcW w:w="2160" w:type="dxa"/>
          </w:tcPr>
          <w:p w:rsidR="00D021D3" w:rsidRDefault="00D021D3" w:rsidP="00BE7003">
            <w:r>
              <w:t>$</w:t>
            </w:r>
            <w:r w:rsidR="00BE7003">
              <w:t>2,056</w:t>
            </w:r>
          </w:p>
        </w:tc>
        <w:tc>
          <w:tcPr>
            <w:tcW w:w="2340" w:type="dxa"/>
          </w:tcPr>
          <w:p w:rsidR="00D021D3" w:rsidRDefault="00D021D3" w:rsidP="00BE7003">
            <w:r>
              <w:t>$</w:t>
            </w:r>
            <w:r w:rsidR="00BE7003">
              <w:t>2,644</w:t>
            </w:r>
          </w:p>
        </w:tc>
        <w:tc>
          <w:tcPr>
            <w:tcW w:w="2358" w:type="dxa"/>
          </w:tcPr>
          <w:p w:rsidR="00D021D3" w:rsidRDefault="00BE7003" w:rsidP="00B739E2">
            <w:r>
              <w:t>2.352</w:t>
            </w:r>
          </w:p>
        </w:tc>
      </w:tr>
      <w:tr w:rsidR="00D021D3" w:rsidTr="00D37923">
        <w:trPr>
          <w:trHeight w:val="367"/>
        </w:trPr>
        <w:tc>
          <w:tcPr>
            <w:tcW w:w="2340" w:type="dxa"/>
          </w:tcPr>
          <w:p w:rsidR="00D021D3" w:rsidRDefault="00FB6326" w:rsidP="00BE7003">
            <w:r>
              <w:t>&gt;$</w:t>
            </w:r>
            <w:r w:rsidR="00BE7003">
              <w:t>500</w:t>
            </w:r>
            <w:r>
              <w:t xml:space="preserve"> - $</w:t>
            </w:r>
            <w:r w:rsidR="00B400F4">
              <w:t>1,</w:t>
            </w:r>
            <w:r w:rsidR="00BE7003">
              <w:t>0</w:t>
            </w:r>
            <w:r w:rsidR="00D021D3">
              <w:t>00</w:t>
            </w:r>
          </w:p>
        </w:tc>
        <w:tc>
          <w:tcPr>
            <w:tcW w:w="2160" w:type="dxa"/>
          </w:tcPr>
          <w:p w:rsidR="00D021D3" w:rsidRDefault="00FB6326" w:rsidP="00BE7003">
            <w:r>
              <w:t>$</w:t>
            </w:r>
            <w:r w:rsidR="00BE7003">
              <w:t>2,644</w:t>
            </w:r>
          </w:p>
        </w:tc>
        <w:tc>
          <w:tcPr>
            <w:tcW w:w="2340" w:type="dxa"/>
          </w:tcPr>
          <w:p w:rsidR="00D021D3" w:rsidRDefault="00FB6326" w:rsidP="00BE7003">
            <w:r>
              <w:t>$</w:t>
            </w:r>
            <w:r w:rsidR="00BE7003">
              <w:t>3,524</w:t>
            </w:r>
          </w:p>
        </w:tc>
        <w:tc>
          <w:tcPr>
            <w:tcW w:w="2358" w:type="dxa"/>
          </w:tcPr>
          <w:p w:rsidR="00D021D3" w:rsidRDefault="00BE7003" w:rsidP="00906868">
            <w:r>
              <w:t>1.760</w:t>
            </w:r>
          </w:p>
        </w:tc>
      </w:tr>
      <w:tr w:rsidR="00D021D3" w:rsidTr="00D37923">
        <w:trPr>
          <w:trHeight w:val="347"/>
        </w:trPr>
        <w:tc>
          <w:tcPr>
            <w:tcW w:w="2340" w:type="dxa"/>
          </w:tcPr>
          <w:p w:rsidR="00D021D3" w:rsidRDefault="00FB6326" w:rsidP="00D13D64">
            <w:r>
              <w:t>&gt;$</w:t>
            </w:r>
            <w:r w:rsidR="00BE7003">
              <w:t>1</w:t>
            </w:r>
            <w:r>
              <w:t>,000 - $</w:t>
            </w:r>
            <w:r w:rsidR="00BE7003">
              <w:t>1,5</w:t>
            </w:r>
            <w:r w:rsidR="00D021D3">
              <w:t>00</w:t>
            </w:r>
          </w:p>
        </w:tc>
        <w:tc>
          <w:tcPr>
            <w:tcW w:w="2160" w:type="dxa"/>
          </w:tcPr>
          <w:p w:rsidR="00D021D3" w:rsidRDefault="00FB6326" w:rsidP="00BE7003">
            <w:r>
              <w:t>$</w:t>
            </w:r>
            <w:r w:rsidR="00BE7003">
              <w:t>3,524</w:t>
            </w:r>
          </w:p>
        </w:tc>
        <w:tc>
          <w:tcPr>
            <w:tcW w:w="2340" w:type="dxa"/>
          </w:tcPr>
          <w:p w:rsidR="00D021D3" w:rsidRDefault="00FB6326" w:rsidP="00BE7003">
            <w:r>
              <w:t>$</w:t>
            </w:r>
            <w:r w:rsidR="00BE7003">
              <w:t>4,254</w:t>
            </w:r>
          </w:p>
        </w:tc>
        <w:tc>
          <w:tcPr>
            <w:tcW w:w="2358" w:type="dxa"/>
          </w:tcPr>
          <w:p w:rsidR="00D021D3" w:rsidRDefault="00AB3702" w:rsidP="00B739E2">
            <w:r>
              <w:t>1.</w:t>
            </w:r>
            <w:r w:rsidR="00BE7003">
              <w:t>460</w:t>
            </w:r>
          </w:p>
        </w:tc>
      </w:tr>
      <w:tr w:rsidR="00D021D3" w:rsidTr="00D37923">
        <w:trPr>
          <w:trHeight w:val="388"/>
        </w:trPr>
        <w:tc>
          <w:tcPr>
            <w:tcW w:w="2340" w:type="dxa"/>
          </w:tcPr>
          <w:p w:rsidR="00D021D3" w:rsidRDefault="00D021D3" w:rsidP="00FB6326">
            <w:r>
              <w:t>&gt;$</w:t>
            </w:r>
            <w:r w:rsidR="00BE7003">
              <w:t>1,5</w:t>
            </w:r>
            <w:r>
              <w:t xml:space="preserve">00 </w:t>
            </w:r>
            <w:r w:rsidR="00FB6326">
              <w:t>-$</w:t>
            </w:r>
            <w:r w:rsidR="00BE7003">
              <w:t>2</w:t>
            </w:r>
            <w:r w:rsidR="00FB6326">
              <w:t>,000</w:t>
            </w:r>
          </w:p>
        </w:tc>
        <w:tc>
          <w:tcPr>
            <w:tcW w:w="2160" w:type="dxa"/>
          </w:tcPr>
          <w:p w:rsidR="00D021D3" w:rsidRDefault="00FB6326" w:rsidP="00BE7003">
            <w:r>
              <w:t>$</w:t>
            </w:r>
            <w:r w:rsidR="00BE7003">
              <w:t>4,254</w:t>
            </w:r>
          </w:p>
        </w:tc>
        <w:tc>
          <w:tcPr>
            <w:tcW w:w="2340" w:type="dxa"/>
          </w:tcPr>
          <w:p w:rsidR="00D021D3" w:rsidRDefault="00FB6326" w:rsidP="00BE7003">
            <w:r>
              <w:t>$</w:t>
            </w:r>
            <w:r w:rsidR="00BE7003">
              <w:t>4,842</w:t>
            </w:r>
          </w:p>
        </w:tc>
        <w:tc>
          <w:tcPr>
            <w:tcW w:w="2358" w:type="dxa"/>
          </w:tcPr>
          <w:p w:rsidR="00D021D3" w:rsidRDefault="00BE7003" w:rsidP="00B739E2">
            <w:r>
              <w:t>1.176</w:t>
            </w:r>
          </w:p>
        </w:tc>
      </w:tr>
      <w:tr w:rsidR="00FB6326" w:rsidTr="00D37923">
        <w:trPr>
          <w:trHeight w:val="388"/>
        </w:trPr>
        <w:tc>
          <w:tcPr>
            <w:tcW w:w="2340" w:type="dxa"/>
          </w:tcPr>
          <w:p w:rsidR="00FB6326" w:rsidRDefault="00FB6326" w:rsidP="00D13D64">
            <w:r>
              <w:t>&gt;$</w:t>
            </w:r>
            <w:r w:rsidR="00BE7003">
              <w:t>2</w:t>
            </w:r>
            <w:r>
              <w:t>,000 - $</w:t>
            </w:r>
            <w:r w:rsidR="00BE7003">
              <w:t>3</w:t>
            </w:r>
            <w:r>
              <w:t>,000</w:t>
            </w:r>
          </w:p>
        </w:tc>
        <w:tc>
          <w:tcPr>
            <w:tcW w:w="2160" w:type="dxa"/>
          </w:tcPr>
          <w:p w:rsidR="00FB6326" w:rsidRDefault="00FB6326" w:rsidP="00BE7003">
            <w:r>
              <w:t>$</w:t>
            </w:r>
            <w:r w:rsidR="00BE7003">
              <w:t>4,842</w:t>
            </w:r>
          </w:p>
        </w:tc>
        <w:tc>
          <w:tcPr>
            <w:tcW w:w="2340" w:type="dxa"/>
          </w:tcPr>
          <w:p w:rsidR="00FB6326" w:rsidRDefault="00FB6326" w:rsidP="00BE7003">
            <w:r>
              <w:t>$</w:t>
            </w:r>
            <w:r w:rsidR="00BE7003">
              <w:t>6,011</w:t>
            </w:r>
          </w:p>
        </w:tc>
        <w:tc>
          <w:tcPr>
            <w:tcW w:w="2358" w:type="dxa"/>
          </w:tcPr>
          <w:p w:rsidR="00FB6326" w:rsidRDefault="00BE7003" w:rsidP="00BE7003">
            <w:r>
              <w:t>1.169</w:t>
            </w:r>
          </w:p>
        </w:tc>
      </w:tr>
      <w:tr w:rsidR="00FB6326" w:rsidTr="00D37923">
        <w:trPr>
          <w:trHeight w:val="388"/>
        </w:trPr>
        <w:tc>
          <w:tcPr>
            <w:tcW w:w="2340" w:type="dxa"/>
          </w:tcPr>
          <w:p w:rsidR="00FB6326" w:rsidRDefault="00FB6326" w:rsidP="00FB6326">
            <w:r>
              <w:t>&gt; $</w:t>
            </w:r>
            <w:r w:rsidR="00BE7003">
              <w:t>3</w:t>
            </w:r>
            <w:r>
              <w:t>,000 - $5,000</w:t>
            </w:r>
          </w:p>
        </w:tc>
        <w:tc>
          <w:tcPr>
            <w:tcW w:w="2160" w:type="dxa"/>
          </w:tcPr>
          <w:p w:rsidR="00FB6326" w:rsidRDefault="00FB6326" w:rsidP="00BE7003">
            <w:r>
              <w:t>$</w:t>
            </w:r>
            <w:r w:rsidR="00BE7003">
              <w:t>6,011</w:t>
            </w:r>
          </w:p>
        </w:tc>
        <w:tc>
          <w:tcPr>
            <w:tcW w:w="2340" w:type="dxa"/>
          </w:tcPr>
          <w:p w:rsidR="00FB6326" w:rsidRDefault="00FB6326" w:rsidP="00BE7003">
            <w:r>
              <w:t>$</w:t>
            </w:r>
            <w:r w:rsidR="00BE7003">
              <w:t>7,625</w:t>
            </w:r>
          </w:p>
        </w:tc>
        <w:tc>
          <w:tcPr>
            <w:tcW w:w="2358" w:type="dxa"/>
          </w:tcPr>
          <w:p w:rsidR="00FB6326" w:rsidRDefault="009A7CDA" w:rsidP="00BE7003">
            <w:r>
              <w:t>0.</w:t>
            </w:r>
            <w:r w:rsidR="00BE7003">
              <w:t>807</w:t>
            </w:r>
          </w:p>
        </w:tc>
      </w:tr>
      <w:tr w:rsidR="00746153" w:rsidTr="00D37923">
        <w:trPr>
          <w:trHeight w:val="388"/>
        </w:trPr>
        <w:tc>
          <w:tcPr>
            <w:tcW w:w="2340" w:type="dxa"/>
          </w:tcPr>
          <w:p w:rsidR="00792BF3" w:rsidRDefault="00AD696F" w:rsidP="00AD696F">
            <w:r>
              <w:t>&gt;</w:t>
            </w:r>
            <w:r w:rsidR="00746153">
              <w:t>$5,000 - $</w:t>
            </w:r>
            <w:r w:rsidR="00BE7003">
              <w:t>10</w:t>
            </w:r>
            <w:r w:rsidR="00746153">
              <w:t>,000</w:t>
            </w:r>
          </w:p>
        </w:tc>
        <w:tc>
          <w:tcPr>
            <w:tcW w:w="2160" w:type="dxa"/>
          </w:tcPr>
          <w:p w:rsidR="00746153" w:rsidRDefault="00746153" w:rsidP="00BE7003">
            <w:r>
              <w:t>$</w:t>
            </w:r>
            <w:r w:rsidR="00BE7003">
              <w:t>7,625</w:t>
            </w:r>
          </w:p>
        </w:tc>
        <w:tc>
          <w:tcPr>
            <w:tcW w:w="2340" w:type="dxa"/>
          </w:tcPr>
          <w:p w:rsidR="00746153" w:rsidRDefault="00746153" w:rsidP="00BE7003">
            <w:r>
              <w:t>$</w:t>
            </w:r>
            <w:r w:rsidR="00BE7003">
              <w:t>11,135</w:t>
            </w:r>
          </w:p>
        </w:tc>
        <w:tc>
          <w:tcPr>
            <w:tcW w:w="2358" w:type="dxa"/>
          </w:tcPr>
          <w:p w:rsidR="00746153" w:rsidRDefault="00BE7003" w:rsidP="00B739E2">
            <w:r>
              <w:t>.702</w:t>
            </w:r>
          </w:p>
        </w:tc>
      </w:tr>
      <w:tr w:rsidR="00A352EE" w:rsidTr="00D37923">
        <w:trPr>
          <w:trHeight w:val="388"/>
        </w:trPr>
        <w:tc>
          <w:tcPr>
            <w:tcW w:w="2340" w:type="dxa"/>
          </w:tcPr>
          <w:p w:rsidR="00A352EE" w:rsidRDefault="00BE7003" w:rsidP="00AD696F">
            <w:r>
              <w:lastRenderedPageBreak/>
              <w:t>$10,000 - $15,000</w:t>
            </w:r>
          </w:p>
        </w:tc>
        <w:tc>
          <w:tcPr>
            <w:tcW w:w="2160" w:type="dxa"/>
          </w:tcPr>
          <w:p w:rsidR="00A352EE" w:rsidRDefault="00372DFB" w:rsidP="00A352EE">
            <w:r>
              <w:t>$</w:t>
            </w:r>
            <w:r w:rsidR="00BE7003">
              <w:t>11,135</w:t>
            </w:r>
          </w:p>
        </w:tc>
        <w:tc>
          <w:tcPr>
            <w:tcW w:w="2340" w:type="dxa"/>
          </w:tcPr>
          <w:p w:rsidR="00A352EE" w:rsidRDefault="00BE7003" w:rsidP="00A352EE">
            <w:r>
              <w:t>$13,475</w:t>
            </w:r>
          </w:p>
        </w:tc>
        <w:tc>
          <w:tcPr>
            <w:tcW w:w="2358" w:type="dxa"/>
          </w:tcPr>
          <w:p w:rsidR="00A352EE" w:rsidRDefault="00BE7003" w:rsidP="00B739E2">
            <w:r>
              <w:t>.468</w:t>
            </w:r>
          </w:p>
        </w:tc>
      </w:tr>
      <w:tr w:rsidR="00BE7003" w:rsidTr="00D37923">
        <w:trPr>
          <w:trHeight w:val="388"/>
        </w:trPr>
        <w:tc>
          <w:tcPr>
            <w:tcW w:w="2340" w:type="dxa"/>
          </w:tcPr>
          <w:p w:rsidR="00BE7003" w:rsidDel="00BE7003" w:rsidRDefault="00BE7003" w:rsidP="00AD696F">
            <w:r>
              <w:t>$15,000 - $25,000</w:t>
            </w:r>
          </w:p>
        </w:tc>
        <w:tc>
          <w:tcPr>
            <w:tcW w:w="2160" w:type="dxa"/>
          </w:tcPr>
          <w:p w:rsidR="00BE7003" w:rsidDel="00BE7003" w:rsidRDefault="00BE7003" w:rsidP="00A352EE">
            <w:r>
              <w:t>$13,475</w:t>
            </w:r>
          </w:p>
        </w:tc>
        <w:tc>
          <w:tcPr>
            <w:tcW w:w="2340" w:type="dxa"/>
          </w:tcPr>
          <w:p w:rsidR="00BE7003" w:rsidRDefault="00BE7003" w:rsidP="00A352EE">
            <w:r>
              <w:t>$18,155</w:t>
            </w:r>
          </w:p>
        </w:tc>
        <w:tc>
          <w:tcPr>
            <w:tcW w:w="2358" w:type="dxa"/>
          </w:tcPr>
          <w:p w:rsidR="00BE7003" w:rsidRDefault="00BE7003" w:rsidP="00B739E2">
            <w:r>
              <w:t>.468</w:t>
            </w:r>
          </w:p>
        </w:tc>
      </w:tr>
      <w:tr w:rsidR="00BE7003" w:rsidTr="00D37923">
        <w:trPr>
          <w:trHeight w:val="388"/>
        </w:trPr>
        <w:tc>
          <w:tcPr>
            <w:tcW w:w="2340" w:type="dxa"/>
          </w:tcPr>
          <w:p w:rsidR="00BE7003" w:rsidRDefault="00BE7003" w:rsidP="00AD696F">
            <w:r>
              <w:t>Over $25,000</w:t>
            </w:r>
          </w:p>
        </w:tc>
        <w:tc>
          <w:tcPr>
            <w:tcW w:w="2160" w:type="dxa"/>
          </w:tcPr>
          <w:p w:rsidR="00BE7003" w:rsidRDefault="00CC4E90" w:rsidP="00A352EE">
            <w:r>
              <w:t>Not available</w:t>
            </w:r>
          </w:p>
        </w:tc>
        <w:tc>
          <w:tcPr>
            <w:tcW w:w="2340" w:type="dxa"/>
          </w:tcPr>
          <w:p w:rsidR="00BE7003" w:rsidRDefault="00CC4E90" w:rsidP="00A352EE">
            <w:r>
              <w:t>Not Available</w:t>
            </w:r>
          </w:p>
        </w:tc>
        <w:tc>
          <w:tcPr>
            <w:tcW w:w="2358" w:type="dxa"/>
          </w:tcPr>
          <w:p w:rsidR="00BE7003" w:rsidRDefault="00CC4E90" w:rsidP="00B739E2">
            <w:r>
              <w:t>Not Available</w:t>
            </w:r>
          </w:p>
        </w:tc>
      </w:tr>
    </w:tbl>
    <w:p w:rsidR="00434201" w:rsidRDefault="00434201" w:rsidP="00DF0BB2"/>
    <w:p w:rsidR="00095F51" w:rsidRPr="00095F51" w:rsidRDefault="00434201" w:rsidP="00DF0BB2">
      <w:r w:rsidRPr="00434201">
        <w:rPr>
          <w:b/>
        </w:rPr>
        <w:t xml:space="preserve">Minimum </w:t>
      </w:r>
      <w:r w:rsidR="00AD696F" w:rsidRPr="00434201">
        <w:rPr>
          <w:b/>
        </w:rPr>
        <w:t>Premium</w:t>
      </w:r>
      <w:r w:rsidR="00AD696F">
        <w:t xml:space="preserve"> $</w:t>
      </w:r>
      <w:r>
        <w:t xml:space="preserve">1,500 </w:t>
      </w:r>
    </w:p>
    <w:p w:rsidR="001F3386" w:rsidRDefault="001F3386" w:rsidP="001F3386">
      <w:pPr>
        <w:rPr>
          <w:b/>
        </w:rPr>
      </w:pPr>
      <w:r>
        <w:rPr>
          <w:b/>
        </w:rPr>
        <w:t>Deductible/Retention</w:t>
      </w:r>
      <w:r w:rsidRPr="00124FD1">
        <w:rPr>
          <w:b/>
        </w:rPr>
        <w:t>:</w:t>
      </w:r>
      <w:r>
        <w:rPr>
          <w:b/>
        </w:rPr>
        <w:t xml:space="preserve"> </w:t>
      </w:r>
    </w:p>
    <w:p w:rsidR="001F3386" w:rsidRDefault="00095F51" w:rsidP="001835C8">
      <w:r>
        <w:rPr>
          <w:b/>
        </w:rPr>
        <w:tab/>
      </w:r>
      <w:r w:rsidR="00DF0BB2">
        <w:t>$2,500</w:t>
      </w:r>
      <w:r w:rsidR="00DF0BB2">
        <w:tab/>
      </w:r>
      <w:r w:rsidR="00DF0BB2">
        <w:tab/>
      </w:r>
      <w:r w:rsidR="00DF0BB2">
        <w:tab/>
        <w:t>1.10</w:t>
      </w:r>
    </w:p>
    <w:p w:rsidR="001F3386" w:rsidRDefault="001F3386" w:rsidP="001F3386">
      <w:pPr>
        <w:ind w:left="720"/>
      </w:pPr>
      <w:r>
        <w:t>$5,000</w:t>
      </w:r>
      <w:r>
        <w:tab/>
      </w:r>
      <w:r>
        <w:tab/>
      </w:r>
      <w:r>
        <w:tab/>
        <w:t>1.</w:t>
      </w:r>
      <w:r w:rsidR="00DF0BB2">
        <w:t>05</w:t>
      </w:r>
    </w:p>
    <w:p w:rsidR="001835C8" w:rsidRPr="001F3386" w:rsidRDefault="001835C8" w:rsidP="001F3386">
      <w:pPr>
        <w:ind w:left="720"/>
      </w:pPr>
      <w:r w:rsidRPr="00095F51">
        <w:t>$10,000</w:t>
      </w:r>
      <w:r>
        <w:tab/>
      </w:r>
      <w:r>
        <w:tab/>
        <w:t>1.00</w:t>
      </w:r>
    </w:p>
    <w:p w:rsidR="009D0557" w:rsidRDefault="009D0557" w:rsidP="002E4473">
      <w:pPr>
        <w:rPr>
          <w:b/>
        </w:rPr>
      </w:pPr>
      <w:r w:rsidRPr="009D0557">
        <w:rPr>
          <w:b/>
        </w:rPr>
        <w:t>Hazard modification factor:</w:t>
      </w:r>
    </w:p>
    <w:p w:rsidR="001451C9" w:rsidRDefault="001451C9" w:rsidP="001451C9">
      <w:pPr>
        <w:ind w:left="720"/>
        <w:rPr>
          <w:b/>
        </w:rPr>
      </w:pPr>
      <w:r>
        <w:rPr>
          <w:b/>
        </w:rPr>
        <w:t>Types of operations:</w:t>
      </w:r>
      <w:r w:rsidR="00FD2673">
        <w:rPr>
          <w:b/>
        </w:rPr>
        <w:t xml:space="preserve"> </w:t>
      </w:r>
    </w:p>
    <w:p w:rsidR="009D0557" w:rsidRPr="002867B4" w:rsidRDefault="009D0557" w:rsidP="001451C9">
      <w:pPr>
        <w:spacing w:after="0"/>
        <w:ind w:left="1440"/>
        <w:rPr>
          <w:lang w:val="fr-FR"/>
        </w:rPr>
      </w:pPr>
      <w:r w:rsidRPr="002867B4">
        <w:rPr>
          <w:lang w:val="fr-FR"/>
        </w:rPr>
        <w:t>Document destruction:</w:t>
      </w:r>
      <w:r w:rsidRPr="002867B4">
        <w:rPr>
          <w:lang w:val="fr-FR"/>
        </w:rPr>
        <w:tab/>
      </w:r>
      <w:r w:rsidRPr="002867B4">
        <w:rPr>
          <w:lang w:val="fr-FR"/>
        </w:rPr>
        <w:tab/>
      </w:r>
      <w:r w:rsidR="00083D34" w:rsidRPr="002867B4">
        <w:rPr>
          <w:lang w:val="fr-FR"/>
        </w:rPr>
        <w:t>1</w:t>
      </w:r>
      <w:r w:rsidRPr="002867B4">
        <w:rPr>
          <w:lang w:val="fr-FR"/>
        </w:rPr>
        <w:t>.00</w:t>
      </w:r>
    </w:p>
    <w:p w:rsidR="009D0557" w:rsidRPr="002867B4" w:rsidRDefault="009D0557" w:rsidP="001451C9">
      <w:pPr>
        <w:spacing w:after="0"/>
        <w:ind w:left="1440"/>
        <w:rPr>
          <w:lang w:val="fr-FR"/>
        </w:rPr>
      </w:pPr>
      <w:r w:rsidRPr="002867B4">
        <w:rPr>
          <w:lang w:val="fr-FR"/>
        </w:rPr>
        <w:t xml:space="preserve">Document </w:t>
      </w:r>
      <w:proofErr w:type="spellStart"/>
      <w:r w:rsidRPr="002867B4">
        <w:rPr>
          <w:lang w:val="fr-FR"/>
        </w:rPr>
        <w:t>storage</w:t>
      </w:r>
      <w:proofErr w:type="spellEnd"/>
      <w:r w:rsidRPr="002867B4">
        <w:rPr>
          <w:lang w:val="fr-FR"/>
        </w:rPr>
        <w:t>:</w:t>
      </w:r>
      <w:r w:rsidRPr="002867B4">
        <w:rPr>
          <w:lang w:val="fr-FR"/>
        </w:rPr>
        <w:tab/>
      </w:r>
      <w:r w:rsidRPr="002867B4">
        <w:rPr>
          <w:lang w:val="fr-FR"/>
        </w:rPr>
        <w:tab/>
      </w:r>
      <w:r w:rsidR="00083D34" w:rsidRPr="002867B4">
        <w:rPr>
          <w:lang w:val="fr-FR"/>
        </w:rPr>
        <w:t>1</w:t>
      </w:r>
      <w:r w:rsidRPr="002867B4">
        <w:rPr>
          <w:lang w:val="fr-FR"/>
        </w:rPr>
        <w:t>.00</w:t>
      </w:r>
    </w:p>
    <w:p w:rsidR="001451C9" w:rsidRPr="002867B4" w:rsidRDefault="00204CCA" w:rsidP="001F3386">
      <w:pPr>
        <w:spacing w:after="0"/>
        <w:ind w:left="1440"/>
        <w:rPr>
          <w:lang w:val="fr-FR"/>
        </w:rPr>
      </w:pPr>
      <w:proofErr w:type="spellStart"/>
      <w:r w:rsidRPr="002867B4">
        <w:rPr>
          <w:lang w:val="fr-FR"/>
        </w:rPr>
        <w:t>E</w:t>
      </w:r>
      <w:r w:rsidR="00786376" w:rsidRPr="002867B4">
        <w:rPr>
          <w:lang w:val="fr-FR"/>
        </w:rPr>
        <w:t>lectronic</w:t>
      </w:r>
      <w:proofErr w:type="spellEnd"/>
      <w:r w:rsidR="00786376" w:rsidRPr="002867B4">
        <w:rPr>
          <w:lang w:val="fr-FR"/>
        </w:rPr>
        <w:t xml:space="preserve"> </w:t>
      </w:r>
      <w:proofErr w:type="spellStart"/>
      <w:r w:rsidR="00786376" w:rsidRPr="002867B4">
        <w:rPr>
          <w:lang w:val="fr-FR"/>
        </w:rPr>
        <w:t>waste</w:t>
      </w:r>
      <w:proofErr w:type="spellEnd"/>
      <w:r w:rsidR="00786376" w:rsidRPr="002867B4">
        <w:rPr>
          <w:lang w:val="fr-FR"/>
        </w:rPr>
        <w:t xml:space="preserve"> destruction:</w:t>
      </w:r>
      <w:r w:rsidR="00786376" w:rsidRPr="002867B4">
        <w:rPr>
          <w:lang w:val="fr-FR"/>
        </w:rPr>
        <w:tab/>
      </w:r>
      <w:r w:rsidR="00083D34" w:rsidRPr="002867B4">
        <w:rPr>
          <w:lang w:val="fr-FR"/>
        </w:rPr>
        <w:t>1</w:t>
      </w:r>
      <w:r w:rsidR="00786376" w:rsidRPr="002867B4">
        <w:rPr>
          <w:lang w:val="fr-FR"/>
        </w:rPr>
        <w:t xml:space="preserve">.10 </w:t>
      </w:r>
    </w:p>
    <w:p w:rsidR="00763D00" w:rsidRPr="002867B4" w:rsidRDefault="00763D00" w:rsidP="00B739E2">
      <w:pPr>
        <w:rPr>
          <w:b/>
          <w:lang w:val="fr-FR"/>
        </w:rPr>
      </w:pPr>
    </w:p>
    <w:p w:rsidR="008B2F9D" w:rsidRDefault="00B01CC0" w:rsidP="00B739E2">
      <w:pPr>
        <w:rPr>
          <w:b/>
        </w:rPr>
      </w:pPr>
      <w:r>
        <w:rPr>
          <w:b/>
        </w:rPr>
        <w:t>Schedule Rating Factor</w:t>
      </w:r>
      <w:r w:rsidR="00124FD1">
        <w:rPr>
          <w:b/>
        </w:rPr>
        <w:t>:</w:t>
      </w:r>
    </w:p>
    <w:tbl>
      <w:tblPr>
        <w:tblStyle w:val="TableGrid"/>
        <w:tblW w:w="0" w:type="auto"/>
        <w:tblInd w:w="720" w:type="dxa"/>
        <w:tblLook w:val="04A0"/>
      </w:tblPr>
      <w:tblGrid>
        <w:gridCol w:w="648"/>
        <w:gridCol w:w="5040"/>
        <w:gridCol w:w="1260"/>
        <w:gridCol w:w="1260"/>
      </w:tblGrid>
      <w:tr w:rsidR="00F515CC" w:rsidTr="00161E19">
        <w:tc>
          <w:tcPr>
            <w:tcW w:w="648" w:type="dxa"/>
          </w:tcPr>
          <w:p w:rsidR="00F515CC" w:rsidRDefault="00F515CC" w:rsidP="00161E19">
            <w:pPr>
              <w:pStyle w:val="ListParagraph"/>
              <w:ind w:left="0"/>
              <w:rPr>
                <w:b/>
              </w:rPr>
            </w:pPr>
          </w:p>
        </w:tc>
        <w:tc>
          <w:tcPr>
            <w:tcW w:w="5040" w:type="dxa"/>
          </w:tcPr>
          <w:p w:rsidR="00F515CC" w:rsidRDefault="00F515CC" w:rsidP="00161E1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Individual Risk Characteristics</w:t>
            </w:r>
          </w:p>
        </w:tc>
        <w:tc>
          <w:tcPr>
            <w:tcW w:w="1260" w:type="dxa"/>
          </w:tcPr>
          <w:p w:rsidR="00F515CC" w:rsidRDefault="00F515CC" w:rsidP="00161E1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Maximum credit</w:t>
            </w:r>
          </w:p>
        </w:tc>
        <w:tc>
          <w:tcPr>
            <w:tcW w:w="1260" w:type="dxa"/>
          </w:tcPr>
          <w:p w:rsidR="00F515CC" w:rsidRDefault="00F515CC" w:rsidP="00161E1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Maximum</w:t>
            </w:r>
          </w:p>
          <w:p w:rsidR="00F515CC" w:rsidRDefault="00F515CC" w:rsidP="00161E19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debit</w:t>
            </w:r>
          </w:p>
        </w:tc>
      </w:tr>
      <w:tr w:rsidR="00F515CC" w:rsidRPr="0020681E" w:rsidTr="00161E19">
        <w:trPr>
          <w:trHeight w:val="350"/>
        </w:trPr>
        <w:tc>
          <w:tcPr>
            <w:tcW w:w="648" w:type="dxa"/>
          </w:tcPr>
          <w:p w:rsidR="00F515CC" w:rsidRPr="0020681E" w:rsidRDefault="00F515CC" w:rsidP="00161E19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Years in Business (3 or more years).  Evaluations include number of years  experience performing electronic recycling  and number of years with consistent staff performing same duties.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0-15</w:t>
            </w:r>
            <w:r>
              <w:t>%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0-15</w:t>
            </w:r>
            <w:r>
              <w:t>%</w:t>
            </w:r>
          </w:p>
        </w:tc>
      </w:tr>
      <w:tr w:rsidR="00F515CC" w:rsidRPr="0020681E" w:rsidTr="00161E19">
        <w:trPr>
          <w:trHeight w:val="350"/>
        </w:trPr>
        <w:tc>
          <w:tcPr>
            <w:tcW w:w="648" w:type="dxa"/>
          </w:tcPr>
          <w:p w:rsidR="00F515CC" w:rsidRPr="0020681E" w:rsidRDefault="00F515CC" w:rsidP="00161E19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F515CC" w:rsidRPr="0020681E" w:rsidRDefault="00F515CC" w:rsidP="00161E19">
            <w:pPr>
              <w:pStyle w:val="ListParagraph"/>
              <w:ind w:left="0"/>
            </w:pPr>
            <w:r w:rsidRPr="0020681E">
              <w:t>Use/language in written contract</w:t>
            </w:r>
            <w:r>
              <w:t xml:space="preserve"> –  (contract between recycler and customer is in place, services are defined, limitation of liability language present)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0-15</w:t>
            </w:r>
            <w:r>
              <w:t>%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0-15</w:t>
            </w:r>
            <w:r>
              <w:t>%</w:t>
            </w:r>
          </w:p>
        </w:tc>
      </w:tr>
      <w:tr w:rsidR="00F515CC" w:rsidRPr="0020681E" w:rsidTr="00161E19">
        <w:trPr>
          <w:trHeight w:val="350"/>
        </w:trPr>
        <w:tc>
          <w:tcPr>
            <w:tcW w:w="648" w:type="dxa"/>
          </w:tcPr>
          <w:p w:rsidR="00F515CC" w:rsidRPr="0020681E" w:rsidRDefault="00F515CC" w:rsidP="00161E19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Adequate Quality C</w:t>
            </w:r>
            <w:r w:rsidRPr="0020681E">
              <w:t>ontrol procedures</w:t>
            </w:r>
            <w:r>
              <w:t xml:space="preserve"> (formal employee training in place to erase content, training to remove data equipment from live environment, identify stolen hardware)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0-25</w:t>
            </w:r>
            <w:r>
              <w:t>%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0-25</w:t>
            </w:r>
            <w:r>
              <w:t>%</w:t>
            </w:r>
          </w:p>
        </w:tc>
      </w:tr>
      <w:tr w:rsidR="00F515CC" w:rsidRPr="0020681E" w:rsidTr="00161E19">
        <w:trPr>
          <w:trHeight w:val="350"/>
        </w:trPr>
        <w:tc>
          <w:tcPr>
            <w:tcW w:w="648" w:type="dxa"/>
          </w:tcPr>
          <w:p w:rsidR="00F515CC" w:rsidRPr="0020681E" w:rsidRDefault="00F515CC" w:rsidP="00161E19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Effective and written loss prevention procedures (client notification process in place, database of hardware serial numbers kept, background checks performed on employees)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0-25</w:t>
            </w:r>
            <w:r>
              <w:t>%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0-25</w:t>
            </w:r>
            <w:r>
              <w:t>%</w:t>
            </w:r>
          </w:p>
        </w:tc>
      </w:tr>
      <w:tr w:rsidR="00F515CC" w:rsidRPr="0020681E" w:rsidTr="00161E19">
        <w:trPr>
          <w:trHeight w:val="350"/>
        </w:trPr>
        <w:tc>
          <w:tcPr>
            <w:tcW w:w="648" w:type="dxa"/>
          </w:tcPr>
          <w:p w:rsidR="00F515CC" w:rsidRPr="0020681E" w:rsidRDefault="00F515CC" w:rsidP="00161E19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F515CC" w:rsidRDefault="00F515CC" w:rsidP="00161E19">
            <w:pPr>
              <w:pStyle w:val="ListParagraph"/>
              <w:ind w:left="0"/>
            </w:pPr>
            <w:r>
              <w:t xml:space="preserve">Insured is R2/RIOS certified (has full RIOS certification been obtained, anticipated completion of certification, continuing education in place, obtainment of awards or industry designation for </w:t>
            </w:r>
            <w:r>
              <w:lastRenderedPageBreak/>
              <w:t>data destruction/device recycling)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lastRenderedPageBreak/>
              <w:t>0-25</w:t>
            </w:r>
            <w:r>
              <w:t>%</w:t>
            </w:r>
          </w:p>
        </w:tc>
        <w:tc>
          <w:tcPr>
            <w:tcW w:w="1260" w:type="dxa"/>
          </w:tcPr>
          <w:p w:rsidR="00F515CC" w:rsidRPr="0020681E" w:rsidRDefault="00F515CC" w:rsidP="00F515CC">
            <w:pPr>
              <w:pStyle w:val="ListParagraph"/>
              <w:ind w:left="0"/>
            </w:pPr>
            <w:r>
              <w:t>0-25</w:t>
            </w:r>
            <w:r>
              <w:t>%</w:t>
            </w:r>
          </w:p>
        </w:tc>
      </w:tr>
      <w:tr w:rsidR="00F515CC" w:rsidRPr="0020681E" w:rsidTr="00161E19">
        <w:tc>
          <w:tcPr>
            <w:tcW w:w="648" w:type="dxa"/>
          </w:tcPr>
          <w:p w:rsidR="00F515CC" w:rsidRPr="0020681E" w:rsidRDefault="00F515CC" w:rsidP="00161E19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F515CC" w:rsidRDefault="00F515CC" w:rsidP="00161E19">
            <w:pPr>
              <w:pStyle w:val="ListParagraph"/>
              <w:ind w:left="0"/>
            </w:pPr>
            <w:r>
              <w:t>Insured facility maintains security measures (security devices, alarms, monitoring, trace software, guards, video recording)</w:t>
            </w:r>
          </w:p>
        </w:tc>
        <w:tc>
          <w:tcPr>
            <w:tcW w:w="1260" w:type="dxa"/>
          </w:tcPr>
          <w:p w:rsidR="00F515CC" w:rsidRPr="0020681E" w:rsidRDefault="00F515CC" w:rsidP="00F515CC">
            <w:pPr>
              <w:pStyle w:val="ListParagraph"/>
              <w:ind w:left="0"/>
            </w:pPr>
            <w:r>
              <w:t>0-</w:t>
            </w:r>
            <w:r>
              <w:t>25</w:t>
            </w:r>
            <w:r>
              <w:t>%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  <w:r>
              <w:t>0-25</w:t>
            </w:r>
            <w:r>
              <w:t>%</w:t>
            </w:r>
          </w:p>
        </w:tc>
      </w:tr>
      <w:tr w:rsidR="00F515CC" w:rsidRPr="0020681E" w:rsidTr="00161E19">
        <w:trPr>
          <w:trHeight w:val="485"/>
        </w:trPr>
        <w:tc>
          <w:tcPr>
            <w:tcW w:w="648" w:type="dxa"/>
          </w:tcPr>
          <w:p w:rsidR="00F515CC" w:rsidRPr="0020681E" w:rsidRDefault="00F515CC" w:rsidP="00161E19">
            <w:pPr>
              <w:pStyle w:val="ListParagraph"/>
              <w:ind w:left="0"/>
            </w:pPr>
          </w:p>
        </w:tc>
        <w:tc>
          <w:tcPr>
            <w:tcW w:w="5040" w:type="dxa"/>
          </w:tcPr>
          <w:p w:rsidR="00F515CC" w:rsidRDefault="00F515CC" w:rsidP="00161E19">
            <w:pPr>
              <w:pStyle w:val="ListParagraph"/>
              <w:ind w:left="0"/>
            </w:pPr>
          </w:p>
          <w:p w:rsidR="00F515CC" w:rsidRPr="0020681E" w:rsidRDefault="00F515CC" w:rsidP="00161E19">
            <w:pPr>
              <w:pStyle w:val="ListParagraph"/>
              <w:ind w:left="0"/>
            </w:pPr>
            <w:r>
              <w:t>Maximum  individual risk mod is limited to  25%</w:t>
            </w: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</w:p>
        </w:tc>
        <w:tc>
          <w:tcPr>
            <w:tcW w:w="1260" w:type="dxa"/>
          </w:tcPr>
          <w:p w:rsidR="00F515CC" w:rsidRPr="0020681E" w:rsidRDefault="00F515CC" w:rsidP="00161E19">
            <w:pPr>
              <w:pStyle w:val="ListParagraph"/>
              <w:ind w:left="0"/>
            </w:pPr>
          </w:p>
        </w:tc>
      </w:tr>
    </w:tbl>
    <w:p w:rsidR="00124FD1" w:rsidRPr="007A1352" w:rsidRDefault="00124FD1" w:rsidP="00906868">
      <w:pPr>
        <w:rPr>
          <w:rFonts w:ascii="Calibri" w:hAnsi="Calibri"/>
          <w:b/>
        </w:rPr>
      </w:pPr>
    </w:p>
    <w:p w:rsidR="00DF0BB2" w:rsidRPr="007A1352" w:rsidRDefault="00DF0BB2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  <w:b/>
          <w:bCs/>
        </w:rPr>
        <w:t xml:space="preserve">Rate Algorithm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D37923" w:rsidRPr="00D37923" w:rsidRDefault="00DF0BB2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r w:rsidRPr="007A1352">
        <w:rPr>
          <w:rFonts w:ascii="Calibri" w:hAnsi="Calibri" w:cs="Arial"/>
        </w:rPr>
        <w:t xml:space="preserve">Determine Base Rate. </w:t>
      </w:r>
      <w:r w:rsidR="00D37923">
        <w:rPr>
          <w:rFonts w:ascii="Calibri" w:hAnsi="Calibri" w:cs="Arial"/>
        </w:rPr>
        <w:t xml:space="preserve"> Base rate is determined by regressive step rating. </w:t>
      </w:r>
    </w:p>
    <w:p w:rsidR="00D37923" w:rsidRDefault="00D37923" w:rsidP="00D37923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proofErr w:type="spellStart"/>
      <w:r w:rsidRPr="00D37923">
        <w:rPr>
          <w:rFonts w:ascii="Calibri" w:hAnsi="Calibri" w:cs="Arial"/>
          <w:i/>
        </w:rPr>
        <w:t>ie</w:t>
      </w:r>
      <w:proofErr w:type="spellEnd"/>
      <w:r w:rsidRPr="00D37923">
        <w:rPr>
          <w:rFonts w:ascii="Calibri" w:hAnsi="Calibri" w:cs="Arial"/>
          <w:i/>
        </w:rPr>
        <w:t>:</w:t>
      </w:r>
      <w:r>
        <w:rPr>
          <w:rFonts w:ascii="Calibri" w:hAnsi="Calibri" w:cs="Arial"/>
          <w:i/>
        </w:rPr>
        <w:t xml:space="preserve"> $200k projected revenues = (first</w:t>
      </w:r>
      <w:r w:rsidR="002867B4">
        <w:rPr>
          <w:rFonts w:ascii="Calibri" w:hAnsi="Calibri" w:cs="Arial"/>
          <w:i/>
        </w:rPr>
        <w:t xml:space="preserve"> $50k revenue is $588 + next($10</w:t>
      </w:r>
      <w:r>
        <w:rPr>
          <w:rFonts w:ascii="Calibri" w:hAnsi="Calibri" w:cs="Arial"/>
          <w:i/>
        </w:rPr>
        <w:t xml:space="preserve">0 x 8.81) + last($50 x 5.87)) = </w:t>
      </w:r>
    </w:p>
    <w:p w:rsidR="00DF0BB2" w:rsidRPr="00D37923" w:rsidRDefault="00BB10AD" w:rsidP="00D37923">
      <w:pPr>
        <w:pStyle w:val="ListParagraph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$588 + $881 + $294 = $1,763</w:t>
      </w:r>
      <w:r w:rsidR="00D37923">
        <w:rPr>
          <w:rFonts w:ascii="Calibri" w:hAnsi="Calibri" w:cs="Arial"/>
          <w:i/>
        </w:rPr>
        <w:t xml:space="preserve"> base rate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Pr="007A1352" w:rsidRDefault="00906868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Multiply the result from Step a.</w:t>
      </w:r>
      <w:r w:rsidR="00DF0BB2" w:rsidRPr="007A1352">
        <w:rPr>
          <w:rFonts w:ascii="Calibri" w:hAnsi="Calibri" w:cs="Arial"/>
        </w:rPr>
        <w:t xml:space="preserve"> by the applicable “Hazard Modifier” based on the applicable </w:t>
      </w:r>
      <w:r w:rsidRPr="007A1352">
        <w:rPr>
          <w:rFonts w:ascii="Calibri" w:hAnsi="Calibri" w:cs="Arial"/>
        </w:rPr>
        <w:t>Types of</w:t>
      </w:r>
      <w:r w:rsidR="00AD696F">
        <w:rPr>
          <w:rFonts w:ascii="Calibri" w:hAnsi="Calibri" w:cs="Arial"/>
        </w:rPr>
        <w:t xml:space="preserve"> Operations</w:t>
      </w:r>
      <w:r w:rsidR="00D021D3">
        <w:rPr>
          <w:rFonts w:ascii="Calibri" w:hAnsi="Calibri" w:cs="Arial"/>
        </w:rPr>
        <w:t>.</w:t>
      </w:r>
    </w:p>
    <w:p w:rsidR="00607CDE" w:rsidRDefault="00607CDE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Default="007C5915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Multiply the result from step b.</w:t>
      </w:r>
      <w:r w:rsidR="00DF0BB2" w:rsidRPr="007A1352">
        <w:rPr>
          <w:rFonts w:ascii="Calibri" w:hAnsi="Calibri" w:cs="Arial"/>
        </w:rPr>
        <w:t xml:space="preserve"> by the “</w:t>
      </w:r>
      <w:r w:rsidR="007A1352" w:rsidRPr="007A1352">
        <w:rPr>
          <w:rFonts w:ascii="Calibri" w:hAnsi="Calibri" w:cs="Arial"/>
        </w:rPr>
        <w:t>Scheduled Mod</w:t>
      </w:r>
      <w:r w:rsidR="00DF0BB2" w:rsidRPr="007A1352">
        <w:rPr>
          <w:rFonts w:ascii="Calibri" w:hAnsi="Calibri" w:cs="Arial"/>
        </w:rPr>
        <w:t xml:space="preserve"> factor”. </w:t>
      </w:r>
      <w:r w:rsidR="00A16464">
        <w:rPr>
          <w:rFonts w:ascii="Calibri" w:hAnsi="Calibri" w:cs="Arial"/>
        </w:rPr>
        <w:t xml:space="preserve"> </w:t>
      </w:r>
    </w:p>
    <w:p w:rsidR="00A16464" w:rsidRPr="007A1352" w:rsidRDefault="007858F9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>
        <w:rPr>
          <w:rFonts w:ascii="Calibri" w:hAnsi="Calibri" w:cs="Arial"/>
        </w:rPr>
        <w:t>Step c.</w:t>
      </w:r>
      <w:r w:rsidR="00BE7003">
        <w:rPr>
          <w:rFonts w:ascii="Calibri" w:hAnsi="Calibri" w:cs="Arial"/>
        </w:rPr>
        <w:t xml:space="preserve"> is m</w:t>
      </w:r>
      <w:r w:rsidR="00A16464">
        <w:rPr>
          <w:rFonts w:ascii="Calibri" w:hAnsi="Calibri" w:cs="Arial"/>
        </w:rPr>
        <w:t>ultiplied by  0.1 (defense</w:t>
      </w:r>
      <w:r w:rsidR="00BE7003">
        <w:rPr>
          <w:rFonts w:ascii="Calibri" w:hAnsi="Calibri" w:cs="Arial"/>
        </w:rPr>
        <w:t xml:space="preserve"> outside limit factor</w:t>
      </w:r>
      <w:r w:rsidR="00A16464">
        <w:rPr>
          <w:rFonts w:ascii="Calibri" w:hAnsi="Calibri" w:cs="Arial"/>
        </w:rPr>
        <w:t>)</w:t>
      </w:r>
      <w:r w:rsidR="00BE7003">
        <w:rPr>
          <w:rFonts w:ascii="Calibri" w:hAnsi="Calibri" w:cs="Arial"/>
        </w:rPr>
        <w:t xml:space="preserve"> and added to the </w:t>
      </w:r>
      <w:r w:rsidR="00A16464">
        <w:rPr>
          <w:rFonts w:ascii="Calibri" w:hAnsi="Calibri" w:cs="Arial"/>
        </w:rPr>
        <w:t xml:space="preserve"> total developed premium excluding defense outside the limits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DF0BB2" w:rsidRPr="007A1352" w:rsidRDefault="007C5915" w:rsidP="0090686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 xml:space="preserve">Multiply the result from step </w:t>
      </w:r>
      <w:r w:rsidR="007858F9">
        <w:rPr>
          <w:rFonts w:ascii="Calibri" w:hAnsi="Calibri" w:cs="Arial"/>
        </w:rPr>
        <w:t>d</w:t>
      </w:r>
      <w:r w:rsidRPr="007A1352">
        <w:rPr>
          <w:rFonts w:ascii="Calibri" w:hAnsi="Calibri" w:cs="Arial"/>
        </w:rPr>
        <w:t>.</w:t>
      </w:r>
      <w:r w:rsidR="00DF0BB2" w:rsidRPr="007A1352">
        <w:rPr>
          <w:rFonts w:ascii="Calibri" w:hAnsi="Calibri" w:cs="Arial"/>
        </w:rPr>
        <w:t xml:space="preserve"> by the applicable “Increased Limit” factor.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A352EE" w:rsidRPr="00372DFB" w:rsidRDefault="00DF0BB2" w:rsidP="00372DF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 xml:space="preserve">Multiply the result from </w:t>
      </w:r>
      <w:r w:rsidR="007C5915" w:rsidRPr="007A1352">
        <w:rPr>
          <w:rFonts w:ascii="Calibri" w:hAnsi="Calibri" w:cs="Arial"/>
        </w:rPr>
        <w:t xml:space="preserve">step </w:t>
      </w:r>
      <w:r w:rsidR="007858F9">
        <w:rPr>
          <w:rFonts w:ascii="Calibri" w:hAnsi="Calibri" w:cs="Arial"/>
        </w:rPr>
        <w:t>e</w:t>
      </w:r>
      <w:r w:rsidR="007C5915" w:rsidRPr="007A1352">
        <w:rPr>
          <w:rFonts w:ascii="Calibri" w:hAnsi="Calibri" w:cs="Arial"/>
        </w:rPr>
        <w:t xml:space="preserve">. </w:t>
      </w:r>
      <w:r w:rsidRPr="007A1352">
        <w:rPr>
          <w:rFonts w:ascii="Calibri" w:hAnsi="Calibri" w:cs="Arial"/>
        </w:rPr>
        <w:t xml:space="preserve">by the “Deductible/Retention” factor.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</w:p>
    <w:p w:rsidR="00906868" w:rsidRPr="007A1352" w:rsidRDefault="00DF0BB2" w:rsidP="007C591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hAnsi="Calibri" w:cs="Arial"/>
        </w:rPr>
      </w:pPr>
      <w:r w:rsidRPr="007A1352">
        <w:rPr>
          <w:rFonts w:ascii="Calibri" w:hAnsi="Calibri" w:cs="Arial"/>
        </w:rPr>
        <w:t>Check for minimum premium – Premium, after all modifications to this point, is subject to the</w:t>
      </w:r>
      <w:r w:rsidR="007C5915" w:rsidRPr="007A1352">
        <w:rPr>
          <w:rFonts w:ascii="Calibri" w:hAnsi="Calibri" w:cs="Arial"/>
        </w:rPr>
        <w:t xml:space="preserve"> minimum coverage premium. </w:t>
      </w:r>
    </w:p>
    <w:p w:rsidR="00906868" w:rsidRPr="007A1352" w:rsidRDefault="00906868" w:rsidP="0090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06868" w:rsidRDefault="00906868" w:rsidP="009068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906868" w:rsidRPr="00124FD1" w:rsidRDefault="00906868" w:rsidP="00906868">
      <w:pPr>
        <w:rPr>
          <w:b/>
        </w:rPr>
      </w:pPr>
    </w:p>
    <w:sectPr w:rsidR="00906868" w:rsidRPr="00124FD1" w:rsidSect="0067689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E90" w:rsidRDefault="00CC4E90" w:rsidP="00121DD7">
      <w:pPr>
        <w:spacing w:after="0" w:line="240" w:lineRule="auto"/>
      </w:pPr>
      <w:r>
        <w:separator/>
      </w:r>
    </w:p>
  </w:endnote>
  <w:endnote w:type="continuationSeparator" w:id="0">
    <w:p w:rsidR="00CC4E90" w:rsidRDefault="00CC4E90" w:rsidP="00121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E90" w:rsidRDefault="00CC4E90" w:rsidP="00121DD7">
    <w:pPr>
      <w:pStyle w:val="Footer"/>
    </w:pPr>
    <w:r>
      <w:t>AIG-RECY-MO-RU</w:t>
    </w:r>
    <w:r>
      <w:tab/>
    </w:r>
    <w:sdt>
      <w:sdtPr>
        <w:id w:val="11075360"/>
        <w:docPartObj>
          <w:docPartGallery w:val="Page Numbers (Bottom of Page)"/>
          <w:docPartUnique/>
        </w:docPartObj>
      </w:sdtPr>
      <w:sdtContent>
        <w:fldSimple w:instr=" PAGE   \* MERGEFORMAT ">
          <w:r w:rsidR="00F515CC">
            <w:rPr>
              <w:noProof/>
            </w:rPr>
            <w:t>2</w:t>
          </w:r>
        </w:fldSimple>
        <w:r>
          <w:tab/>
          <w:t>Ed. 07/14</w:t>
        </w:r>
      </w:sdtContent>
    </w:sdt>
  </w:p>
  <w:p w:rsidR="00CC4E90" w:rsidRDefault="00CC4E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E90" w:rsidRDefault="00CC4E90" w:rsidP="00121DD7">
      <w:pPr>
        <w:spacing w:after="0" w:line="240" w:lineRule="auto"/>
      </w:pPr>
      <w:r>
        <w:separator/>
      </w:r>
    </w:p>
  </w:footnote>
  <w:footnote w:type="continuationSeparator" w:id="0">
    <w:p w:rsidR="00CC4E90" w:rsidRDefault="00CC4E90" w:rsidP="00121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E90" w:rsidRDefault="00CC4E90">
    <w:pPr>
      <w:pStyle w:val="Header"/>
    </w:pPr>
    <w:r>
      <w:tab/>
    </w:r>
    <w:r>
      <w:tab/>
      <w:t>Missouri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309D"/>
    <w:multiLevelType w:val="hybridMultilevel"/>
    <w:tmpl w:val="358CA8A0"/>
    <w:lvl w:ilvl="0" w:tplc="FC421CA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0538"/>
    <w:multiLevelType w:val="hybridMultilevel"/>
    <w:tmpl w:val="1584E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6650C"/>
    <w:multiLevelType w:val="hybridMultilevel"/>
    <w:tmpl w:val="85AEC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67E51"/>
    <w:multiLevelType w:val="hybridMultilevel"/>
    <w:tmpl w:val="8214C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D6E5C"/>
    <w:multiLevelType w:val="hybridMultilevel"/>
    <w:tmpl w:val="3BE06472"/>
    <w:lvl w:ilvl="0" w:tplc="C438255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2503FD"/>
    <w:multiLevelType w:val="hybridMultilevel"/>
    <w:tmpl w:val="685C0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5BD72A1"/>
    <w:multiLevelType w:val="hybridMultilevel"/>
    <w:tmpl w:val="B6EA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F3E08"/>
    <w:multiLevelType w:val="hybridMultilevel"/>
    <w:tmpl w:val="F1E2191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5739E0"/>
    <w:multiLevelType w:val="hybridMultilevel"/>
    <w:tmpl w:val="13A4F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26527"/>
    <w:multiLevelType w:val="hybridMultilevel"/>
    <w:tmpl w:val="114A92D2"/>
    <w:lvl w:ilvl="0" w:tplc="D68692F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A8A"/>
    <w:rsid w:val="00036520"/>
    <w:rsid w:val="00040959"/>
    <w:rsid w:val="00083D34"/>
    <w:rsid w:val="00095F51"/>
    <w:rsid w:val="000A533A"/>
    <w:rsid w:val="000F0F9E"/>
    <w:rsid w:val="00121DD7"/>
    <w:rsid w:val="00124FD1"/>
    <w:rsid w:val="001451C9"/>
    <w:rsid w:val="00152C2E"/>
    <w:rsid w:val="001835C8"/>
    <w:rsid w:val="001C767E"/>
    <w:rsid w:val="001D33E7"/>
    <w:rsid w:val="001E2FE0"/>
    <w:rsid w:val="001E5A8A"/>
    <w:rsid w:val="001F3386"/>
    <w:rsid w:val="001F7C56"/>
    <w:rsid w:val="00204CCA"/>
    <w:rsid w:val="0020681E"/>
    <w:rsid w:val="00237C3A"/>
    <w:rsid w:val="00251E1D"/>
    <w:rsid w:val="00263AB7"/>
    <w:rsid w:val="002867B4"/>
    <w:rsid w:val="00287502"/>
    <w:rsid w:val="002E4473"/>
    <w:rsid w:val="0030045B"/>
    <w:rsid w:val="003043CD"/>
    <w:rsid w:val="00323720"/>
    <w:rsid w:val="00341643"/>
    <w:rsid w:val="00345DED"/>
    <w:rsid w:val="00372DFB"/>
    <w:rsid w:val="003B3A7A"/>
    <w:rsid w:val="00434201"/>
    <w:rsid w:val="00444241"/>
    <w:rsid w:val="004A12C6"/>
    <w:rsid w:val="005456BA"/>
    <w:rsid w:val="005965FC"/>
    <w:rsid w:val="005A3229"/>
    <w:rsid w:val="005B2CC1"/>
    <w:rsid w:val="005E207C"/>
    <w:rsid w:val="005E4C62"/>
    <w:rsid w:val="00607CDE"/>
    <w:rsid w:val="00616E50"/>
    <w:rsid w:val="0062597C"/>
    <w:rsid w:val="00636032"/>
    <w:rsid w:val="006760E8"/>
    <w:rsid w:val="00676896"/>
    <w:rsid w:val="007173E5"/>
    <w:rsid w:val="00742997"/>
    <w:rsid w:val="00746153"/>
    <w:rsid w:val="00763D00"/>
    <w:rsid w:val="00782301"/>
    <w:rsid w:val="007858F9"/>
    <w:rsid w:val="00786376"/>
    <w:rsid w:val="007865DF"/>
    <w:rsid w:val="00792BF3"/>
    <w:rsid w:val="007A10C9"/>
    <w:rsid w:val="007A1352"/>
    <w:rsid w:val="007B2672"/>
    <w:rsid w:val="007C5915"/>
    <w:rsid w:val="007D68E9"/>
    <w:rsid w:val="007E0C85"/>
    <w:rsid w:val="007E315F"/>
    <w:rsid w:val="007F4C91"/>
    <w:rsid w:val="008B2F9D"/>
    <w:rsid w:val="008C3CEA"/>
    <w:rsid w:val="008F0DC1"/>
    <w:rsid w:val="008F40F2"/>
    <w:rsid w:val="00902F41"/>
    <w:rsid w:val="00906868"/>
    <w:rsid w:val="00907A2F"/>
    <w:rsid w:val="0095757D"/>
    <w:rsid w:val="009713D2"/>
    <w:rsid w:val="009917A8"/>
    <w:rsid w:val="00991902"/>
    <w:rsid w:val="009A4055"/>
    <w:rsid w:val="009A7CDA"/>
    <w:rsid w:val="009D0557"/>
    <w:rsid w:val="00A061A5"/>
    <w:rsid w:val="00A16464"/>
    <w:rsid w:val="00A352EE"/>
    <w:rsid w:val="00A85A3B"/>
    <w:rsid w:val="00A91D02"/>
    <w:rsid w:val="00A95D18"/>
    <w:rsid w:val="00AB3702"/>
    <w:rsid w:val="00AB5821"/>
    <w:rsid w:val="00AC2A5E"/>
    <w:rsid w:val="00AD696F"/>
    <w:rsid w:val="00AD6F33"/>
    <w:rsid w:val="00AF7F28"/>
    <w:rsid w:val="00B01CC0"/>
    <w:rsid w:val="00B400F4"/>
    <w:rsid w:val="00B56921"/>
    <w:rsid w:val="00B739E2"/>
    <w:rsid w:val="00B93C61"/>
    <w:rsid w:val="00BA6CFD"/>
    <w:rsid w:val="00BA71B3"/>
    <w:rsid w:val="00BB10AD"/>
    <w:rsid w:val="00BB6B95"/>
    <w:rsid w:val="00BB7D85"/>
    <w:rsid w:val="00BE7003"/>
    <w:rsid w:val="00C317E2"/>
    <w:rsid w:val="00CB5BFE"/>
    <w:rsid w:val="00CB7A77"/>
    <w:rsid w:val="00CC4E90"/>
    <w:rsid w:val="00D021D3"/>
    <w:rsid w:val="00D13D64"/>
    <w:rsid w:val="00D37923"/>
    <w:rsid w:val="00D43E16"/>
    <w:rsid w:val="00D7414D"/>
    <w:rsid w:val="00DC4201"/>
    <w:rsid w:val="00DF0BB2"/>
    <w:rsid w:val="00E07A70"/>
    <w:rsid w:val="00E50434"/>
    <w:rsid w:val="00E6254F"/>
    <w:rsid w:val="00E63D9A"/>
    <w:rsid w:val="00EA5DBA"/>
    <w:rsid w:val="00EC067E"/>
    <w:rsid w:val="00EC7530"/>
    <w:rsid w:val="00EE5847"/>
    <w:rsid w:val="00F06FEF"/>
    <w:rsid w:val="00F515CC"/>
    <w:rsid w:val="00FB6326"/>
    <w:rsid w:val="00FC5213"/>
    <w:rsid w:val="00FD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FD1"/>
    <w:pPr>
      <w:ind w:left="720"/>
      <w:contextualSpacing/>
    </w:pPr>
  </w:style>
  <w:style w:type="table" w:styleId="TableGrid">
    <w:name w:val="Table Grid"/>
    <w:basedOn w:val="TableNormal"/>
    <w:uiPriority w:val="59"/>
    <w:rsid w:val="00E6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3D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5A3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237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7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7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7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720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121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1DD7"/>
  </w:style>
  <w:style w:type="paragraph" w:styleId="Footer">
    <w:name w:val="footer"/>
    <w:basedOn w:val="Normal"/>
    <w:link w:val="FooterChar"/>
    <w:uiPriority w:val="99"/>
    <w:unhideWhenUsed/>
    <w:rsid w:val="00121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D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7663A-7C13-43D3-B5B0-E52AA452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rsimmons</dc:creator>
  <cp:keywords/>
  <dc:description/>
  <cp:lastModifiedBy>amarcott</cp:lastModifiedBy>
  <cp:revision>3</cp:revision>
  <cp:lastPrinted>2014-02-03T18:22:00Z</cp:lastPrinted>
  <dcterms:created xsi:type="dcterms:W3CDTF">2014-07-01T19:07:00Z</dcterms:created>
  <dcterms:modified xsi:type="dcterms:W3CDTF">2014-07-01T19:20:00Z</dcterms:modified>
</cp:coreProperties>
</file>