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1B" w:rsidRPr="00E5351B" w:rsidRDefault="00E5351B" w:rsidP="00E5351B">
      <w:pPr>
        <w:jc w:val="center"/>
        <w:rPr>
          <w:rFonts w:cs="Arial"/>
          <w:b/>
          <w:bCs/>
        </w:rPr>
      </w:pPr>
      <w:r w:rsidRPr="00E5351B">
        <w:rPr>
          <w:rFonts w:cs="Arial"/>
          <w:b/>
          <w:bCs/>
        </w:rPr>
        <w:t xml:space="preserve">ENDORSEMENT </w:t>
      </w:r>
    </w:p>
    <w:p w:rsidR="00E5351B" w:rsidRPr="00E5351B" w:rsidRDefault="00E5351B" w:rsidP="00E5351B">
      <w:pPr>
        <w:jc w:val="center"/>
        <w:rPr>
          <w:rFonts w:cs="Arial"/>
          <w:b/>
          <w:bCs/>
        </w:rPr>
      </w:pPr>
    </w:p>
    <w:p w:rsidR="00E5351B" w:rsidRPr="00E5351B" w:rsidRDefault="00E5351B" w:rsidP="00E5351B">
      <w:pPr>
        <w:jc w:val="center"/>
        <w:rPr>
          <w:rFonts w:cs="Arial"/>
          <w:b/>
          <w:bCs/>
        </w:rPr>
      </w:pPr>
      <w:r w:rsidRPr="00E5351B">
        <w:rPr>
          <w:rFonts w:cs="Arial"/>
          <w:b/>
          <w:bCs/>
        </w:rPr>
        <w:t>THIS ENDORSEMENT CHANGES THE POLICY. PLEASE READ IT CAREFULLY.</w:t>
      </w:r>
    </w:p>
    <w:p w:rsidR="00E5351B" w:rsidRPr="00E5351B" w:rsidRDefault="00E5351B" w:rsidP="00E5351B">
      <w:pPr>
        <w:jc w:val="center"/>
        <w:rPr>
          <w:rFonts w:cs="Arial"/>
        </w:rPr>
      </w:pPr>
    </w:p>
    <w:p w:rsidR="00E5351B" w:rsidRPr="00E5351B" w:rsidRDefault="00E5351B" w:rsidP="00E5351B">
      <w:pPr>
        <w:pStyle w:val="Title"/>
        <w:jc w:val="left"/>
        <w:rPr>
          <w:rFonts w:ascii="Arial" w:hAnsi="Arial" w:cs="Arial"/>
          <w:sz w:val="20"/>
        </w:rPr>
      </w:pPr>
      <w:r w:rsidRPr="00E5351B">
        <w:rPr>
          <w:rFonts w:ascii="Arial" w:hAnsi="Arial" w:cs="Arial"/>
          <w:sz w:val="20"/>
        </w:rPr>
        <w:t>This endorsement, effective 12:01 A.M.,</w:t>
      </w:r>
    </w:p>
    <w:p w:rsidR="00E5351B" w:rsidRPr="00E5351B" w:rsidRDefault="00E5351B" w:rsidP="00E5351B">
      <w:pPr>
        <w:pStyle w:val="Title"/>
        <w:jc w:val="left"/>
        <w:rPr>
          <w:rFonts w:ascii="Arial" w:hAnsi="Arial" w:cs="Arial"/>
          <w:sz w:val="20"/>
        </w:rPr>
      </w:pPr>
      <w:r w:rsidRPr="00E5351B">
        <w:rPr>
          <w:rFonts w:ascii="Arial" w:hAnsi="Arial" w:cs="Arial"/>
          <w:sz w:val="20"/>
        </w:rPr>
        <w:t>Forms a part of Policy No.:</w:t>
      </w:r>
    </w:p>
    <w:p w:rsidR="00771ACA" w:rsidRDefault="00771ACA"/>
    <w:p w:rsidR="00E5351B" w:rsidRDefault="00E5351B">
      <w:pPr>
        <w:jc w:val="center"/>
        <w:rPr>
          <w:b/>
          <w:noProof/>
          <w:sz w:val="28"/>
        </w:rPr>
      </w:pPr>
    </w:p>
    <w:p w:rsidR="009A1AE7" w:rsidRDefault="002B112A">
      <w:pPr>
        <w:jc w:val="center"/>
        <w:rPr>
          <w:b/>
          <w:sz w:val="28"/>
        </w:rPr>
      </w:pPr>
      <w:r>
        <w:rPr>
          <w:b/>
          <w:noProof/>
          <w:sz w:val="28"/>
        </w:rPr>
        <w:t>OKLAHOMA CHANGES</w:t>
      </w:r>
    </w:p>
    <w:p w:rsidR="007F6438" w:rsidRDefault="007F6438">
      <w:pPr>
        <w:jc w:val="center"/>
        <w:rPr>
          <w:b/>
          <w:sz w:val="28"/>
        </w:rPr>
      </w:pPr>
    </w:p>
    <w:p w:rsidR="007F6438" w:rsidRPr="007F6438" w:rsidRDefault="007F6438" w:rsidP="007F6438">
      <w:pPr>
        <w:rPr>
          <w:rFonts w:cs="Arial"/>
        </w:rPr>
      </w:pPr>
      <w:r w:rsidRPr="007F6438">
        <w:rPr>
          <w:rFonts w:cs="Arial"/>
        </w:rPr>
        <w:t>This endorsement modifies insurance provided under the following:</w:t>
      </w: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  <w:r w:rsidRPr="007F6438">
        <w:rPr>
          <w:rFonts w:cs="Arial"/>
        </w:rPr>
        <w:tab/>
      </w:r>
      <w:r>
        <w:rPr>
          <w:rFonts w:cs="Arial"/>
        </w:rPr>
        <w:t>RENTAL DEALERS COVERAGE FORM (EQUIPMENT SALES AND RENTAL COVERAGE)</w:t>
      </w:r>
    </w:p>
    <w:p w:rsidR="00771ACA" w:rsidRDefault="00771ACA">
      <w:pPr>
        <w:jc w:val="center"/>
        <w:rPr>
          <w:b/>
          <w:sz w:val="24"/>
        </w:rPr>
      </w:pPr>
    </w:p>
    <w:p w:rsidR="00771ACA" w:rsidRDefault="00771ACA">
      <w:pPr>
        <w:sectPr w:rsidR="00771ACA">
          <w:footerReference w:type="default" r:id="rId8"/>
          <w:footerReference w:type="first" r:id="rId9"/>
          <w:pgSz w:w="12240" w:h="15840" w:code="1"/>
          <w:pgMar w:top="1080" w:right="1440" w:bottom="1080" w:left="1440" w:header="1080" w:footer="1080" w:gutter="0"/>
          <w:cols w:space="720"/>
          <w:titlePg/>
        </w:sectPr>
      </w:pPr>
    </w:p>
    <w:p w:rsidR="00771ACA" w:rsidRDefault="00771ACA"/>
    <w:p w:rsidR="00771ACA" w:rsidRDefault="00771ACA"/>
    <w:p w:rsidR="000444C8" w:rsidRDefault="00E66EA7" w:rsidP="000444C8">
      <w:pPr>
        <w:overflowPunct/>
        <w:textAlignment w:val="auto"/>
        <w:rPr>
          <w:rFonts w:cs="Arial"/>
        </w:rPr>
      </w:pPr>
      <w:r>
        <w:t>T</w:t>
      </w:r>
      <w:r w:rsidR="000444C8">
        <w:t xml:space="preserve">he </w:t>
      </w:r>
      <w:r w:rsidR="002B112A">
        <w:rPr>
          <w:b/>
        </w:rPr>
        <w:t xml:space="preserve">OTHER CONDITIONS </w:t>
      </w:r>
      <w:r w:rsidR="002B112A">
        <w:t xml:space="preserve">section </w:t>
      </w:r>
      <w:r w:rsidR="000444C8">
        <w:t xml:space="preserve"> is amended </w:t>
      </w:r>
      <w:r w:rsidR="002B112A">
        <w:t>as follow</w:t>
      </w:r>
      <w:r w:rsidR="000444C8">
        <w:t>:</w:t>
      </w:r>
    </w:p>
    <w:p w:rsidR="00D91885" w:rsidRDefault="00D91885" w:rsidP="00D91885">
      <w:pPr>
        <w:pStyle w:val="outlinetxt2"/>
        <w:ind w:left="360" w:firstLine="0"/>
        <w:jc w:val="left"/>
        <w:rPr>
          <w:b w:val="0"/>
        </w:rPr>
      </w:pPr>
    </w:p>
    <w:p w:rsidR="002B112A" w:rsidRDefault="002B112A" w:rsidP="002B112A">
      <w:pPr>
        <w:pStyle w:val="AAIS1"/>
        <w:ind w:left="0" w:firstLine="0"/>
      </w:pPr>
      <w:r>
        <w:rPr>
          <w:bCs/>
        </w:rPr>
        <w:t xml:space="preserve">Paragraph </w:t>
      </w:r>
      <w:r>
        <w:rPr>
          <w:b/>
          <w:bCs/>
        </w:rPr>
        <w:t xml:space="preserve">5. </w:t>
      </w:r>
      <w:r w:rsidRPr="00F73C39">
        <w:rPr>
          <w:b/>
          <w:bCs/>
        </w:rPr>
        <w:t>Misrepresentation, Concealment, Or Fraud</w:t>
      </w:r>
      <w:r w:rsidRPr="00F73C39">
        <w:t xml:space="preserve"> </w:t>
      </w:r>
      <w:r>
        <w:t>is deleted in its entirety and replaced by the following:</w:t>
      </w:r>
    </w:p>
    <w:p w:rsidR="002B112A" w:rsidRDefault="002B112A" w:rsidP="002B112A">
      <w:pPr>
        <w:pStyle w:val="AAIS1"/>
      </w:pPr>
    </w:p>
    <w:p w:rsidR="002B112A" w:rsidRPr="00F73C39" w:rsidRDefault="002B112A" w:rsidP="002B112A">
      <w:pPr>
        <w:pStyle w:val="AAIS1"/>
      </w:pPr>
      <w:r w:rsidRPr="00F73C39">
        <w:t>T</w:t>
      </w:r>
      <w:r>
        <w:t xml:space="preserve">his coverage </w:t>
      </w:r>
      <w:r w:rsidR="00FF7D12">
        <w:t xml:space="preserve">maybe cancelled </w:t>
      </w:r>
      <w:r w:rsidRPr="00F73C39">
        <w:t xml:space="preserve"> as to "you" and any other insured if, before or after a loss:</w:t>
      </w:r>
    </w:p>
    <w:p w:rsidR="002B112A" w:rsidRPr="00F73C39" w:rsidRDefault="002B112A" w:rsidP="002B112A"/>
    <w:p w:rsidR="002B112A" w:rsidRPr="00F73C39" w:rsidRDefault="002B112A" w:rsidP="002B112A">
      <w:pPr>
        <w:pStyle w:val="AAIS2"/>
      </w:pPr>
      <w:r w:rsidRPr="00F73C39">
        <w:t>a.</w:t>
      </w:r>
      <w:r w:rsidRPr="00F73C39">
        <w:tab/>
        <w:t>"you" or any other insured have willfully concealed or misrepresented:</w:t>
      </w:r>
    </w:p>
    <w:p w:rsidR="002B112A" w:rsidRPr="00F73C39" w:rsidRDefault="002B112A" w:rsidP="002B112A"/>
    <w:p w:rsidR="002B112A" w:rsidRPr="00F73C39" w:rsidRDefault="002B112A" w:rsidP="002B112A">
      <w:pPr>
        <w:pStyle w:val="AAIS3"/>
      </w:pPr>
      <w:r w:rsidRPr="00F73C39">
        <w:t>1)</w:t>
      </w:r>
      <w:r w:rsidRPr="00F73C39">
        <w:tab/>
        <w:t>a material fact or circumstance that relates to this insurance or the subject thereof; or</w:t>
      </w:r>
    </w:p>
    <w:p w:rsidR="002B112A" w:rsidRPr="00F73C39" w:rsidRDefault="002B112A" w:rsidP="002B112A">
      <w:pPr>
        <w:pStyle w:val="AAIS3"/>
      </w:pPr>
      <w:r w:rsidRPr="00F73C39">
        <w:t>2)</w:t>
      </w:r>
      <w:r w:rsidRPr="00F73C39">
        <w:tab/>
        <w:t>"your" interest herein.</w:t>
      </w:r>
    </w:p>
    <w:p w:rsidR="002B112A" w:rsidRPr="00F73C39" w:rsidRDefault="002B112A" w:rsidP="002B112A"/>
    <w:p w:rsidR="002B112A" w:rsidRPr="00F73C39" w:rsidRDefault="002B112A" w:rsidP="002B112A">
      <w:pPr>
        <w:pStyle w:val="AAIS2"/>
      </w:pPr>
      <w:r w:rsidRPr="00F73C39">
        <w:t>b.</w:t>
      </w:r>
      <w:r w:rsidRPr="00F73C39">
        <w:tab/>
        <w:t>there has been fraud or false swearing by "you" or any other insured with regard to a matter that relates to this insurance or the subject thereof.</w:t>
      </w:r>
    </w:p>
    <w:p w:rsidR="002B112A" w:rsidRDefault="002B112A" w:rsidP="002B112A">
      <w:pPr>
        <w:pStyle w:val="outlinetxt2"/>
        <w:ind w:left="360" w:hanging="360"/>
        <w:jc w:val="left"/>
        <w:rPr>
          <w:b w:val="0"/>
        </w:rPr>
      </w:pPr>
    </w:p>
    <w:p w:rsidR="002B112A" w:rsidRDefault="002B112A" w:rsidP="00D91885">
      <w:pPr>
        <w:pStyle w:val="outlinetxt2"/>
        <w:ind w:left="360" w:firstLine="0"/>
        <w:jc w:val="left"/>
        <w:rPr>
          <w:b w:val="0"/>
        </w:rPr>
      </w:pPr>
    </w:p>
    <w:p w:rsidR="002B112A" w:rsidRDefault="002B112A" w:rsidP="00D91885">
      <w:pPr>
        <w:pStyle w:val="outlinetxt2"/>
        <w:ind w:left="360" w:firstLine="0"/>
        <w:jc w:val="left"/>
        <w:rPr>
          <w:b w:val="0"/>
        </w:rPr>
      </w:pPr>
    </w:p>
    <w:p w:rsidR="00D91885" w:rsidRDefault="00D91885" w:rsidP="00D91885">
      <w:pPr>
        <w:pStyle w:val="outlinetxt2"/>
        <w:ind w:left="360" w:firstLine="0"/>
        <w:jc w:val="left"/>
        <w:rPr>
          <w:b w:val="0"/>
        </w:rPr>
      </w:pPr>
    </w:p>
    <w:p w:rsidR="00D91885" w:rsidRPr="00D91885" w:rsidRDefault="00D91885" w:rsidP="00D91885">
      <w:pPr>
        <w:pStyle w:val="outlinetxt2"/>
        <w:ind w:left="360" w:firstLine="0"/>
        <w:jc w:val="left"/>
        <w:rPr>
          <w:b w:val="0"/>
        </w:rPr>
        <w:sectPr w:rsidR="00D91885" w:rsidRPr="00D91885" w:rsidSect="007F6438">
          <w:type w:val="continuous"/>
          <w:pgSz w:w="12240" w:h="15840" w:code="1"/>
          <w:pgMar w:top="1440" w:right="1440" w:bottom="1440" w:left="1440" w:header="1080" w:footer="360" w:gutter="0"/>
          <w:cols w:space="720"/>
          <w:docGrid w:linePitch="272"/>
        </w:sectPr>
      </w:pPr>
    </w:p>
    <w:p w:rsidR="007F6438" w:rsidRPr="007F6438" w:rsidRDefault="007F6438" w:rsidP="007F6438">
      <w:pPr>
        <w:rPr>
          <w:rFonts w:cs="Arial"/>
        </w:rPr>
      </w:pPr>
      <w:r w:rsidRPr="007F6438">
        <w:rPr>
          <w:rFonts w:cs="Arial"/>
        </w:rPr>
        <w:lastRenderedPageBreak/>
        <w:t>All other terms and conditions of the policy remain the same.</w:t>
      </w: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rPr>
          <w:rFonts w:cs="Arial"/>
        </w:rPr>
      </w:pPr>
    </w:p>
    <w:p w:rsidR="007F6438" w:rsidRPr="007F6438" w:rsidRDefault="007F6438" w:rsidP="007F6438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7F6438">
        <w:rPr>
          <w:rFonts w:ascii="Arial" w:hAnsi="Arial" w:cs="Arial"/>
          <w:b w:val="0"/>
          <w:sz w:val="20"/>
        </w:rPr>
        <w:tab/>
        <w:t>__________________________</w:t>
      </w:r>
    </w:p>
    <w:p w:rsidR="007F6438" w:rsidRPr="007F6438" w:rsidRDefault="007F6438" w:rsidP="007F6438">
      <w:pPr>
        <w:tabs>
          <w:tab w:val="left" w:pos="5040"/>
        </w:tabs>
        <w:rPr>
          <w:rFonts w:cs="Arial"/>
        </w:rPr>
      </w:pPr>
      <w:r w:rsidRPr="007F6438">
        <w:rPr>
          <w:rFonts w:cs="Arial"/>
        </w:rPr>
        <w:tab/>
        <w:t>Authorized Representative</w:t>
      </w:r>
    </w:p>
    <w:p w:rsidR="007F6438" w:rsidRPr="006B5DD8" w:rsidRDefault="007F6438" w:rsidP="007F6438">
      <w:pPr>
        <w:rPr>
          <w:rFonts w:ascii="Univers ATT" w:hAnsi="Univers ATT" w:cs="Arial"/>
        </w:rPr>
      </w:pPr>
    </w:p>
    <w:p w:rsidR="00771ACA" w:rsidRPr="00E5351B" w:rsidRDefault="00771ACA" w:rsidP="007F6438">
      <w:pPr>
        <w:tabs>
          <w:tab w:val="left" w:pos="1239"/>
        </w:tabs>
      </w:pPr>
    </w:p>
    <w:sectPr w:rsidR="00771ACA" w:rsidRPr="00E5351B" w:rsidSect="00771ACA">
      <w:type w:val="continuous"/>
      <w:pgSz w:w="12240" w:h="15840" w:code="1"/>
      <w:pgMar w:top="1080" w:right="1440" w:bottom="1080" w:left="1440" w:header="1080" w:footer="10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EA7" w:rsidRDefault="00E66EA7" w:rsidP="00663038">
      <w:r>
        <w:separator/>
      </w:r>
    </w:p>
  </w:endnote>
  <w:endnote w:type="continuationSeparator" w:id="0">
    <w:p w:rsidR="00E66EA7" w:rsidRDefault="00E66EA7" w:rsidP="00663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1908"/>
      <w:gridCol w:w="5580"/>
      <w:gridCol w:w="1440"/>
    </w:tblGrid>
    <w:tr w:rsidR="007F6438" w:rsidRPr="001944B9" w:rsidTr="00DB0B2B">
      <w:trPr>
        <w:trHeight w:val="332"/>
      </w:trPr>
      <w:tc>
        <w:tcPr>
          <w:tcW w:w="1908" w:type="dxa"/>
        </w:tcPr>
        <w:p w:rsidR="007F6438" w:rsidRPr="001944B9" w:rsidRDefault="007E20EA" w:rsidP="007E20EA">
          <w:pPr>
            <w:pStyle w:val="Foo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115154 </w:t>
          </w:r>
          <w:r w:rsidR="007F6438" w:rsidRPr="001944B9">
            <w:rPr>
              <w:rFonts w:ascii="Univers ATT" w:hAnsi="Univers ATT"/>
              <w:sz w:val="18"/>
              <w:szCs w:val="18"/>
            </w:rPr>
            <w:t>(</w:t>
          </w:r>
          <w:r>
            <w:rPr>
              <w:rFonts w:ascii="Univers ATT" w:hAnsi="Univers ATT"/>
              <w:sz w:val="18"/>
              <w:szCs w:val="18"/>
            </w:rPr>
            <w:t>01/14</w:t>
          </w:r>
          <w:r w:rsidR="007F6438" w:rsidRPr="001944B9">
            <w:rPr>
              <w:rFonts w:ascii="Univers ATT" w:hAnsi="Univers ATT"/>
              <w:sz w:val="18"/>
              <w:szCs w:val="18"/>
            </w:rPr>
            <w:t>)</w:t>
          </w:r>
        </w:p>
      </w:tc>
      <w:tc>
        <w:tcPr>
          <w:tcW w:w="5580" w:type="dxa"/>
        </w:tcPr>
        <w:p w:rsidR="007F6438" w:rsidRDefault="007F6438" w:rsidP="00DB0B2B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Includes copyrighted material of American Association of Insurance Services, Inc., with its permission.</w:t>
          </w:r>
        </w:p>
        <w:p w:rsidR="007F6438" w:rsidRDefault="007F6438" w:rsidP="00DB0B2B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All rights reserved.</w:t>
          </w:r>
        </w:p>
        <w:p w:rsidR="007F6438" w:rsidRPr="001944B9" w:rsidRDefault="007F6438" w:rsidP="00DB0B2B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7F6438" w:rsidRPr="001944B9" w:rsidRDefault="007F6438" w:rsidP="00DB0B2B">
          <w:pPr>
            <w:pStyle w:val="Footer"/>
            <w:jc w:val="center"/>
            <w:rPr>
              <w:rFonts w:ascii="Univers ATT" w:hAnsi="Univers ATT"/>
              <w:sz w:val="18"/>
              <w:szCs w:val="18"/>
            </w:rPr>
          </w:pPr>
        </w:p>
      </w:tc>
      <w:tc>
        <w:tcPr>
          <w:tcW w:w="1440" w:type="dxa"/>
        </w:tcPr>
        <w:p w:rsidR="007F6438" w:rsidRPr="001944B9" w:rsidRDefault="007F6438" w:rsidP="00DB0B2B">
          <w:pPr>
            <w:pStyle w:val="Footer"/>
            <w:jc w:val="right"/>
            <w:rPr>
              <w:rStyle w:val="PageNumber"/>
              <w:rFonts w:ascii="Univers ATT" w:hAnsi="Univers ATT"/>
              <w:sz w:val="18"/>
              <w:szCs w:val="18"/>
            </w:rPr>
          </w:pPr>
          <w:r w:rsidRPr="001944B9">
            <w:rPr>
              <w:rFonts w:ascii="Univers ATT" w:hAnsi="Univers ATT"/>
              <w:sz w:val="18"/>
              <w:szCs w:val="18"/>
            </w:rPr>
            <w:t xml:space="preserve">Page </w:t>
          </w:r>
          <w:r w:rsidR="000A1888" w:rsidRPr="001944B9">
            <w:rPr>
              <w:rStyle w:val="PageNumber"/>
              <w:rFonts w:ascii="Univers ATT" w:hAnsi="Univers ATT"/>
              <w:sz w:val="18"/>
              <w:szCs w:val="18"/>
            </w:rPr>
            <w:fldChar w:fldCharType="begin"/>
          </w:r>
          <w:r w:rsidRPr="001944B9">
            <w:rPr>
              <w:rStyle w:val="PageNumber"/>
              <w:rFonts w:ascii="Univers ATT" w:hAnsi="Univers ATT"/>
              <w:sz w:val="18"/>
              <w:szCs w:val="18"/>
            </w:rPr>
            <w:instrText xml:space="preserve"> PAGE </w:instrText>
          </w:r>
          <w:r w:rsidR="000A1888" w:rsidRPr="001944B9">
            <w:rPr>
              <w:rStyle w:val="PageNumber"/>
              <w:rFonts w:ascii="Univers ATT" w:hAnsi="Univers ATT"/>
              <w:sz w:val="18"/>
              <w:szCs w:val="18"/>
            </w:rPr>
            <w:fldChar w:fldCharType="separate"/>
          </w:r>
          <w:r w:rsidR="002B112A">
            <w:rPr>
              <w:rStyle w:val="PageNumber"/>
              <w:rFonts w:ascii="Univers ATT" w:hAnsi="Univers ATT"/>
              <w:noProof/>
              <w:sz w:val="18"/>
              <w:szCs w:val="18"/>
            </w:rPr>
            <w:t>2</w:t>
          </w:r>
          <w:r w:rsidR="000A1888" w:rsidRPr="001944B9">
            <w:rPr>
              <w:rStyle w:val="PageNumber"/>
              <w:rFonts w:ascii="Univers ATT" w:hAnsi="Univers ATT"/>
              <w:sz w:val="18"/>
              <w:szCs w:val="18"/>
            </w:rPr>
            <w:fldChar w:fldCharType="end"/>
          </w:r>
          <w:r w:rsidRPr="001944B9">
            <w:rPr>
              <w:rStyle w:val="PageNumber"/>
              <w:rFonts w:ascii="Univers ATT" w:hAnsi="Univers ATT"/>
              <w:sz w:val="18"/>
              <w:szCs w:val="18"/>
            </w:rPr>
            <w:t xml:space="preserve"> of </w:t>
          </w:r>
          <w:r w:rsidR="000A1888" w:rsidRPr="001944B9">
            <w:rPr>
              <w:rStyle w:val="PageNumber"/>
              <w:rFonts w:ascii="Univers ATT" w:hAnsi="Univers ATT"/>
              <w:sz w:val="18"/>
              <w:szCs w:val="18"/>
            </w:rPr>
            <w:fldChar w:fldCharType="begin"/>
          </w:r>
          <w:r w:rsidRPr="001944B9">
            <w:rPr>
              <w:rStyle w:val="PageNumber"/>
              <w:rFonts w:ascii="Univers ATT" w:hAnsi="Univers ATT"/>
              <w:sz w:val="18"/>
              <w:szCs w:val="18"/>
            </w:rPr>
            <w:instrText xml:space="preserve"> NUMPAGES </w:instrText>
          </w:r>
          <w:r w:rsidR="000A1888" w:rsidRPr="001944B9">
            <w:rPr>
              <w:rStyle w:val="PageNumber"/>
              <w:rFonts w:ascii="Univers ATT" w:hAnsi="Univers ATT"/>
              <w:sz w:val="18"/>
              <w:szCs w:val="18"/>
            </w:rPr>
            <w:fldChar w:fldCharType="separate"/>
          </w:r>
          <w:r w:rsidR="002B112A">
            <w:rPr>
              <w:rStyle w:val="PageNumber"/>
              <w:rFonts w:ascii="Univers ATT" w:hAnsi="Univers ATT"/>
              <w:noProof/>
              <w:sz w:val="18"/>
              <w:szCs w:val="18"/>
            </w:rPr>
            <w:t>2</w:t>
          </w:r>
          <w:r w:rsidR="000A1888" w:rsidRPr="001944B9">
            <w:rPr>
              <w:rStyle w:val="PageNumber"/>
              <w:rFonts w:ascii="Univers ATT" w:hAnsi="Univers ATT"/>
              <w:sz w:val="18"/>
              <w:szCs w:val="18"/>
            </w:rPr>
            <w:fldChar w:fldCharType="end"/>
          </w:r>
        </w:p>
        <w:p w:rsidR="007F6438" w:rsidRPr="001944B9" w:rsidRDefault="007F6438" w:rsidP="00DB0B2B">
          <w:pPr>
            <w:pStyle w:val="Footer"/>
            <w:rPr>
              <w:rFonts w:ascii="Univers ATT" w:hAnsi="Univers ATT"/>
              <w:sz w:val="18"/>
              <w:szCs w:val="18"/>
            </w:rPr>
          </w:pPr>
        </w:p>
      </w:tc>
    </w:tr>
  </w:tbl>
  <w:p w:rsidR="007F6438" w:rsidRDefault="007F64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A7" w:rsidRDefault="00E66EA7" w:rsidP="00663038">
    <w:pPr>
      <w:jc w:val="center"/>
      <w:rPr>
        <w:sz w:val="16"/>
      </w:rPr>
    </w:pPr>
    <w:r>
      <w:rPr>
        <w:sz w:val="16"/>
      </w:rPr>
      <w:t xml:space="preserve">Includes copyrighted material of American Association of Insurance Services, Inc. with permission.  </w:t>
    </w:r>
  </w:p>
  <w:p w:rsidR="00E66EA7" w:rsidRDefault="001F6111" w:rsidP="005C68FE">
    <w:pPr>
      <w:rPr>
        <w:sz w:val="16"/>
      </w:rPr>
    </w:pPr>
    <w:r>
      <w:rPr>
        <w:sz w:val="16"/>
      </w:rPr>
      <w:t xml:space="preserve">117525 </w:t>
    </w:r>
    <w:r w:rsidR="007E20EA">
      <w:rPr>
        <w:sz w:val="16"/>
      </w:rPr>
      <w:t>0</w:t>
    </w:r>
    <w:r w:rsidR="002B112A">
      <w:rPr>
        <w:sz w:val="16"/>
      </w:rPr>
      <w:t>6</w:t>
    </w:r>
    <w:r w:rsidR="007E20EA">
      <w:rPr>
        <w:sz w:val="16"/>
      </w:rPr>
      <w:t>/14</w:t>
    </w:r>
    <w:r w:rsidR="00E66EA7">
      <w:rPr>
        <w:sz w:val="16"/>
      </w:rPr>
      <w:t xml:space="preserve">)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EA7" w:rsidRDefault="00E66EA7" w:rsidP="00663038">
      <w:r>
        <w:separator/>
      </w:r>
    </w:p>
  </w:footnote>
  <w:footnote w:type="continuationSeparator" w:id="0">
    <w:p w:rsidR="00E66EA7" w:rsidRDefault="00E66EA7" w:rsidP="006630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18DB"/>
    <w:multiLevelType w:val="hybridMultilevel"/>
    <w:tmpl w:val="464A0CDE"/>
    <w:lvl w:ilvl="0" w:tplc="E9FE69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F6E09"/>
    <w:multiLevelType w:val="singleLevel"/>
    <w:tmpl w:val="2036105A"/>
    <w:lvl w:ilvl="0">
      <w:start w:val="1"/>
      <w:numFmt w:val="upperLetter"/>
      <w:lvlText w:val="%1."/>
      <w:lvlJc w:val="left"/>
      <w:pPr>
        <w:tabs>
          <w:tab w:val="num" w:pos="375"/>
        </w:tabs>
        <w:ind w:left="375" w:hanging="360"/>
      </w:pPr>
      <w:rPr>
        <w:rFonts w:hint="default"/>
        <w:sz w:val="18"/>
      </w:rPr>
    </w:lvl>
  </w:abstractNum>
  <w:abstractNum w:abstractNumId="2">
    <w:nsid w:val="614679C2"/>
    <w:multiLevelType w:val="hybridMultilevel"/>
    <w:tmpl w:val="58F060A6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038"/>
    <w:rsid w:val="000444C8"/>
    <w:rsid w:val="000810E3"/>
    <w:rsid w:val="000A1888"/>
    <w:rsid w:val="000B57AA"/>
    <w:rsid w:val="00102618"/>
    <w:rsid w:val="001F6111"/>
    <w:rsid w:val="002823F0"/>
    <w:rsid w:val="002B112A"/>
    <w:rsid w:val="003564A6"/>
    <w:rsid w:val="00377F8A"/>
    <w:rsid w:val="003A7D08"/>
    <w:rsid w:val="004137AD"/>
    <w:rsid w:val="00431986"/>
    <w:rsid w:val="00433D7E"/>
    <w:rsid w:val="00457CF2"/>
    <w:rsid w:val="00574AC8"/>
    <w:rsid w:val="005750CD"/>
    <w:rsid w:val="005C37E1"/>
    <w:rsid w:val="005C68FE"/>
    <w:rsid w:val="00652FD3"/>
    <w:rsid w:val="00663038"/>
    <w:rsid w:val="006745E8"/>
    <w:rsid w:val="00771ACA"/>
    <w:rsid w:val="007B0978"/>
    <w:rsid w:val="007C145C"/>
    <w:rsid w:val="007E20EA"/>
    <w:rsid w:val="007F6438"/>
    <w:rsid w:val="00881F19"/>
    <w:rsid w:val="009A1AE7"/>
    <w:rsid w:val="00A07023"/>
    <w:rsid w:val="00A5758E"/>
    <w:rsid w:val="00AE1A86"/>
    <w:rsid w:val="00B5200D"/>
    <w:rsid w:val="00C87E46"/>
    <w:rsid w:val="00CA4156"/>
    <w:rsid w:val="00D91885"/>
    <w:rsid w:val="00E41A51"/>
    <w:rsid w:val="00E5351B"/>
    <w:rsid w:val="00E66EA7"/>
    <w:rsid w:val="00FB494B"/>
    <w:rsid w:val="00FF30E8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ACA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771AC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71ACA"/>
  </w:style>
  <w:style w:type="paragraph" w:styleId="Footer">
    <w:name w:val="footer"/>
    <w:basedOn w:val="Normal"/>
    <w:link w:val="FooterChar"/>
    <w:uiPriority w:val="99"/>
    <w:rsid w:val="00771ACA"/>
    <w:pPr>
      <w:tabs>
        <w:tab w:val="center" w:pos="4320"/>
        <w:tab w:val="right" w:pos="8640"/>
      </w:tabs>
    </w:pPr>
  </w:style>
  <w:style w:type="paragraph" w:customStyle="1" w:styleId="AAIS1">
    <w:name w:val="AAIS1"/>
    <w:basedOn w:val="Normal"/>
    <w:link w:val="AAIS1Char"/>
    <w:rsid w:val="00771ACA"/>
    <w:pPr>
      <w:ind w:left="360" w:hanging="360"/>
    </w:pPr>
  </w:style>
  <w:style w:type="paragraph" w:customStyle="1" w:styleId="AAIS2">
    <w:name w:val="AAIS2"/>
    <w:basedOn w:val="AAIS1"/>
    <w:link w:val="AAIS2Char"/>
    <w:rsid w:val="00771ACA"/>
    <w:pPr>
      <w:ind w:left="720"/>
    </w:pPr>
  </w:style>
  <w:style w:type="paragraph" w:customStyle="1" w:styleId="AAIS3">
    <w:name w:val="AAIS3"/>
    <w:basedOn w:val="AAIS1"/>
    <w:rsid w:val="00771ACA"/>
    <w:pPr>
      <w:ind w:left="1080"/>
    </w:pPr>
  </w:style>
  <w:style w:type="paragraph" w:customStyle="1" w:styleId="AAISSUB">
    <w:name w:val="AAISSUB"/>
    <w:basedOn w:val="Normal"/>
    <w:next w:val="Normal"/>
    <w:rsid w:val="00771ACA"/>
    <w:pPr>
      <w:pBdr>
        <w:top w:val="single" w:sz="6" w:space="12" w:color="auto"/>
        <w:bottom w:val="single" w:sz="6" w:space="12" w:color="auto"/>
      </w:pBdr>
    </w:pPr>
    <w:rPr>
      <w:b/>
      <w:caps/>
      <w:sz w:val="24"/>
    </w:rPr>
  </w:style>
  <w:style w:type="paragraph" w:customStyle="1" w:styleId="AAIS4">
    <w:name w:val="AAIS4"/>
    <w:basedOn w:val="AAIS1"/>
    <w:rsid w:val="00771ACA"/>
    <w:pPr>
      <w:ind w:left="1440"/>
    </w:pPr>
  </w:style>
  <w:style w:type="paragraph" w:styleId="ListParagraph">
    <w:name w:val="List Paragraph"/>
    <w:basedOn w:val="Normal"/>
    <w:uiPriority w:val="34"/>
    <w:qFormat/>
    <w:rsid w:val="00FB494B"/>
    <w:pPr>
      <w:ind w:left="720"/>
      <w:contextualSpacing/>
    </w:pPr>
  </w:style>
  <w:style w:type="paragraph" w:customStyle="1" w:styleId="blocktext2">
    <w:name w:val="blocktext2"/>
    <w:basedOn w:val="Normal"/>
    <w:rsid w:val="009A1AE7"/>
    <w:pPr>
      <w:keepLines/>
      <w:overflowPunct/>
      <w:autoSpaceDE/>
      <w:autoSpaceDN/>
      <w:adjustRightInd/>
      <w:spacing w:before="80" w:line="220" w:lineRule="exact"/>
      <w:ind w:left="302"/>
      <w:jc w:val="both"/>
      <w:textAlignment w:val="auto"/>
    </w:pPr>
  </w:style>
  <w:style w:type="paragraph" w:customStyle="1" w:styleId="blockhd1">
    <w:name w:val="blockhd1"/>
    <w:basedOn w:val="Normal"/>
    <w:next w:val="Normal"/>
    <w:rsid w:val="009A1AE7"/>
    <w:pPr>
      <w:keepNext/>
      <w:keepLines/>
      <w:overflowPunct/>
      <w:autoSpaceDE/>
      <w:autoSpaceDN/>
      <w:adjustRightInd/>
      <w:spacing w:before="80" w:line="220" w:lineRule="exact"/>
      <w:textAlignment w:val="auto"/>
    </w:pPr>
    <w:rPr>
      <w:b/>
    </w:rPr>
  </w:style>
  <w:style w:type="paragraph" w:customStyle="1" w:styleId="blocktext1">
    <w:name w:val="blocktext1"/>
    <w:basedOn w:val="Normal"/>
    <w:rsid w:val="009A1AE7"/>
    <w:pPr>
      <w:keepLines/>
      <w:overflowPunct/>
      <w:autoSpaceDE/>
      <w:autoSpaceDN/>
      <w:adjustRightInd/>
      <w:spacing w:before="80" w:line="220" w:lineRule="exact"/>
      <w:jc w:val="both"/>
      <w:textAlignment w:val="auto"/>
    </w:pPr>
  </w:style>
  <w:style w:type="paragraph" w:customStyle="1" w:styleId="outlinetxt1">
    <w:name w:val="outlinetxt1"/>
    <w:basedOn w:val="Normal"/>
    <w:rsid w:val="009A1AE7"/>
    <w:pPr>
      <w:keepLines/>
      <w:tabs>
        <w:tab w:val="right" w:pos="180"/>
        <w:tab w:val="left" w:pos="300"/>
      </w:tabs>
      <w:overflowPunct/>
      <w:autoSpaceDE/>
      <w:autoSpaceDN/>
      <w:adjustRightInd/>
      <w:spacing w:before="80" w:line="220" w:lineRule="exact"/>
      <w:ind w:left="300" w:hanging="300"/>
      <w:jc w:val="both"/>
      <w:textAlignment w:val="auto"/>
    </w:pPr>
    <w:rPr>
      <w:b/>
    </w:rPr>
  </w:style>
  <w:style w:type="paragraph" w:customStyle="1" w:styleId="outlinetxt2">
    <w:name w:val="outlinetxt2"/>
    <w:basedOn w:val="Normal"/>
    <w:rsid w:val="009A1AE7"/>
    <w:pPr>
      <w:keepLines/>
      <w:tabs>
        <w:tab w:val="right" w:pos="480"/>
        <w:tab w:val="left" w:pos="600"/>
      </w:tabs>
      <w:overflowPunct/>
      <w:autoSpaceDE/>
      <w:autoSpaceDN/>
      <w:adjustRightInd/>
      <w:spacing w:before="80" w:line="220" w:lineRule="exact"/>
      <w:ind w:left="600" w:hanging="600"/>
      <w:jc w:val="both"/>
      <w:textAlignment w:val="auto"/>
    </w:pPr>
    <w:rPr>
      <w:b/>
    </w:rPr>
  </w:style>
  <w:style w:type="paragraph" w:styleId="BodyTextIndent">
    <w:name w:val="Body Text Indent"/>
    <w:basedOn w:val="Normal"/>
    <w:link w:val="BodyTextIndentChar"/>
    <w:rsid w:val="009A1AE7"/>
    <w:pPr>
      <w:overflowPunct/>
      <w:autoSpaceDE/>
      <w:autoSpaceDN/>
      <w:adjustRightInd/>
      <w:spacing w:after="120"/>
      <w:ind w:left="360"/>
      <w:jc w:val="both"/>
      <w:textAlignment w:val="auto"/>
    </w:pPr>
  </w:style>
  <w:style w:type="character" w:customStyle="1" w:styleId="BodyTextIndentChar">
    <w:name w:val="Body Text Indent Char"/>
    <w:basedOn w:val="DefaultParagraphFont"/>
    <w:link w:val="BodyTextIndent"/>
    <w:rsid w:val="009A1AE7"/>
    <w:rPr>
      <w:rFonts w:ascii="Arial" w:hAnsi="Arial"/>
    </w:rPr>
  </w:style>
  <w:style w:type="paragraph" w:styleId="Title">
    <w:name w:val="Title"/>
    <w:basedOn w:val="Normal"/>
    <w:link w:val="TitleChar"/>
    <w:qFormat/>
    <w:rsid w:val="00E5351B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E5351B"/>
    <w:rPr>
      <w:b/>
      <w:sz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F6438"/>
    <w:rPr>
      <w:rFonts w:ascii="Arial" w:hAnsi="Arial"/>
    </w:rPr>
  </w:style>
  <w:style w:type="paragraph" w:customStyle="1" w:styleId="isof1">
    <w:name w:val="isof1"/>
    <w:basedOn w:val="Normal"/>
    <w:rsid w:val="007F6438"/>
    <w:pPr>
      <w:spacing w:line="220" w:lineRule="exact"/>
      <w:jc w:val="both"/>
    </w:pPr>
  </w:style>
  <w:style w:type="table" w:styleId="TableGrid">
    <w:name w:val="Table Grid"/>
    <w:basedOn w:val="TableNormal"/>
    <w:rsid w:val="007F6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IS1Char">
    <w:name w:val="AAIS1 Char"/>
    <w:basedOn w:val="DefaultParagraphFont"/>
    <w:link w:val="AAIS1"/>
    <w:locked/>
    <w:rsid w:val="002B112A"/>
    <w:rPr>
      <w:rFonts w:ascii="Arial" w:hAnsi="Arial"/>
    </w:rPr>
  </w:style>
  <w:style w:type="character" w:customStyle="1" w:styleId="AAIS2Char">
    <w:name w:val="AAIS2 Char"/>
    <w:basedOn w:val="AAIS1Char"/>
    <w:link w:val="AAIS2"/>
    <w:locked/>
    <w:rsid w:val="002B1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1F62B-EFE0-49E3-9158-FC3223B4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Split Deductible Endorsement</vt:lpstr>
      </vt:variant>
      <vt:variant>
        <vt:i4>0</vt:i4>
      </vt:variant>
    </vt:vector>
  </HeadingPairs>
  <TitlesOfParts>
    <vt:vector size="1" baseType="lpstr">
      <vt:lpstr/>
    </vt:vector>
  </TitlesOfParts>
  <Company> 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dc:description>55.74</dc:description>
  <cp:lastModifiedBy>emartell</cp:lastModifiedBy>
  <cp:revision>3</cp:revision>
  <cp:lastPrinted>2014-01-14T14:19:00Z</cp:lastPrinted>
  <dcterms:created xsi:type="dcterms:W3CDTF">2014-06-10T12:06:00Z</dcterms:created>
  <dcterms:modified xsi:type="dcterms:W3CDTF">2014-06-12T15:37:00Z</dcterms:modified>
</cp:coreProperties>
</file>