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DEAE01" w14:textId="77777777" w:rsidR="00694D15" w:rsidRDefault="00000000">
      <w:pPr>
        <w:tabs>
          <w:tab w:val="left" w:pos="8080"/>
        </w:tabs>
        <w:spacing w:before="69"/>
        <w:jc w:val="center"/>
        <w:rPr>
          <w:b/>
          <w:sz w:val="20"/>
        </w:rPr>
      </w:pPr>
      <w:r>
        <w:rPr>
          <w:sz w:val="20"/>
        </w:rPr>
        <w:t>POLICY</w:t>
      </w:r>
      <w:r>
        <w:rPr>
          <w:spacing w:val="-6"/>
          <w:sz w:val="20"/>
        </w:rPr>
        <w:t xml:space="preserve"> </w:t>
      </w:r>
      <w:r>
        <w:rPr>
          <w:spacing w:val="-2"/>
          <w:sz w:val="20"/>
        </w:rPr>
        <w:t>NUMBER:</w:t>
      </w:r>
      <w:r>
        <w:rPr>
          <w:sz w:val="20"/>
        </w:rPr>
        <w:tab/>
      </w:r>
      <w:r>
        <w:rPr>
          <w:b/>
          <w:sz w:val="20"/>
        </w:rPr>
        <w:t>COMMERCIAL</w:t>
      </w:r>
      <w:r>
        <w:rPr>
          <w:b/>
          <w:spacing w:val="-7"/>
          <w:sz w:val="20"/>
        </w:rPr>
        <w:t xml:space="preserve"> </w:t>
      </w:r>
      <w:r>
        <w:rPr>
          <w:b/>
          <w:spacing w:val="-4"/>
          <w:sz w:val="20"/>
        </w:rPr>
        <w:t>AUTO</w:t>
      </w:r>
    </w:p>
    <w:p w14:paraId="43C64F4E" w14:textId="77777777" w:rsidR="00694D15" w:rsidRDefault="00694D15">
      <w:pPr>
        <w:pStyle w:val="BodyText"/>
        <w:spacing w:before="229"/>
        <w:ind w:left="0" w:right="0"/>
        <w:jc w:val="left"/>
        <w:rPr>
          <w:b/>
        </w:rPr>
      </w:pPr>
    </w:p>
    <w:p w14:paraId="29DD2F3D" w14:textId="77777777" w:rsidR="00694D15" w:rsidRDefault="00000000">
      <w:pPr>
        <w:ind w:left="1"/>
        <w:jc w:val="center"/>
        <w:rPr>
          <w:b/>
          <w:sz w:val="24"/>
        </w:rPr>
      </w:pPr>
      <w:r>
        <w:rPr>
          <w:b/>
          <w:sz w:val="24"/>
        </w:rPr>
        <w:t>THIS</w:t>
      </w:r>
      <w:r>
        <w:rPr>
          <w:b/>
          <w:spacing w:val="-9"/>
          <w:sz w:val="24"/>
        </w:rPr>
        <w:t xml:space="preserve"> </w:t>
      </w:r>
      <w:r>
        <w:rPr>
          <w:b/>
          <w:sz w:val="24"/>
        </w:rPr>
        <w:t>ENDORSEMENT</w:t>
      </w:r>
      <w:r>
        <w:rPr>
          <w:b/>
          <w:spacing w:val="-9"/>
          <w:sz w:val="24"/>
        </w:rPr>
        <w:t xml:space="preserve"> </w:t>
      </w:r>
      <w:r>
        <w:rPr>
          <w:b/>
          <w:sz w:val="24"/>
        </w:rPr>
        <w:t>CHANGES</w:t>
      </w:r>
      <w:r>
        <w:rPr>
          <w:b/>
          <w:spacing w:val="-8"/>
          <w:sz w:val="24"/>
        </w:rPr>
        <w:t xml:space="preserve"> </w:t>
      </w:r>
      <w:r>
        <w:rPr>
          <w:b/>
          <w:sz w:val="24"/>
        </w:rPr>
        <w:t>THE</w:t>
      </w:r>
      <w:r>
        <w:rPr>
          <w:b/>
          <w:spacing w:val="-9"/>
          <w:sz w:val="24"/>
        </w:rPr>
        <w:t xml:space="preserve"> </w:t>
      </w:r>
      <w:r>
        <w:rPr>
          <w:b/>
          <w:sz w:val="24"/>
        </w:rPr>
        <w:t>POLICY.</w:t>
      </w:r>
      <w:r>
        <w:rPr>
          <w:b/>
          <w:spacing w:val="50"/>
          <w:sz w:val="24"/>
        </w:rPr>
        <w:t xml:space="preserve"> </w:t>
      </w:r>
      <w:r>
        <w:rPr>
          <w:b/>
          <w:sz w:val="24"/>
        </w:rPr>
        <w:t>PLEASE</w:t>
      </w:r>
      <w:r>
        <w:rPr>
          <w:b/>
          <w:spacing w:val="-8"/>
          <w:sz w:val="24"/>
        </w:rPr>
        <w:t xml:space="preserve"> </w:t>
      </w:r>
      <w:r>
        <w:rPr>
          <w:b/>
          <w:sz w:val="24"/>
        </w:rPr>
        <w:t>READ</w:t>
      </w:r>
      <w:r>
        <w:rPr>
          <w:b/>
          <w:spacing w:val="-8"/>
          <w:sz w:val="24"/>
        </w:rPr>
        <w:t xml:space="preserve"> </w:t>
      </w:r>
      <w:r>
        <w:rPr>
          <w:b/>
          <w:sz w:val="24"/>
        </w:rPr>
        <w:t>IT</w:t>
      </w:r>
      <w:r>
        <w:rPr>
          <w:b/>
          <w:spacing w:val="-9"/>
          <w:sz w:val="24"/>
        </w:rPr>
        <w:t xml:space="preserve"> </w:t>
      </w:r>
      <w:r>
        <w:rPr>
          <w:b/>
          <w:spacing w:val="-2"/>
          <w:sz w:val="24"/>
        </w:rPr>
        <w:t>CAREFULLY.</w:t>
      </w:r>
    </w:p>
    <w:p w14:paraId="256A1113" w14:textId="77777777" w:rsidR="00694D15" w:rsidRDefault="00000000">
      <w:pPr>
        <w:pStyle w:val="Title"/>
        <w:spacing w:line="208" w:lineRule="auto"/>
      </w:pPr>
      <w:r>
        <w:t>DELAWARE</w:t>
      </w:r>
      <w:r>
        <w:rPr>
          <w:spacing w:val="-13"/>
        </w:rPr>
        <w:t xml:space="preserve"> </w:t>
      </w:r>
      <w:r>
        <w:t>PERSONAL</w:t>
      </w:r>
      <w:r>
        <w:rPr>
          <w:spacing w:val="-13"/>
        </w:rPr>
        <w:t xml:space="preserve"> </w:t>
      </w:r>
      <w:r>
        <w:t>INJURY</w:t>
      </w:r>
      <w:r>
        <w:rPr>
          <w:spacing w:val="-13"/>
        </w:rPr>
        <w:t xml:space="preserve"> </w:t>
      </w:r>
      <w:r>
        <w:t xml:space="preserve">PROTECTION </w:t>
      </w:r>
      <w:r>
        <w:rPr>
          <w:spacing w:val="-2"/>
        </w:rPr>
        <w:t>ENDORSEMENT</w:t>
      </w:r>
    </w:p>
    <w:p w14:paraId="711DDE8A" w14:textId="77777777" w:rsidR="00694D15" w:rsidRDefault="00000000">
      <w:pPr>
        <w:pStyle w:val="BodyText"/>
        <w:spacing w:before="304" w:line="228" w:lineRule="auto"/>
        <w:ind w:left="120" w:right="127"/>
        <w:jc w:val="left"/>
      </w:pPr>
      <w:r>
        <w:t>For a covered "auto" licensed or principally garaged in, or "auto dealer operations" conducted in, Delaware, this endorsement modifies insurance provided under the following:</w:t>
      </w:r>
    </w:p>
    <w:p w14:paraId="21EF4FC4" w14:textId="77777777" w:rsidR="00694D15" w:rsidRDefault="00694D15">
      <w:pPr>
        <w:pStyle w:val="BodyText"/>
        <w:spacing w:before="71"/>
        <w:ind w:left="0" w:right="0"/>
        <w:jc w:val="left"/>
      </w:pPr>
    </w:p>
    <w:p w14:paraId="74D3E0F3" w14:textId="77777777" w:rsidR="00694D15" w:rsidRDefault="00000000">
      <w:pPr>
        <w:pStyle w:val="BodyText"/>
        <w:spacing w:before="0" w:line="230" w:lineRule="auto"/>
        <w:ind w:left="422" w:right="5717"/>
        <w:jc w:val="left"/>
      </w:pPr>
      <w:r>
        <w:t xml:space="preserve">AUTO </w:t>
      </w:r>
      <w:proofErr w:type="gramStart"/>
      <w:r>
        <w:t>DEALERS</w:t>
      </w:r>
      <w:proofErr w:type="gramEnd"/>
      <w:r>
        <w:t xml:space="preserve"> COVERAGE FORM BUSINESS AUTO COVERAGE FORM MOTOR</w:t>
      </w:r>
      <w:r>
        <w:rPr>
          <w:spacing w:val="-3"/>
        </w:rPr>
        <w:t xml:space="preserve"> </w:t>
      </w:r>
      <w:r>
        <w:t>CARRIER</w:t>
      </w:r>
      <w:r>
        <w:rPr>
          <w:spacing w:val="-3"/>
        </w:rPr>
        <w:t xml:space="preserve"> </w:t>
      </w:r>
      <w:r>
        <w:t>COVERAGE</w:t>
      </w:r>
      <w:r>
        <w:rPr>
          <w:spacing w:val="-3"/>
        </w:rPr>
        <w:t xml:space="preserve"> </w:t>
      </w:r>
      <w:r>
        <w:rPr>
          <w:spacing w:val="-4"/>
        </w:rPr>
        <w:t>FORM</w:t>
      </w:r>
    </w:p>
    <w:p w14:paraId="7F69C6CE" w14:textId="77777777" w:rsidR="00694D15" w:rsidRDefault="00694D15">
      <w:pPr>
        <w:pStyle w:val="BodyText"/>
        <w:spacing w:before="69"/>
        <w:ind w:left="0" w:right="0"/>
        <w:jc w:val="left"/>
      </w:pPr>
    </w:p>
    <w:p w14:paraId="17FCC8D8" w14:textId="77777777" w:rsidR="00694D15" w:rsidRDefault="00000000">
      <w:pPr>
        <w:pStyle w:val="BodyText"/>
        <w:spacing w:before="0" w:line="228" w:lineRule="auto"/>
        <w:ind w:left="120" w:right="127"/>
        <w:jc w:val="left"/>
      </w:pPr>
      <w:r>
        <w:t>With</w:t>
      </w:r>
      <w:r>
        <w:rPr>
          <w:spacing w:val="40"/>
        </w:rPr>
        <w:t xml:space="preserve"> </w:t>
      </w:r>
      <w:r>
        <w:t>respect</w:t>
      </w:r>
      <w:r>
        <w:rPr>
          <w:spacing w:val="40"/>
        </w:rPr>
        <w:t xml:space="preserve"> </w:t>
      </w:r>
      <w:r>
        <w:t>to</w:t>
      </w:r>
      <w:r>
        <w:rPr>
          <w:spacing w:val="40"/>
        </w:rPr>
        <w:t xml:space="preserve"> </w:t>
      </w:r>
      <w:r>
        <w:t>coverage</w:t>
      </w:r>
      <w:r>
        <w:rPr>
          <w:spacing w:val="40"/>
        </w:rPr>
        <w:t xml:space="preserve"> </w:t>
      </w:r>
      <w:r>
        <w:t>provided</w:t>
      </w:r>
      <w:r>
        <w:rPr>
          <w:spacing w:val="40"/>
        </w:rPr>
        <w:t xml:space="preserve"> </w:t>
      </w:r>
      <w:r>
        <w:t>by</w:t>
      </w:r>
      <w:r>
        <w:rPr>
          <w:spacing w:val="40"/>
        </w:rPr>
        <w:t xml:space="preserve"> </w:t>
      </w:r>
      <w:r>
        <w:t>this</w:t>
      </w:r>
      <w:r>
        <w:rPr>
          <w:spacing w:val="40"/>
        </w:rPr>
        <w:t xml:space="preserve"> </w:t>
      </w:r>
      <w:r>
        <w:t>endorsement,</w:t>
      </w:r>
      <w:r>
        <w:rPr>
          <w:spacing w:val="40"/>
        </w:rPr>
        <w:t xml:space="preserve"> </w:t>
      </w:r>
      <w:r>
        <w:t>the</w:t>
      </w:r>
      <w:r>
        <w:rPr>
          <w:spacing w:val="40"/>
        </w:rPr>
        <w:t xml:space="preserve"> </w:t>
      </w:r>
      <w:r>
        <w:t>provisions</w:t>
      </w:r>
      <w:r>
        <w:rPr>
          <w:spacing w:val="40"/>
        </w:rPr>
        <w:t xml:space="preserve"> </w:t>
      </w:r>
      <w:r>
        <w:t>of</w:t>
      </w:r>
      <w:r>
        <w:rPr>
          <w:spacing w:val="40"/>
        </w:rPr>
        <w:t xml:space="preserve"> </w:t>
      </w:r>
      <w:r>
        <w:t>the</w:t>
      </w:r>
      <w:r>
        <w:rPr>
          <w:spacing w:val="40"/>
        </w:rPr>
        <w:t xml:space="preserve"> </w:t>
      </w:r>
      <w:r>
        <w:t>Coverage</w:t>
      </w:r>
      <w:r>
        <w:rPr>
          <w:spacing w:val="40"/>
        </w:rPr>
        <w:t xml:space="preserve"> </w:t>
      </w:r>
      <w:r>
        <w:t>Form</w:t>
      </w:r>
      <w:r>
        <w:rPr>
          <w:spacing w:val="40"/>
        </w:rPr>
        <w:t xml:space="preserve"> </w:t>
      </w:r>
      <w:r>
        <w:t>apply</w:t>
      </w:r>
      <w:r>
        <w:rPr>
          <w:spacing w:val="40"/>
        </w:rPr>
        <w:t xml:space="preserve"> </w:t>
      </w:r>
      <w:r>
        <w:t>unless modified by the endorsement.</w:t>
      </w:r>
    </w:p>
    <w:p w14:paraId="57B1D19F" w14:textId="77777777" w:rsidR="00694D15" w:rsidRDefault="00000000">
      <w:pPr>
        <w:pStyle w:val="BodyText"/>
        <w:spacing w:before="84" w:line="228" w:lineRule="auto"/>
        <w:ind w:left="120" w:right="127"/>
        <w:jc w:val="left"/>
      </w:pPr>
      <w:r>
        <w:t xml:space="preserve">This endorsement changes the policy effective on the inception date of the policy unless another date is indicated </w:t>
      </w:r>
      <w:r>
        <w:rPr>
          <w:spacing w:val="-2"/>
        </w:rPr>
        <w:t>below.</w:t>
      </w:r>
    </w:p>
    <w:p w14:paraId="5BC3A1B8" w14:textId="77777777" w:rsidR="00694D15" w:rsidRDefault="00000000">
      <w:pPr>
        <w:pStyle w:val="BodyText"/>
        <w:spacing w:before="49"/>
        <w:ind w:left="0" w:right="0"/>
        <w:jc w:val="left"/>
      </w:pPr>
      <w:r>
        <w:rPr>
          <w:noProof/>
        </w:rPr>
        <mc:AlternateContent>
          <mc:Choice Requires="wps">
            <w:drawing>
              <wp:anchor distT="0" distB="0" distL="0" distR="0" simplePos="0" relativeHeight="487587840" behindDoc="1" locked="0" layoutInCell="1" allowOverlap="1" wp14:anchorId="1C640C3E" wp14:editId="453676C6">
                <wp:simplePos x="0" y="0"/>
                <wp:positionH relativeFrom="page">
                  <wp:posOffset>684276</wp:posOffset>
                </wp:positionH>
                <wp:positionV relativeFrom="paragraph">
                  <wp:posOffset>197974</wp:posOffset>
                </wp:positionV>
                <wp:extent cx="6400800" cy="568960"/>
                <wp:effectExtent l="0" t="0" r="0" b="0"/>
                <wp:wrapTopAndBottom/>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00800" cy="568960"/>
                        </a:xfrm>
                        <a:prstGeom prst="rect">
                          <a:avLst/>
                        </a:prstGeom>
                        <a:ln w="9143">
                          <a:solidFill>
                            <a:srgbClr val="000000"/>
                          </a:solidFill>
                          <a:prstDash val="solid"/>
                        </a:ln>
                      </wps:spPr>
                      <wps:txbx>
                        <w:txbxContent>
                          <w:p w14:paraId="49BFE4FC" w14:textId="77777777" w:rsidR="00694D15" w:rsidRDefault="00000000">
                            <w:pPr>
                              <w:spacing w:before="48"/>
                              <w:ind w:left="52"/>
                              <w:rPr>
                                <w:b/>
                                <w:sz w:val="20"/>
                              </w:rPr>
                            </w:pPr>
                            <w:r>
                              <w:rPr>
                                <w:b/>
                                <w:sz w:val="20"/>
                              </w:rPr>
                              <w:t>Named</w:t>
                            </w:r>
                            <w:r>
                              <w:rPr>
                                <w:b/>
                                <w:spacing w:val="-5"/>
                                <w:sz w:val="20"/>
                              </w:rPr>
                              <w:t xml:space="preserve"> </w:t>
                            </w:r>
                            <w:r>
                              <w:rPr>
                                <w:b/>
                                <w:spacing w:val="-2"/>
                                <w:sz w:val="20"/>
                              </w:rPr>
                              <w:t>Insured:</w:t>
                            </w:r>
                          </w:p>
                          <w:p w14:paraId="61C06AB7" w14:textId="77777777" w:rsidR="00694D15" w:rsidRDefault="00000000">
                            <w:pPr>
                              <w:spacing w:before="211"/>
                              <w:ind w:left="52"/>
                              <w:rPr>
                                <w:b/>
                                <w:sz w:val="20"/>
                              </w:rPr>
                            </w:pPr>
                            <w:r>
                              <w:rPr>
                                <w:b/>
                                <w:sz w:val="20"/>
                              </w:rPr>
                              <w:t>Endorsement</w:t>
                            </w:r>
                            <w:r>
                              <w:rPr>
                                <w:b/>
                                <w:spacing w:val="-6"/>
                                <w:sz w:val="20"/>
                              </w:rPr>
                              <w:t xml:space="preserve"> </w:t>
                            </w:r>
                            <w:r>
                              <w:rPr>
                                <w:b/>
                                <w:sz w:val="20"/>
                              </w:rPr>
                              <w:t>Effective</w:t>
                            </w:r>
                            <w:r>
                              <w:rPr>
                                <w:b/>
                                <w:spacing w:val="-5"/>
                                <w:sz w:val="20"/>
                              </w:rPr>
                              <w:t xml:space="preserve"> </w:t>
                            </w:r>
                            <w:r>
                              <w:rPr>
                                <w:b/>
                                <w:spacing w:val="-2"/>
                                <w:sz w:val="20"/>
                              </w:rPr>
                              <w:t>Date:</w:t>
                            </w:r>
                          </w:p>
                        </w:txbxContent>
                      </wps:txbx>
                      <wps:bodyPr wrap="square" lIns="0" tIns="0" rIns="0" bIns="0" rtlCol="0">
                        <a:noAutofit/>
                      </wps:bodyPr>
                    </wps:wsp>
                  </a:graphicData>
                </a:graphic>
              </wp:anchor>
            </w:drawing>
          </mc:Choice>
          <mc:Fallback>
            <w:pict>
              <v:shapetype w14:anchorId="1C640C3E" id="_x0000_t202" coordsize="21600,21600" o:spt="202" path="m,l,21600r21600,l21600,xe">
                <v:stroke joinstyle="miter"/>
                <v:path gradientshapeok="t" o:connecttype="rect"/>
              </v:shapetype>
              <v:shape id="Textbox 4" o:spid="_x0000_s1026" type="#_x0000_t202" style="position:absolute;margin-left:53.9pt;margin-top:15.6pt;width:7in;height:44.8pt;z-index:-1572864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" filled="f" strokeweight=".25397mm">
                <v:path arrowok="t"/>
                <v:textbox inset="0,0,0,0">
                  <w:txbxContent>
                    <w:p w14:paraId="49BFE4FC" w14:textId="77777777" w:rsidR="00694D15" w:rsidRDefault="00000000">
                      <w:pPr>
                        <w:spacing w:before="48"/>
                        <w:ind w:left="52"/>
                        <w:rPr>
                          <w:b/>
                          <w:sz w:val="20"/>
                        </w:rPr>
                      </w:pPr>
                      <w:r>
                        <w:rPr>
                          <w:b/>
                          <w:sz w:val="20"/>
                        </w:rPr>
                        <w:t>Named</w:t>
                      </w:r>
                      <w:r>
                        <w:rPr>
                          <w:b/>
                          <w:spacing w:val="-5"/>
                          <w:sz w:val="20"/>
                        </w:rPr>
                        <w:t xml:space="preserve"> </w:t>
                      </w:r>
                      <w:r>
                        <w:rPr>
                          <w:b/>
                          <w:spacing w:val="-2"/>
                          <w:sz w:val="20"/>
                        </w:rPr>
                        <w:t>Insured:</w:t>
                      </w:r>
                    </w:p>
                    <w:p w14:paraId="61C06AB7" w14:textId="77777777" w:rsidR="00694D15" w:rsidRDefault="00000000">
                      <w:pPr>
                        <w:spacing w:before="211"/>
                        <w:ind w:left="52"/>
                        <w:rPr>
                          <w:b/>
                          <w:sz w:val="20"/>
                        </w:rPr>
                      </w:pPr>
                      <w:r>
                        <w:rPr>
                          <w:b/>
                          <w:sz w:val="20"/>
                        </w:rPr>
                        <w:t>Endorsement</w:t>
                      </w:r>
                      <w:r>
                        <w:rPr>
                          <w:b/>
                          <w:spacing w:val="-6"/>
                          <w:sz w:val="20"/>
                        </w:rPr>
                        <w:t xml:space="preserve"> </w:t>
                      </w:r>
                      <w:r>
                        <w:rPr>
                          <w:b/>
                          <w:sz w:val="20"/>
                        </w:rPr>
                        <w:t>Effective</w:t>
                      </w:r>
                      <w:r>
                        <w:rPr>
                          <w:b/>
                          <w:spacing w:val="-5"/>
                          <w:sz w:val="20"/>
                        </w:rPr>
                        <w:t xml:space="preserve"> </w:t>
                      </w:r>
                      <w:r>
                        <w:rPr>
                          <w:b/>
                          <w:spacing w:val="-2"/>
                          <w:sz w:val="20"/>
                        </w:rPr>
                        <w:t>Date:</w:t>
                      </w:r>
                    </w:p>
                  </w:txbxContent>
                </v:textbox>
                <w10:wrap type="topAndBottom" anchorx="page"/>
              </v:shape>
            </w:pict>
          </mc:Fallback>
        </mc:AlternateContent>
      </w:r>
    </w:p>
    <w:p w14:paraId="7B1FEB54" w14:textId="77777777" w:rsidR="00694D15" w:rsidRDefault="00694D15">
      <w:pPr>
        <w:pStyle w:val="BodyText"/>
        <w:spacing w:before="66"/>
        <w:ind w:left="0" w:right="0"/>
        <w:jc w:val="left"/>
      </w:pPr>
    </w:p>
    <w:p w14:paraId="1293ED67" w14:textId="77777777" w:rsidR="00694D15" w:rsidRDefault="00000000">
      <w:pPr>
        <w:pStyle w:val="Heading1"/>
        <w:spacing w:before="0"/>
        <w:ind w:left="0"/>
        <w:jc w:val="center"/>
      </w:pPr>
      <w:r>
        <w:rPr>
          <w:spacing w:val="-2"/>
        </w:rPr>
        <w:t>SCHEDULE</w:t>
      </w:r>
    </w:p>
    <w:p w14:paraId="500753DF" w14:textId="77777777" w:rsidR="00694D15" w:rsidRDefault="00694D15">
      <w:pPr>
        <w:pStyle w:val="BodyText"/>
        <w:spacing w:before="3"/>
        <w:ind w:left="0" w:right="0"/>
        <w:jc w:val="left"/>
        <w:rPr>
          <w:b/>
          <w:sz w:val="19"/>
        </w:rPr>
      </w:pPr>
    </w:p>
    <w:tbl>
      <w:tblPr>
        <w:tblW w:w="0" w:type="auto"/>
        <w:tblInd w:w="12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842"/>
        <w:gridCol w:w="2580"/>
        <w:gridCol w:w="5760"/>
      </w:tblGrid>
      <w:tr w:rsidR="00694D15" w14:paraId="511B2309" w14:textId="77777777">
        <w:trPr>
          <w:trHeight w:val="719"/>
        </w:trPr>
        <w:tc>
          <w:tcPr>
            <w:tcW w:w="842" w:type="dxa"/>
          </w:tcPr>
          <w:p w14:paraId="4429687B" w14:textId="77777777" w:rsidR="00694D15" w:rsidRDefault="00694D15">
            <w:pPr>
              <w:pStyle w:val="TableParagraph"/>
              <w:rPr>
                <w:rFonts w:ascii="Times New Roman"/>
                <w:sz w:val="20"/>
              </w:rPr>
            </w:pPr>
          </w:p>
        </w:tc>
        <w:tc>
          <w:tcPr>
            <w:tcW w:w="2580" w:type="dxa"/>
          </w:tcPr>
          <w:p w14:paraId="039A01B1" w14:textId="77777777" w:rsidR="00694D15" w:rsidRDefault="00000000">
            <w:pPr>
              <w:pStyle w:val="TableParagraph"/>
              <w:spacing w:before="48" w:line="225" w:lineRule="exact"/>
              <w:ind w:left="606" w:hanging="39"/>
              <w:rPr>
                <w:b/>
                <w:sz w:val="20"/>
              </w:rPr>
            </w:pPr>
            <w:r>
              <w:rPr>
                <w:b/>
                <w:sz w:val="20"/>
              </w:rPr>
              <w:t>Personal</w:t>
            </w:r>
            <w:r>
              <w:rPr>
                <w:b/>
                <w:spacing w:val="-8"/>
                <w:sz w:val="20"/>
              </w:rPr>
              <w:t xml:space="preserve"> </w:t>
            </w:r>
            <w:r>
              <w:rPr>
                <w:b/>
                <w:spacing w:val="-2"/>
                <w:sz w:val="20"/>
              </w:rPr>
              <w:t>Injury</w:t>
            </w:r>
          </w:p>
          <w:p w14:paraId="463F8FF5" w14:textId="77777777" w:rsidR="00694D15" w:rsidRDefault="00000000">
            <w:pPr>
              <w:pStyle w:val="TableParagraph"/>
              <w:spacing w:line="220" w:lineRule="exact"/>
              <w:ind w:left="589" w:firstLine="16"/>
              <w:rPr>
                <w:b/>
                <w:sz w:val="20"/>
              </w:rPr>
            </w:pPr>
            <w:r>
              <w:rPr>
                <w:b/>
                <w:sz w:val="20"/>
              </w:rPr>
              <w:t>Protection</w:t>
            </w:r>
            <w:r>
              <w:rPr>
                <w:b/>
                <w:spacing w:val="-14"/>
                <w:sz w:val="20"/>
              </w:rPr>
              <w:t xml:space="preserve"> </w:t>
            </w:r>
            <w:r>
              <w:rPr>
                <w:b/>
                <w:sz w:val="20"/>
              </w:rPr>
              <w:t>For "Bodily</w:t>
            </w:r>
            <w:r>
              <w:rPr>
                <w:b/>
                <w:spacing w:val="-8"/>
                <w:sz w:val="20"/>
              </w:rPr>
              <w:t xml:space="preserve"> </w:t>
            </w:r>
            <w:r>
              <w:rPr>
                <w:b/>
                <w:spacing w:val="-2"/>
                <w:sz w:val="20"/>
              </w:rPr>
              <w:t>Injury"</w:t>
            </w:r>
          </w:p>
        </w:tc>
        <w:tc>
          <w:tcPr>
            <w:tcW w:w="5760" w:type="dxa"/>
          </w:tcPr>
          <w:p w14:paraId="0F828DBD" w14:textId="77777777" w:rsidR="00694D15" w:rsidRDefault="00694D15">
            <w:pPr>
              <w:pStyle w:val="TableParagraph"/>
              <w:spacing w:before="29"/>
              <w:rPr>
                <w:b/>
                <w:sz w:val="20"/>
              </w:rPr>
            </w:pPr>
          </w:p>
          <w:p w14:paraId="1E843612" w14:textId="77777777" w:rsidR="00694D15" w:rsidRDefault="00000000">
            <w:pPr>
              <w:pStyle w:val="TableParagraph"/>
              <w:spacing w:line="220" w:lineRule="exact"/>
              <w:ind w:left="1841" w:right="1823"/>
              <w:jc w:val="center"/>
              <w:rPr>
                <w:b/>
                <w:sz w:val="20"/>
              </w:rPr>
            </w:pPr>
            <w:r>
              <w:rPr>
                <w:b/>
                <w:sz w:val="20"/>
              </w:rPr>
              <w:t xml:space="preserve">Limit Of </w:t>
            </w:r>
            <w:r>
              <w:rPr>
                <w:b/>
                <w:spacing w:val="-2"/>
                <w:sz w:val="20"/>
              </w:rPr>
              <w:t>Compensation</w:t>
            </w:r>
          </w:p>
        </w:tc>
      </w:tr>
      <w:tr w:rsidR="00694D15" w14:paraId="1E69CFFA" w14:textId="77777777">
        <w:trPr>
          <w:trHeight w:val="464"/>
        </w:trPr>
        <w:tc>
          <w:tcPr>
            <w:tcW w:w="842" w:type="dxa"/>
          </w:tcPr>
          <w:p w14:paraId="191BE996" w14:textId="77777777" w:rsidR="00694D15" w:rsidRDefault="00694D15">
            <w:pPr>
              <w:pStyle w:val="TableParagraph"/>
              <w:spacing w:before="6"/>
              <w:rPr>
                <w:b/>
                <w:sz w:val="6"/>
              </w:rPr>
            </w:pPr>
          </w:p>
          <w:p w14:paraId="5EDCE6BF" w14:textId="77777777" w:rsidR="00694D15" w:rsidRDefault="00000000">
            <w:pPr>
              <w:pStyle w:val="TableParagraph"/>
              <w:ind w:left="279"/>
              <w:rPr>
                <w:sz w:val="20"/>
              </w:rPr>
            </w:pPr>
            <w:r>
              <w:rPr>
                <w:noProof/>
                <w:sz w:val="20"/>
              </w:rPr>
              <mc:AlternateContent>
                <mc:Choice Requires="wpg">
                  <w:drawing>
                    <wp:inline distT="0" distB="0" distL="0" distR="0" wp14:anchorId="55775202" wp14:editId="5D920CE3">
                      <wp:extent cx="190500" cy="200025"/>
                      <wp:effectExtent l="0" t="0" r="0" b="0"/>
                      <wp:docPr id="5"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90500" cy="200025"/>
                                <a:chOff x="0" y="0"/>
                                <a:chExt cx="190500" cy="200025"/>
                              </a:xfrm>
                            </wpg:grpSpPr>
                            <wps:wsp>
                              <wps:cNvPr id="6" name="Graphic 6"/>
                              <wps:cNvSpPr/>
                              <wps:spPr>
                                <a:xfrm>
                                  <a:off x="0" y="0"/>
                                  <a:ext cx="190500" cy="200025"/>
                                </a:xfrm>
                                <a:custGeom>
                                  <a:avLst/>
                                  <a:gdLst/>
                                  <a:ahLst/>
                                  <a:cxnLst/>
                                  <a:rect l="l" t="t" r="r" b="b"/>
                                  <a:pathLst>
                                    <a:path w="190500" h="200025">
                                      <a:moveTo>
                                        <a:pt x="190500" y="0"/>
                                      </a:moveTo>
                                      <a:lnTo>
                                        <a:pt x="181356" y="0"/>
                                      </a:lnTo>
                                      <a:lnTo>
                                        <a:pt x="181356" y="9144"/>
                                      </a:lnTo>
                                      <a:lnTo>
                                        <a:pt x="181356" y="9906"/>
                                      </a:lnTo>
                                      <a:lnTo>
                                        <a:pt x="181356" y="190500"/>
                                      </a:lnTo>
                                      <a:lnTo>
                                        <a:pt x="9144" y="190500"/>
                                      </a:lnTo>
                                      <a:lnTo>
                                        <a:pt x="9144" y="9906"/>
                                      </a:lnTo>
                                      <a:lnTo>
                                        <a:pt x="9144" y="9144"/>
                                      </a:lnTo>
                                      <a:lnTo>
                                        <a:pt x="181356" y="9144"/>
                                      </a:lnTo>
                                      <a:lnTo>
                                        <a:pt x="181356" y="0"/>
                                      </a:lnTo>
                                      <a:lnTo>
                                        <a:pt x="9144" y="0"/>
                                      </a:lnTo>
                                      <a:lnTo>
                                        <a:pt x="0" y="0"/>
                                      </a:lnTo>
                                      <a:lnTo>
                                        <a:pt x="0" y="9144"/>
                                      </a:lnTo>
                                      <a:lnTo>
                                        <a:pt x="0" y="9906"/>
                                      </a:lnTo>
                                      <a:lnTo>
                                        <a:pt x="0" y="190500"/>
                                      </a:lnTo>
                                      <a:lnTo>
                                        <a:pt x="0" y="199644"/>
                                      </a:lnTo>
                                      <a:lnTo>
                                        <a:pt x="9144" y="199644"/>
                                      </a:lnTo>
                                      <a:lnTo>
                                        <a:pt x="181356" y="199644"/>
                                      </a:lnTo>
                                      <a:lnTo>
                                        <a:pt x="190500" y="199644"/>
                                      </a:lnTo>
                                      <a:lnTo>
                                        <a:pt x="190500" y="190500"/>
                                      </a:lnTo>
                                      <a:lnTo>
                                        <a:pt x="190500" y="9906"/>
                                      </a:lnTo>
                                      <a:lnTo>
                                        <a:pt x="190500" y="9144"/>
                                      </a:lnTo>
                                      <a:lnTo>
                                        <a:pt x="190500"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2D89413A" id="Group 5" o:spid="_x0000_s1026" style="width:15pt;height:15.75pt;mso-position-horizontal-relative:char;mso-position-vertical-relative:line" coordsize="190500,2000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">
                      <v:shape id="Graphic 6" o:spid="_x0000_s1027" style="position:absolute;width:190500;height:200025;visibility:visible;mso-wrap-style:square;v-text-anchor:top" coordsize="190500,2000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" path="m190500,r-9144,l181356,9144r,762l181356,190500r-172212,l9144,9906r,-762l181356,9144r,-9144l9144,,,,,9144r,762l,190500r,9144l9144,199644r172212,l190500,199644r,-9144l190500,9906r,-762l190500,xe" fillcolor="black" stroked="f">
                        <v:path arrowok="t"/>
                      </v:shape>
                      <w10:anchorlock/>
                    </v:group>
                  </w:pict>
                </mc:Fallback>
              </mc:AlternateContent>
            </w:r>
          </w:p>
        </w:tc>
        <w:tc>
          <w:tcPr>
            <w:tcW w:w="2580" w:type="dxa"/>
          </w:tcPr>
          <w:p w14:paraId="5B8D239F" w14:textId="77777777" w:rsidR="00694D15" w:rsidRDefault="00000000">
            <w:pPr>
              <w:pStyle w:val="TableParagraph"/>
              <w:spacing w:before="138"/>
              <w:ind w:left="60"/>
              <w:rPr>
                <w:sz w:val="20"/>
              </w:rPr>
            </w:pPr>
            <w:r>
              <w:rPr>
                <w:sz w:val="20"/>
              </w:rPr>
              <w:t>Single</w:t>
            </w:r>
            <w:r>
              <w:rPr>
                <w:spacing w:val="-6"/>
                <w:sz w:val="20"/>
              </w:rPr>
              <w:t xml:space="preserve"> </w:t>
            </w:r>
            <w:r>
              <w:rPr>
                <w:spacing w:val="-2"/>
                <w:sz w:val="20"/>
              </w:rPr>
              <w:t>Limit</w:t>
            </w:r>
          </w:p>
        </w:tc>
        <w:tc>
          <w:tcPr>
            <w:tcW w:w="5760" w:type="dxa"/>
          </w:tcPr>
          <w:p w14:paraId="509C7CBA" w14:textId="77777777" w:rsidR="00694D15" w:rsidRDefault="00000000">
            <w:pPr>
              <w:pStyle w:val="TableParagraph"/>
              <w:spacing w:before="138"/>
              <w:ind w:left="60"/>
              <w:rPr>
                <w:sz w:val="20"/>
              </w:rPr>
            </w:pPr>
            <w:r>
              <w:rPr>
                <w:sz w:val="20"/>
              </w:rPr>
              <w:t>$30,000</w:t>
            </w:r>
            <w:r>
              <w:rPr>
                <w:spacing w:val="-6"/>
                <w:sz w:val="20"/>
              </w:rPr>
              <w:t xml:space="preserve"> </w:t>
            </w:r>
            <w:r>
              <w:rPr>
                <w:sz w:val="20"/>
              </w:rPr>
              <w:t>Each</w:t>
            </w:r>
            <w:r>
              <w:rPr>
                <w:spacing w:val="-6"/>
                <w:sz w:val="20"/>
              </w:rPr>
              <w:t xml:space="preserve"> </w:t>
            </w:r>
            <w:r>
              <w:rPr>
                <w:spacing w:val="-2"/>
                <w:sz w:val="20"/>
              </w:rPr>
              <w:t>"Accident"</w:t>
            </w:r>
          </w:p>
        </w:tc>
      </w:tr>
      <w:tr w:rsidR="00694D15" w14:paraId="74D0DE39" w14:textId="77777777">
        <w:trPr>
          <w:trHeight w:val="873"/>
        </w:trPr>
        <w:tc>
          <w:tcPr>
            <w:tcW w:w="842" w:type="dxa"/>
            <w:vMerge w:val="restart"/>
          </w:tcPr>
          <w:p w14:paraId="5C5C6C94" w14:textId="77777777" w:rsidR="00694D15" w:rsidRDefault="00694D15">
            <w:pPr>
              <w:pStyle w:val="TableParagraph"/>
              <w:spacing w:before="49"/>
              <w:rPr>
                <w:b/>
                <w:sz w:val="20"/>
              </w:rPr>
            </w:pPr>
          </w:p>
          <w:p w14:paraId="60BE63E6" w14:textId="77777777" w:rsidR="00694D15" w:rsidRDefault="00000000">
            <w:pPr>
              <w:pStyle w:val="TableParagraph"/>
              <w:ind w:left="273"/>
              <w:rPr>
                <w:sz w:val="20"/>
              </w:rPr>
            </w:pPr>
            <w:r>
              <w:rPr>
                <w:noProof/>
                <w:sz w:val="20"/>
              </w:rPr>
              <mc:AlternateContent>
                <mc:Choice Requires="wpg">
                  <w:drawing>
                    <wp:inline distT="0" distB="0" distL="0" distR="0" wp14:anchorId="47054B76" wp14:editId="312CD665">
                      <wp:extent cx="187960" cy="200660"/>
                      <wp:effectExtent l="0" t="0" r="0" b="0"/>
                      <wp:docPr id="7"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87960" cy="200660"/>
                                <a:chOff x="0" y="0"/>
                                <a:chExt cx="187960" cy="200660"/>
                              </a:xfrm>
                            </wpg:grpSpPr>
                            <wps:wsp>
                              <wps:cNvPr id="8" name="Graphic 8"/>
                              <wps:cNvSpPr/>
                              <wps:spPr>
                                <a:xfrm>
                                  <a:off x="0" y="0"/>
                                  <a:ext cx="187960" cy="200660"/>
                                </a:xfrm>
                                <a:custGeom>
                                  <a:avLst/>
                                  <a:gdLst/>
                                  <a:ahLst/>
                                  <a:cxnLst/>
                                  <a:rect l="l" t="t" r="r" b="b"/>
                                  <a:pathLst>
                                    <a:path w="187960" h="200660">
                                      <a:moveTo>
                                        <a:pt x="187452" y="0"/>
                                      </a:moveTo>
                                      <a:lnTo>
                                        <a:pt x="178308" y="0"/>
                                      </a:lnTo>
                                      <a:lnTo>
                                        <a:pt x="178308" y="9144"/>
                                      </a:lnTo>
                                      <a:lnTo>
                                        <a:pt x="178308" y="9906"/>
                                      </a:lnTo>
                                      <a:lnTo>
                                        <a:pt x="178308" y="191262"/>
                                      </a:lnTo>
                                      <a:lnTo>
                                        <a:pt x="9131" y="191262"/>
                                      </a:lnTo>
                                      <a:lnTo>
                                        <a:pt x="9131" y="9906"/>
                                      </a:lnTo>
                                      <a:lnTo>
                                        <a:pt x="9131" y="9144"/>
                                      </a:lnTo>
                                      <a:lnTo>
                                        <a:pt x="178308" y="9144"/>
                                      </a:lnTo>
                                      <a:lnTo>
                                        <a:pt x="178308" y="0"/>
                                      </a:lnTo>
                                      <a:lnTo>
                                        <a:pt x="9131" y="0"/>
                                      </a:lnTo>
                                      <a:lnTo>
                                        <a:pt x="0" y="0"/>
                                      </a:lnTo>
                                      <a:lnTo>
                                        <a:pt x="0" y="9144"/>
                                      </a:lnTo>
                                      <a:lnTo>
                                        <a:pt x="0" y="9906"/>
                                      </a:lnTo>
                                      <a:lnTo>
                                        <a:pt x="0" y="191262"/>
                                      </a:lnTo>
                                      <a:lnTo>
                                        <a:pt x="0" y="200406"/>
                                      </a:lnTo>
                                      <a:lnTo>
                                        <a:pt x="9131" y="200406"/>
                                      </a:lnTo>
                                      <a:lnTo>
                                        <a:pt x="178308" y="200406"/>
                                      </a:lnTo>
                                      <a:lnTo>
                                        <a:pt x="187452" y="200406"/>
                                      </a:lnTo>
                                      <a:lnTo>
                                        <a:pt x="187452" y="191262"/>
                                      </a:lnTo>
                                      <a:lnTo>
                                        <a:pt x="187452" y="9906"/>
                                      </a:lnTo>
                                      <a:lnTo>
                                        <a:pt x="187452" y="9144"/>
                                      </a:lnTo>
                                      <a:lnTo>
                                        <a:pt x="187452" y="0"/>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3C5E1DC7" id="Group 7" o:spid="_x0000_s1026" style="width:14.8pt;height:15.8pt;mso-position-horizontal-relative:char;mso-position-vertical-relative:line" coordsize="187960,2006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">
                      <v:shape id="Graphic 8" o:spid="_x0000_s1027" style="position:absolute;width:187960;height:200660;visibility:visible;mso-wrap-style:square;v-text-anchor:top" coordsize="187960,2006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" path="m187452,r-9144,l178308,9144r,762l178308,191262r-169177,l9131,9906r,-762l178308,9144r,-9144l9131,,,,,9144r,762l,191262r,9144l9131,200406r169177,l187452,200406r,-9144l187452,9906r,-762l187452,xe" fillcolor="black" stroked="f">
                        <v:path arrowok="t"/>
                      </v:shape>
                      <w10:anchorlock/>
                    </v:group>
                  </w:pict>
                </mc:Fallback>
              </mc:AlternateContent>
            </w:r>
          </w:p>
        </w:tc>
        <w:tc>
          <w:tcPr>
            <w:tcW w:w="2580" w:type="dxa"/>
            <w:tcBorders>
              <w:bottom w:val="single" w:sz="4" w:space="0" w:color="000000"/>
            </w:tcBorders>
          </w:tcPr>
          <w:p w14:paraId="030B4B3F" w14:textId="77777777" w:rsidR="00694D15" w:rsidRDefault="00694D15">
            <w:pPr>
              <w:pStyle w:val="TableParagraph"/>
              <w:spacing w:before="6"/>
              <w:rPr>
                <w:b/>
                <w:sz w:val="20"/>
              </w:rPr>
            </w:pPr>
          </w:p>
          <w:p w14:paraId="63525772" w14:textId="77777777" w:rsidR="00694D15" w:rsidRDefault="00000000">
            <w:pPr>
              <w:pStyle w:val="TableParagraph"/>
              <w:spacing w:before="1" w:line="225" w:lineRule="exact"/>
              <w:ind w:left="60"/>
              <w:rPr>
                <w:sz w:val="20"/>
              </w:rPr>
            </w:pPr>
            <w:r>
              <w:rPr>
                <w:spacing w:val="-5"/>
                <w:sz w:val="20"/>
              </w:rPr>
              <w:t>Or</w:t>
            </w:r>
          </w:p>
          <w:p w14:paraId="68F1AD05" w14:textId="77777777" w:rsidR="00694D15" w:rsidRDefault="00000000">
            <w:pPr>
              <w:pStyle w:val="TableParagraph"/>
              <w:spacing w:line="225" w:lineRule="exact"/>
              <w:ind w:left="60"/>
              <w:rPr>
                <w:sz w:val="20"/>
              </w:rPr>
            </w:pPr>
            <w:r>
              <w:rPr>
                <w:sz w:val="20"/>
              </w:rPr>
              <w:t>Split</w:t>
            </w:r>
            <w:r>
              <w:rPr>
                <w:spacing w:val="-5"/>
                <w:sz w:val="20"/>
              </w:rPr>
              <w:t xml:space="preserve"> </w:t>
            </w:r>
            <w:r>
              <w:rPr>
                <w:spacing w:val="-2"/>
                <w:sz w:val="20"/>
              </w:rPr>
              <w:t>Limits</w:t>
            </w:r>
          </w:p>
        </w:tc>
        <w:tc>
          <w:tcPr>
            <w:tcW w:w="5760" w:type="dxa"/>
            <w:tcBorders>
              <w:bottom w:val="single" w:sz="4" w:space="0" w:color="000000"/>
            </w:tcBorders>
          </w:tcPr>
          <w:p w14:paraId="1A878C49" w14:textId="77777777" w:rsidR="00694D15" w:rsidRDefault="00694D15">
            <w:pPr>
              <w:pStyle w:val="TableParagraph"/>
              <w:spacing w:before="6"/>
              <w:rPr>
                <w:b/>
                <w:sz w:val="20"/>
              </w:rPr>
            </w:pPr>
          </w:p>
          <w:p w14:paraId="5D1D7C79" w14:textId="77777777" w:rsidR="00694D15" w:rsidRDefault="00000000">
            <w:pPr>
              <w:pStyle w:val="TableParagraph"/>
              <w:spacing w:before="1" w:line="225" w:lineRule="exact"/>
              <w:ind w:left="60"/>
              <w:rPr>
                <w:sz w:val="20"/>
              </w:rPr>
            </w:pPr>
            <w:r>
              <w:rPr>
                <w:sz w:val="20"/>
              </w:rPr>
              <w:t>$15,000</w:t>
            </w:r>
            <w:r>
              <w:rPr>
                <w:spacing w:val="-6"/>
                <w:sz w:val="20"/>
              </w:rPr>
              <w:t xml:space="preserve"> </w:t>
            </w:r>
            <w:r>
              <w:rPr>
                <w:sz w:val="20"/>
              </w:rPr>
              <w:t>Each</w:t>
            </w:r>
            <w:r>
              <w:rPr>
                <w:spacing w:val="-6"/>
                <w:sz w:val="20"/>
              </w:rPr>
              <w:t xml:space="preserve"> </w:t>
            </w:r>
            <w:r>
              <w:rPr>
                <w:spacing w:val="-2"/>
                <w:sz w:val="20"/>
              </w:rPr>
              <w:t>Person</w:t>
            </w:r>
          </w:p>
          <w:p w14:paraId="4F3D1163" w14:textId="77777777" w:rsidR="00694D15" w:rsidRDefault="00000000">
            <w:pPr>
              <w:pStyle w:val="TableParagraph"/>
              <w:spacing w:line="225" w:lineRule="exact"/>
              <w:ind w:left="60"/>
              <w:rPr>
                <w:sz w:val="20"/>
              </w:rPr>
            </w:pPr>
            <w:r>
              <w:rPr>
                <w:sz w:val="20"/>
              </w:rPr>
              <w:t>$30,000</w:t>
            </w:r>
            <w:r>
              <w:rPr>
                <w:spacing w:val="-6"/>
                <w:sz w:val="20"/>
              </w:rPr>
              <w:t xml:space="preserve"> </w:t>
            </w:r>
            <w:r>
              <w:rPr>
                <w:sz w:val="20"/>
              </w:rPr>
              <w:t>Each</w:t>
            </w:r>
            <w:r>
              <w:rPr>
                <w:spacing w:val="-6"/>
                <w:sz w:val="20"/>
              </w:rPr>
              <w:t xml:space="preserve"> </w:t>
            </w:r>
            <w:r>
              <w:rPr>
                <w:spacing w:val="-2"/>
                <w:sz w:val="20"/>
              </w:rPr>
              <w:t>"Accident"</w:t>
            </w:r>
          </w:p>
        </w:tc>
      </w:tr>
      <w:tr w:rsidR="00694D15" w14:paraId="2F394F59" w14:textId="77777777">
        <w:trPr>
          <w:trHeight w:val="72"/>
        </w:trPr>
        <w:tc>
          <w:tcPr>
            <w:tcW w:w="842" w:type="dxa"/>
            <w:vMerge/>
            <w:tcBorders>
              <w:top w:val="nil"/>
            </w:tcBorders>
          </w:tcPr>
          <w:p w14:paraId="0BEA3A0E" w14:textId="77777777" w:rsidR="00694D15" w:rsidRDefault="00694D15">
            <w:pPr>
              <w:rPr>
                <w:sz w:val="2"/>
                <w:szCs w:val="2"/>
              </w:rPr>
            </w:pPr>
          </w:p>
        </w:tc>
        <w:tc>
          <w:tcPr>
            <w:tcW w:w="8340" w:type="dxa"/>
            <w:gridSpan w:val="2"/>
            <w:tcBorders>
              <w:top w:val="single" w:sz="4" w:space="0" w:color="000000"/>
              <w:left w:val="nil"/>
              <w:bottom w:val="nil"/>
              <w:right w:val="nil"/>
            </w:tcBorders>
          </w:tcPr>
          <w:p w14:paraId="33C1DC9D" w14:textId="77777777" w:rsidR="00694D15" w:rsidRDefault="00694D15">
            <w:pPr>
              <w:pStyle w:val="TableParagraph"/>
              <w:rPr>
                <w:rFonts w:ascii="Times New Roman"/>
                <w:sz w:val="2"/>
              </w:rPr>
            </w:pPr>
          </w:p>
        </w:tc>
      </w:tr>
    </w:tbl>
    <w:p w14:paraId="44A5DAC7" w14:textId="77777777" w:rsidR="00694D15" w:rsidRDefault="00694D15">
      <w:pPr>
        <w:pStyle w:val="BodyText"/>
        <w:spacing w:before="150"/>
        <w:ind w:left="0" w:right="0"/>
        <w:jc w:val="left"/>
        <w:rPr>
          <w:b/>
        </w:rPr>
      </w:pPr>
    </w:p>
    <w:p w14:paraId="29C6EF24" w14:textId="77777777" w:rsidR="00694D15" w:rsidRDefault="00000000">
      <w:pPr>
        <w:pStyle w:val="BodyText"/>
        <w:spacing w:before="0" w:line="228" w:lineRule="auto"/>
        <w:ind w:left="120" w:right="127"/>
        <w:jc w:val="left"/>
      </w:pPr>
      <w:r>
        <w:t>(If no entry appears above, information required to complete this endorsement will be shown in the Declarations as applicable to this endorsement.)</w:t>
      </w:r>
    </w:p>
    <w:p w14:paraId="4FD112AA" w14:textId="77777777" w:rsidR="00694D15" w:rsidRDefault="00694D15">
      <w:pPr>
        <w:spacing w:line="228" w:lineRule="auto"/>
        <w:sectPr w:rsidR="00694D15">
          <w:footerReference w:type="default" r:id="rId7"/>
          <w:type w:val="continuous"/>
          <w:pgSz w:w="12240" w:h="15840"/>
          <w:pgMar w:top="1000" w:right="960" w:bottom="900" w:left="960" w:header="0" w:footer="719" w:gutter="0"/>
          <w:pgNumType w:start="1"/>
          <w:cols w:space="720"/>
        </w:sectPr>
      </w:pPr>
    </w:p>
    <w:p w14:paraId="22C5F4C0" w14:textId="77777777" w:rsidR="00694D15" w:rsidRDefault="00000000">
      <w:pPr>
        <w:pStyle w:val="Heading1"/>
        <w:numPr>
          <w:ilvl w:val="0"/>
          <w:numId w:val="2"/>
        </w:numPr>
        <w:tabs>
          <w:tab w:val="left" w:pos="418"/>
        </w:tabs>
        <w:spacing w:before="79"/>
        <w:ind w:left="418" w:hanging="299"/>
        <w:jc w:val="both"/>
      </w:pPr>
      <w:r>
        <w:rPr>
          <w:spacing w:val="-2"/>
        </w:rPr>
        <w:lastRenderedPageBreak/>
        <w:t>Coverage</w:t>
      </w:r>
    </w:p>
    <w:p w14:paraId="1F4B404B" w14:textId="77777777" w:rsidR="00694D15" w:rsidRDefault="00000000">
      <w:pPr>
        <w:pStyle w:val="ListParagraph"/>
        <w:numPr>
          <w:ilvl w:val="1"/>
          <w:numId w:val="2"/>
        </w:numPr>
        <w:tabs>
          <w:tab w:val="left" w:pos="718"/>
        </w:tabs>
        <w:ind w:left="718" w:hanging="285"/>
        <w:jc w:val="both"/>
        <w:rPr>
          <w:b/>
          <w:sz w:val="20"/>
        </w:rPr>
      </w:pPr>
      <w:r>
        <w:rPr>
          <w:b/>
          <w:sz w:val="20"/>
        </w:rPr>
        <w:t>Personal</w:t>
      </w:r>
      <w:r>
        <w:rPr>
          <w:b/>
          <w:spacing w:val="-9"/>
          <w:sz w:val="20"/>
        </w:rPr>
        <w:t xml:space="preserve"> </w:t>
      </w:r>
      <w:r>
        <w:rPr>
          <w:b/>
          <w:sz w:val="20"/>
        </w:rPr>
        <w:t>Injury</w:t>
      </w:r>
      <w:r>
        <w:rPr>
          <w:b/>
          <w:spacing w:val="-7"/>
          <w:sz w:val="20"/>
        </w:rPr>
        <w:t xml:space="preserve"> </w:t>
      </w:r>
      <w:r>
        <w:rPr>
          <w:b/>
          <w:spacing w:val="-2"/>
          <w:sz w:val="20"/>
        </w:rPr>
        <w:t>Protection</w:t>
      </w:r>
    </w:p>
    <w:p w14:paraId="24EE4F38" w14:textId="77777777" w:rsidR="00694D15" w:rsidRDefault="00000000">
      <w:pPr>
        <w:pStyle w:val="BodyText"/>
        <w:spacing w:before="78" w:line="230" w:lineRule="auto"/>
        <w:ind w:left="719" w:right="38"/>
      </w:pPr>
      <w:r>
        <w:t>We</w:t>
      </w:r>
      <w:r>
        <w:rPr>
          <w:spacing w:val="-3"/>
        </w:rPr>
        <w:t xml:space="preserve"> </w:t>
      </w:r>
      <w:r>
        <w:t>will</w:t>
      </w:r>
      <w:r>
        <w:rPr>
          <w:spacing w:val="-3"/>
        </w:rPr>
        <w:t xml:space="preserve"> </w:t>
      </w:r>
      <w:r>
        <w:t>pay,</w:t>
      </w:r>
      <w:r>
        <w:rPr>
          <w:spacing w:val="-3"/>
        </w:rPr>
        <w:t xml:space="preserve"> </w:t>
      </w:r>
      <w:r>
        <w:t>in</w:t>
      </w:r>
      <w:r>
        <w:rPr>
          <w:spacing w:val="-4"/>
        </w:rPr>
        <w:t xml:space="preserve"> </w:t>
      </w:r>
      <w:r>
        <w:t>accordance</w:t>
      </w:r>
      <w:r>
        <w:rPr>
          <w:spacing w:val="-3"/>
        </w:rPr>
        <w:t xml:space="preserve"> </w:t>
      </w:r>
      <w:r>
        <w:t>with</w:t>
      </w:r>
      <w:r>
        <w:rPr>
          <w:spacing w:val="-3"/>
        </w:rPr>
        <w:t xml:space="preserve"> </w:t>
      </w:r>
      <w:r>
        <w:t>Del.</w:t>
      </w:r>
      <w:r>
        <w:rPr>
          <w:spacing w:val="-3"/>
        </w:rPr>
        <w:t xml:space="preserve"> </w:t>
      </w:r>
      <w:r>
        <w:t>Code</w:t>
      </w:r>
      <w:r>
        <w:rPr>
          <w:spacing w:val="-4"/>
        </w:rPr>
        <w:t xml:space="preserve"> </w:t>
      </w:r>
      <w:r>
        <w:t>Ann. Tit. 21, Chapter 21, Subchapter 1, Personal Injury Protection benefits to or for the benefit of the "injured person" who sustains "bodily</w:t>
      </w:r>
      <w:r>
        <w:rPr>
          <w:spacing w:val="40"/>
        </w:rPr>
        <w:t xml:space="preserve"> </w:t>
      </w:r>
      <w:r>
        <w:t>injury" caused by an "accident" arising out of the ownership, maintenance or use of a "motor vehicle" as a motor vehicle and incurred within two years from the date of the "accident".</w:t>
      </w:r>
    </w:p>
    <w:p w14:paraId="6561E63E" w14:textId="77777777" w:rsidR="00694D15" w:rsidRDefault="00000000">
      <w:pPr>
        <w:pStyle w:val="BodyText"/>
        <w:spacing w:before="75" w:line="228" w:lineRule="auto"/>
        <w:ind w:left="719" w:right="39"/>
      </w:pPr>
      <w:r>
        <w:t>Subject to the limits shown in the Schedule, these Personal Injury Protection benefits consist of:</w:t>
      </w:r>
    </w:p>
    <w:p w14:paraId="77CABCA0" w14:textId="77777777" w:rsidR="00694D15" w:rsidRDefault="00000000">
      <w:pPr>
        <w:pStyle w:val="ListParagraph"/>
        <w:numPr>
          <w:ilvl w:val="2"/>
          <w:numId w:val="2"/>
        </w:numPr>
        <w:tabs>
          <w:tab w:val="left" w:pos="1017"/>
          <w:tab w:val="left" w:pos="1019"/>
        </w:tabs>
        <w:spacing w:before="83" w:line="230" w:lineRule="auto"/>
        <w:ind w:left="1019" w:right="40"/>
        <w:jc w:val="both"/>
        <w:rPr>
          <w:sz w:val="20"/>
        </w:rPr>
      </w:pPr>
      <w:r>
        <w:rPr>
          <w:sz w:val="20"/>
        </w:rPr>
        <w:t>Medical expenses. Reasonable expenses for necessary medical, hospital, dental, surgical, x-ray, ambulance, and</w:t>
      </w:r>
      <w:r>
        <w:rPr>
          <w:spacing w:val="40"/>
          <w:sz w:val="20"/>
        </w:rPr>
        <w:t xml:space="preserve"> </w:t>
      </w:r>
      <w:r>
        <w:rPr>
          <w:sz w:val="20"/>
        </w:rPr>
        <w:t>professional nursing services, prosthetic devices and nonmedical remedial care and treatment rendered in accordance with a recognized religious method of healing.</w:t>
      </w:r>
    </w:p>
    <w:p w14:paraId="37B339BD" w14:textId="77777777" w:rsidR="00694D15" w:rsidRDefault="00000000">
      <w:pPr>
        <w:pStyle w:val="ListParagraph"/>
        <w:numPr>
          <w:ilvl w:val="2"/>
          <w:numId w:val="2"/>
        </w:numPr>
        <w:tabs>
          <w:tab w:val="left" w:pos="1017"/>
          <w:tab w:val="left" w:pos="1019"/>
        </w:tabs>
        <w:spacing w:before="77" w:line="228" w:lineRule="auto"/>
        <w:ind w:left="1019" w:right="39" w:hanging="298"/>
        <w:jc w:val="both"/>
        <w:rPr>
          <w:sz w:val="20"/>
        </w:rPr>
      </w:pPr>
      <w:r>
        <w:rPr>
          <w:sz w:val="20"/>
        </w:rPr>
        <w:t>Funeral expenses. Reasonable and necessary expenses for professional</w:t>
      </w:r>
      <w:r>
        <w:rPr>
          <w:spacing w:val="40"/>
          <w:sz w:val="20"/>
        </w:rPr>
        <w:t xml:space="preserve"> </w:t>
      </w:r>
      <w:r>
        <w:rPr>
          <w:sz w:val="20"/>
        </w:rPr>
        <w:t>funeral services and all customary charges, which may include a burial plot.</w:t>
      </w:r>
    </w:p>
    <w:p w14:paraId="71BAEBFD" w14:textId="77777777" w:rsidR="00694D15" w:rsidRDefault="00000000">
      <w:pPr>
        <w:pStyle w:val="ListParagraph"/>
        <w:numPr>
          <w:ilvl w:val="2"/>
          <w:numId w:val="2"/>
        </w:numPr>
        <w:tabs>
          <w:tab w:val="left" w:pos="1017"/>
          <w:tab w:val="left" w:pos="1019"/>
        </w:tabs>
        <w:spacing w:before="84" w:line="230" w:lineRule="auto"/>
        <w:ind w:left="1019" w:right="40"/>
        <w:jc w:val="both"/>
        <w:rPr>
          <w:sz w:val="20"/>
        </w:rPr>
      </w:pPr>
      <w:r>
        <w:rPr>
          <w:sz w:val="20"/>
        </w:rPr>
        <w:t xml:space="preserve">Loss of earnings. Any amount </w:t>
      </w:r>
      <w:proofErr w:type="gramStart"/>
      <w:r>
        <w:rPr>
          <w:sz w:val="20"/>
        </w:rPr>
        <w:t>actually lost</w:t>
      </w:r>
      <w:proofErr w:type="gramEnd"/>
      <w:r>
        <w:rPr>
          <w:sz w:val="20"/>
        </w:rPr>
        <w:t xml:space="preserve">, net of taxes on income which would have applied, by reason of inability to work and earn wages or salary or their equivalents that would otherwise have been earned in the normal course of an "injured person's" employment but </w:t>
      </w:r>
      <w:proofErr w:type="spellStart"/>
      <w:r>
        <w:rPr>
          <w:sz w:val="20"/>
        </w:rPr>
        <w:t>not</w:t>
      </w:r>
      <w:proofErr w:type="spellEnd"/>
      <w:r>
        <w:rPr>
          <w:sz w:val="20"/>
        </w:rPr>
        <w:t xml:space="preserve"> other income, but loss of earnings does not include any loss after the death of an "injured person".</w:t>
      </w:r>
    </w:p>
    <w:p w14:paraId="2AFC2B11" w14:textId="77777777" w:rsidR="00694D15" w:rsidRDefault="00000000">
      <w:pPr>
        <w:pStyle w:val="ListParagraph"/>
        <w:numPr>
          <w:ilvl w:val="2"/>
          <w:numId w:val="2"/>
        </w:numPr>
        <w:tabs>
          <w:tab w:val="left" w:pos="1017"/>
          <w:tab w:val="left" w:pos="1019"/>
        </w:tabs>
        <w:spacing w:before="72" w:line="230" w:lineRule="auto"/>
        <w:ind w:left="1019" w:right="41" w:hanging="298"/>
        <w:jc w:val="both"/>
        <w:rPr>
          <w:sz w:val="20"/>
        </w:rPr>
      </w:pPr>
      <w:r>
        <w:rPr>
          <w:sz w:val="20"/>
        </w:rPr>
        <w:t>Substitute service expenses. Reasonable and necessary extra expense for personal services which would have been performed by the "injured person" had he or she not been injured.</w:t>
      </w:r>
    </w:p>
    <w:p w14:paraId="270D0338" w14:textId="77777777" w:rsidR="00694D15" w:rsidRDefault="00000000">
      <w:pPr>
        <w:pStyle w:val="Heading1"/>
        <w:numPr>
          <w:ilvl w:val="1"/>
          <w:numId w:val="2"/>
        </w:numPr>
        <w:tabs>
          <w:tab w:val="left" w:pos="718"/>
          <w:tab w:val="left" w:pos="724"/>
        </w:tabs>
        <w:spacing w:before="79" w:line="228" w:lineRule="auto"/>
        <w:ind w:left="724" w:right="350" w:hanging="292"/>
        <w:jc w:val="both"/>
      </w:pPr>
      <w:r>
        <w:t>Damage</w:t>
      </w:r>
      <w:r>
        <w:rPr>
          <w:spacing w:val="-6"/>
        </w:rPr>
        <w:t xml:space="preserve"> </w:t>
      </w:r>
      <w:r>
        <w:t>To</w:t>
      </w:r>
      <w:r>
        <w:rPr>
          <w:spacing w:val="-6"/>
        </w:rPr>
        <w:t xml:space="preserve"> </w:t>
      </w:r>
      <w:r>
        <w:t>Property</w:t>
      </w:r>
      <w:r>
        <w:rPr>
          <w:spacing w:val="-8"/>
        </w:rPr>
        <w:t xml:space="preserve"> </w:t>
      </w:r>
      <w:r>
        <w:t>Other</w:t>
      </w:r>
      <w:r>
        <w:rPr>
          <w:spacing w:val="-6"/>
        </w:rPr>
        <w:t xml:space="preserve"> </w:t>
      </w:r>
      <w:r>
        <w:t>Than</w:t>
      </w:r>
      <w:r>
        <w:rPr>
          <w:spacing w:val="-6"/>
        </w:rPr>
        <w:t xml:space="preserve"> </w:t>
      </w:r>
      <w:proofErr w:type="gramStart"/>
      <w:r>
        <w:t>A</w:t>
      </w:r>
      <w:proofErr w:type="gramEnd"/>
      <w:r>
        <w:rPr>
          <w:spacing w:val="-6"/>
        </w:rPr>
        <w:t xml:space="preserve"> </w:t>
      </w:r>
      <w:r>
        <w:t xml:space="preserve">Motor </w:t>
      </w:r>
      <w:r>
        <w:rPr>
          <w:spacing w:val="-2"/>
        </w:rPr>
        <w:t>Vehicle</w:t>
      </w:r>
    </w:p>
    <w:p w14:paraId="39413F3B" w14:textId="77777777" w:rsidR="00694D15" w:rsidRDefault="00000000">
      <w:pPr>
        <w:pStyle w:val="BodyText"/>
        <w:spacing w:before="80" w:line="230" w:lineRule="auto"/>
        <w:ind w:left="719" w:right="40"/>
      </w:pPr>
      <w:r>
        <w:t>We will pay in accordance with Del. Code Ann. Tit. 21, Chapter 21, Subchapter 1, for accidental damage which occurs during the policy period to property damaged in an "accident" involving the "insured motor</w:t>
      </w:r>
      <w:r>
        <w:rPr>
          <w:spacing w:val="40"/>
        </w:rPr>
        <w:t xml:space="preserve"> </w:t>
      </w:r>
      <w:r>
        <w:t xml:space="preserve">vehicle", other than damage to a "motor </w:t>
      </w:r>
      <w:r>
        <w:rPr>
          <w:spacing w:val="-2"/>
        </w:rPr>
        <w:t>vehicle".</w:t>
      </w:r>
    </w:p>
    <w:p w14:paraId="172383A4" w14:textId="77777777" w:rsidR="00694D15" w:rsidRDefault="00000000">
      <w:pPr>
        <w:pStyle w:val="Heading1"/>
        <w:numPr>
          <w:ilvl w:val="0"/>
          <w:numId w:val="2"/>
        </w:numPr>
        <w:tabs>
          <w:tab w:val="left" w:pos="417"/>
        </w:tabs>
        <w:spacing w:before="67"/>
        <w:ind w:left="417" w:hanging="298"/>
        <w:jc w:val="both"/>
      </w:pPr>
      <w:r>
        <w:t>Who</w:t>
      </w:r>
      <w:r>
        <w:rPr>
          <w:spacing w:val="-3"/>
        </w:rPr>
        <w:t xml:space="preserve"> </w:t>
      </w:r>
      <w:r>
        <w:t>Is</w:t>
      </w:r>
      <w:r>
        <w:rPr>
          <w:spacing w:val="-2"/>
        </w:rPr>
        <w:t xml:space="preserve"> </w:t>
      </w:r>
      <w:proofErr w:type="gramStart"/>
      <w:r>
        <w:t>An</w:t>
      </w:r>
      <w:proofErr w:type="gramEnd"/>
      <w:r>
        <w:rPr>
          <w:spacing w:val="-2"/>
        </w:rPr>
        <w:t xml:space="preserve"> Insured</w:t>
      </w:r>
    </w:p>
    <w:p w14:paraId="487DEFD0" w14:textId="77777777" w:rsidR="00694D15" w:rsidRDefault="00000000">
      <w:pPr>
        <w:pStyle w:val="ListParagraph"/>
        <w:numPr>
          <w:ilvl w:val="1"/>
          <w:numId w:val="2"/>
        </w:numPr>
        <w:tabs>
          <w:tab w:val="left" w:pos="718"/>
        </w:tabs>
        <w:ind w:left="718" w:hanging="285"/>
        <w:rPr>
          <w:sz w:val="20"/>
        </w:rPr>
      </w:pPr>
      <w:r>
        <w:rPr>
          <w:spacing w:val="-4"/>
          <w:sz w:val="20"/>
        </w:rPr>
        <w:t>You.</w:t>
      </w:r>
    </w:p>
    <w:p w14:paraId="2265D21C" w14:textId="77777777" w:rsidR="00694D15" w:rsidRDefault="00000000">
      <w:pPr>
        <w:pStyle w:val="ListParagraph"/>
        <w:numPr>
          <w:ilvl w:val="1"/>
          <w:numId w:val="2"/>
        </w:numPr>
        <w:tabs>
          <w:tab w:val="left" w:pos="718"/>
        </w:tabs>
        <w:ind w:left="718" w:hanging="285"/>
        <w:rPr>
          <w:sz w:val="20"/>
        </w:rPr>
      </w:pPr>
      <w:r>
        <w:rPr>
          <w:sz w:val="20"/>
        </w:rPr>
        <w:t>If</w:t>
      </w:r>
      <w:r>
        <w:rPr>
          <w:spacing w:val="-7"/>
          <w:sz w:val="20"/>
        </w:rPr>
        <w:t xml:space="preserve"> </w:t>
      </w:r>
      <w:r>
        <w:rPr>
          <w:sz w:val="20"/>
        </w:rPr>
        <w:t>you</w:t>
      </w:r>
      <w:r>
        <w:rPr>
          <w:spacing w:val="-4"/>
          <w:sz w:val="20"/>
        </w:rPr>
        <w:t xml:space="preserve"> </w:t>
      </w:r>
      <w:r>
        <w:rPr>
          <w:sz w:val="20"/>
        </w:rPr>
        <w:t>are</w:t>
      </w:r>
      <w:r>
        <w:rPr>
          <w:spacing w:val="-5"/>
          <w:sz w:val="20"/>
        </w:rPr>
        <w:t xml:space="preserve"> </w:t>
      </w:r>
      <w:r>
        <w:rPr>
          <w:sz w:val="20"/>
        </w:rPr>
        <w:t>an</w:t>
      </w:r>
      <w:r>
        <w:rPr>
          <w:spacing w:val="-4"/>
          <w:sz w:val="20"/>
        </w:rPr>
        <w:t xml:space="preserve"> </w:t>
      </w:r>
      <w:r>
        <w:rPr>
          <w:sz w:val="20"/>
        </w:rPr>
        <w:t>individual,</w:t>
      </w:r>
      <w:r>
        <w:rPr>
          <w:spacing w:val="-5"/>
          <w:sz w:val="20"/>
        </w:rPr>
        <w:t xml:space="preserve"> </w:t>
      </w:r>
      <w:r>
        <w:rPr>
          <w:sz w:val="20"/>
        </w:rPr>
        <w:t>any</w:t>
      </w:r>
      <w:r>
        <w:rPr>
          <w:spacing w:val="-6"/>
          <w:sz w:val="20"/>
        </w:rPr>
        <w:t xml:space="preserve"> </w:t>
      </w:r>
      <w:r>
        <w:rPr>
          <w:sz w:val="20"/>
        </w:rPr>
        <w:t>"family</w:t>
      </w:r>
      <w:r>
        <w:rPr>
          <w:spacing w:val="-4"/>
          <w:sz w:val="20"/>
        </w:rPr>
        <w:t xml:space="preserve"> </w:t>
      </w:r>
      <w:r>
        <w:rPr>
          <w:spacing w:val="-2"/>
          <w:sz w:val="20"/>
        </w:rPr>
        <w:t>member".</w:t>
      </w:r>
    </w:p>
    <w:p w14:paraId="373A43F4" w14:textId="77777777" w:rsidR="00694D15" w:rsidRDefault="00000000">
      <w:pPr>
        <w:pStyle w:val="ListParagraph"/>
        <w:numPr>
          <w:ilvl w:val="1"/>
          <w:numId w:val="2"/>
        </w:numPr>
        <w:tabs>
          <w:tab w:val="left" w:pos="719"/>
        </w:tabs>
        <w:spacing w:before="80" w:line="228" w:lineRule="auto"/>
        <w:ind w:left="719" w:right="42" w:hanging="287"/>
        <w:rPr>
          <w:sz w:val="20"/>
        </w:rPr>
      </w:pPr>
      <w:r>
        <w:rPr>
          <w:sz w:val="20"/>
        </w:rPr>
        <w:t>Any person</w:t>
      </w:r>
      <w:r>
        <w:rPr>
          <w:spacing w:val="-1"/>
          <w:sz w:val="20"/>
        </w:rPr>
        <w:t xml:space="preserve"> </w:t>
      </w:r>
      <w:r>
        <w:rPr>
          <w:sz w:val="20"/>
        </w:rPr>
        <w:t>while occupying the</w:t>
      </w:r>
      <w:r>
        <w:rPr>
          <w:spacing w:val="-1"/>
          <w:sz w:val="20"/>
        </w:rPr>
        <w:t xml:space="preserve"> </w:t>
      </w:r>
      <w:r>
        <w:rPr>
          <w:sz w:val="20"/>
        </w:rPr>
        <w:t xml:space="preserve">"insured motor </w:t>
      </w:r>
      <w:r>
        <w:rPr>
          <w:spacing w:val="-2"/>
          <w:sz w:val="20"/>
        </w:rPr>
        <w:t>vehicle".</w:t>
      </w:r>
    </w:p>
    <w:p w14:paraId="514DC1EE" w14:textId="77777777" w:rsidR="00694D15" w:rsidRDefault="00000000">
      <w:pPr>
        <w:pStyle w:val="ListParagraph"/>
        <w:numPr>
          <w:ilvl w:val="1"/>
          <w:numId w:val="2"/>
        </w:numPr>
        <w:tabs>
          <w:tab w:val="left" w:pos="717"/>
          <w:tab w:val="left" w:pos="719"/>
        </w:tabs>
        <w:spacing w:before="89" w:line="228" w:lineRule="auto"/>
        <w:ind w:left="719" w:right="116" w:hanging="287"/>
        <w:jc w:val="both"/>
        <w:rPr>
          <w:sz w:val="20"/>
        </w:rPr>
      </w:pPr>
      <w:r>
        <w:br w:type="column"/>
      </w:r>
      <w:r>
        <w:rPr>
          <w:sz w:val="20"/>
        </w:rPr>
        <w:t>Any person injured in an "accident" involving the "insured motor vehicle", other than an occupant of another "motor vehicle".</w:t>
      </w:r>
    </w:p>
    <w:p w14:paraId="2F159C95" w14:textId="77777777" w:rsidR="00694D15" w:rsidRDefault="00000000">
      <w:pPr>
        <w:pStyle w:val="Heading1"/>
        <w:numPr>
          <w:ilvl w:val="0"/>
          <w:numId w:val="2"/>
        </w:numPr>
        <w:tabs>
          <w:tab w:val="left" w:pos="417"/>
        </w:tabs>
        <w:spacing w:before="74"/>
        <w:ind w:left="417" w:hanging="298"/>
        <w:jc w:val="both"/>
      </w:pPr>
      <w:r>
        <w:rPr>
          <w:spacing w:val="-2"/>
        </w:rPr>
        <w:t>Exclusions</w:t>
      </w:r>
    </w:p>
    <w:p w14:paraId="6B24C0CA" w14:textId="77777777" w:rsidR="00694D15" w:rsidRDefault="00000000">
      <w:pPr>
        <w:pStyle w:val="ListParagraph"/>
        <w:numPr>
          <w:ilvl w:val="1"/>
          <w:numId w:val="2"/>
        </w:numPr>
        <w:tabs>
          <w:tab w:val="left" w:pos="718"/>
        </w:tabs>
        <w:ind w:left="718" w:hanging="285"/>
        <w:jc w:val="both"/>
        <w:rPr>
          <w:b/>
          <w:sz w:val="20"/>
        </w:rPr>
      </w:pPr>
      <w:r>
        <w:rPr>
          <w:b/>
          <w:sz w:val="20"/>
        </w:rPr>
        <w:t>Personal</w:t>
      </w:r>
      <w:r>
        <w:rPr>
          <w:b/>
          <w:spacing w:val="-9"/>
          <w:sz w:val="20"/>
        </w:rPr>
        <w:t xml:space="preserve"> </w:t>
      </w:r>
      <w:r>
        <w:rPr>
          <w:b/>
          <w:sz w:val="20"/>
        </w:rPr>
        <w:t>Injury</w:t>
      </w:r>
      <w:r>
        <w:rPr>
          <w:b/>
          <w:spacing w:val="-7"/>
          <w:sz w:val="20"/>
        </w:rPr>
        <w:t xml:space="preserve"> </w:t>
      </w:r>
      <w:r>
        <w:rPr>
          <w:b/>
          <w:spacing w:val="-2"/>
          <w:sz w:val="20"/>
        </w:rPr>
        <w:t>Protection</w:t>
      </w:r>
    </w:p>
    <w:p w14:paraId="7C04FC37" w14:textId="77777777" w:rsidR="00694D15" w:rsidRDefault="00000000">
      <w:pPr>
        <w:pStyle w:val="BodyText"/>
        <w:spacing w:before="79" w:line="228" w:lineRule="auto"/>
        <w:ind w:left="719" w:right="118"/>
      </w:pPr>
      <w:r>
        <w:t>We will not pay Personal Injury Protection benefits for "bodily injury" sustained by:</w:t>
      </w:r>
    </w:p>
    <w:p w14:paraId="664CCD7A" w14:textId="77777777" w:rsidR="00694D15" w:rsidRDefault="00000000">
      <w:pPr>
        <w:pStyle w:val="ListParagraph"/>
        <w:numPr>
          <w:ilvl w:val="2"/>
          <w:numId w:val="2"/>
        </w:numPr>
        <w:tabs>
          <w:tab w:val="left" w:pos="1017"/>
          <w:tab w:val="left" w:pos="1019"/>
        </w:tabs>
        <w:spacing w:before="82" w:line="230" w:lineRule="auto"/>
        <w:ind w:left="1019" w:right="116"/>
        <w:jc w:val="both"/>
        <w:rPr>
          <w:sz w:val="20"/>
        </w:rPr>
      </w:pPr>
      <w:r>
        <w:rPr>
          <w:sz w:val="20"/>
        </w:rPr>
        <w:t>Any person while the "motor vehicle" is</w:t>
      </w:r>
      <w:r>
        <w:rPr>
          <w:spacing w:val="40"/>
          <w:sz w:val="20"/>
        </w:rPr>
        <w:t xml:space="preserve"> </w:t>
      </w:r>
      <w:r>
        <w:rPr>
          <w:sz w:val="20"/>
        </w:rPr>
        <w:t>used</w:t>
      </w:r>
      <w:r>
        <w:rPr>
          <w:spacing w:val="-2"/>
          <w:sz w:val="20"/>
        </w:rPr>
        <w:t xml:space="preserve"> </w:t>
      </w:r>
      <w:r>
        <w:rPr>
          <w:sz w:val="20"/>
        </w:rPr>
        <w:t>as</w:t>
      </w:r>
      <w:r>
        <w:rPr>
          <w:spacing w:val="-2"/>
          <w:sz w:val="20"/>
        </w:rPr>
        <w:t xml:space="preserve"> </w:t>
      </w:r>
      <w:r>
        <w:rPr>
          <w:sz w:val="20"/>
        </w:rPr>
        <w:t>a</w:t>
      </w:r>
      <w:r>
        <w:rPr>
          <w:spacing w:val="-2"/>
          <w:sz w:val="20"/>
        </w:rPr>
        <w:t xml:space="preserve"> </w:t>
      </w:r>
      <w:r>
        <w:rPr>
          <w:sz w:val="20"/>
        </w:rPr>
        <w:t>public</w:t>
      </w:r>
      <w:r>
        <w:rPr>
          <w:spacing w:val="-2"/>
          <w:sz w:val="20"/>
        </w:rPr>
        <w:t xml:space="preserve"> </w:t>
      </w:r>
      <w:r>
        <w:rPr>
          <w:sz w:val="20"/>
        </w:rPr>
        <w:t>or</w:t>
      </w:r>
      <w:r>
        <w:rPr>
          <w:spacing w:val="-2"/>
          <w:sz w:val="20"/>
        </w:rPr>
        <w:t xml:space="preserve"> </w:t>
      </w:r>
      <w:r>
        <w:rPr>
          <w:sz w:val="20"/>
        </w:rPr>
        <w:t>livery</w:t>
      </w:r>
      <w:r>
        <w:rPr>
          <w:spacing w:val="-2"/>
          <w:sz w:val="20"/>
        </w:rPr>
        <w:t xml:space="preserve"> </w:t>
      </w:r>
      <w:r>
        <w:rPr>
          <w:sz w:val="20"/>
        </w:rPr>
        <w:t>conveyance</w:t>
      </w:r>
      <w:r>
        <w:rPr>
          <w:spacing w:val="-2"/>
          <w:sz w:val="20"/>
        </w:rPr>
        <w:t xml:space="preserve"> </w:t>
      </w:r>
      <w:r>
        <w:rPr>
          <w:sz w:val="20"/>
        </w:rPr>
        <w:t>to</w:t>
      </w:r>
      <w:r>
        <w:rPr>
          <w:spacing w:val="-4"/>
          <w:sz w:val="20"/>
        </w:rPr>
        <w:t xml:space="preserve"> </w:t>
      </w:r>
      <w:r>
        <w:rPr>
          <w:sz w:val="20"/>
        </w:rPr>
        <w:t>the extent that the limits of liability for this coverage exceed the limits of liability required by the Financial Responsibility</w:t>
      </w:r>
      <w:r>
        <w:rPr>
          <w:spacing w:val="80"/>
          <w:sz w:val="20"/>
        </w:rPr>
        <w:t xml:space="preserve"> </w:t>
      </w:r>
      <w:r>
        <w:rPr>
          <w:sz w:val="20"/>
        </w:rPr>
        <w:t>Law of the State of Delaware, unless such use</w:t>
      </w:r>
      <w:r>
        <w:rPr>
          <w:spacing w:val="-5"/>
          <w:sz w:val="20"/>
        </w:rPr>
        <w:t xml:space="preserve"> </w:t>
      </w:r>
      <w:r>
        <w:rPr>
          <w:sz w:val="20"/>
        </w:rPr>
        <w:t>is</w:t>
      </w:r>
      <w:r>
        <w:rPr>
          <w:spacing w:val="-5"/>
          <w:sz w:val="20"/>
        </w:rPr>
        <w:t xml:space="preserve"> </w:t>
      </w:r>
      <w:r>
        <w:rPr>
          <w:sz w:val="20"/>
        </w:rPr>
        <w:t>specifically</w:t>
      </w:r>
      <w:r>
        <w:rPr>
          <w:spacing w:val="-4"/>
          <w:sz w:val="20"/>
        </w:rPr>
        <w:t xml:space="preserve"> </w:t>
      </w:r>
      <w:r>
        <w:rPr>
          <w:sz w:val="20"/>
        </w:rPr>
        <w:t>declared</w:t>
      </w:r>
      <w:r>
        <w:rPr>
          <w:spacing w:val="-5"/>
          <w:sz w:val="20"/>
        </w:rPr>
        <w:t xml:space="preserve"> </w:t>
      </w:r>
      <w:r>
        <w:rPr>
          <w:sz w:val="20"/>
        </w:rPr>
        <w:t>and</w:t>
      </w:r>
      <w:r>
        <w:rPr>
          <w:spacing w:val="-5"/>
          <w:sz w:val="20"/>
        </w:rPr>
        <w:t xml:space="preserve"> </w:t>
      </w:r>
      <w:r>
        <w:rPr>
          <w:sz w:val="20"/>
        </w:rPr>
        <w:t>described</w:t>
      </w:r>
      <w:r>
        <w:rPr>
          <w:spacing w:val="-4"/>
          <w:sz w:val="20"/>
        </w:rPr>
        <w:t xml:space="preserve"> </w:t>
      </w:r>
      <w:r>
        <w:rPr>
          <w:sz w:val="20"/>
        </w:rPr>
        <w:t>in the Coverage Part.</w:t>
      </w:r>
    </w:p>
    <w:p w14:paraId="2B73B922" w14:textId="77777777" w:rsidR="00694D15" w:rsidRDefault="00000000">
      <w:pPr>
        <w:pStyle w:val="ListParagraph"/>
        <w:numPr>
          <w:ilvl w:val="2"/>
          <w:numId w:val="2"/>
        </w:numPr>
        <w:tabs>
          <w:tab w:val="left" w:pos="1017"/>
          <w:tab w:val="left" w:pos="1019"/>
        </w:tabs>
        <w:spacing w:before="76" w:line="228" w:lineRule="auto"/>
        <w:ind w:left="1019" w:right="117" w:hanging="298"/>
        <w:jc w:val="both"/>
        <w:rPr>
          <w:sz w:val="20"/>
        </w:rPr>
      </w:pPr>
      <w:r>
        <w:rPr>
          <w:sz w:val="20"/>
        </w:rPr>
        <w:t xml:space="preserve">Any person while occupying a "motor vehicle" located for use as a residence or </w:t>
      </w:r>
      <w:r>
        <w:rPr>
          <w:spacing w:val="-2"/>
          <w:sz w:val="20"/>
        </w:rPr>
        <w:t>premises.</w:t>
      </w:r>
    </w:p>
    <w:p w14:paraId="119211D7" w14:textId="77777777" w:rsidR="00694D15" w:rsidRDefault="00000000">
      <w:pPr>
        <w:pStyle w:val="ListParagraph"/>
        <w:numPr>
          <w:ilvl w:val="2"/>
          <w:numId w:val="2"/>
        </w:numPr>
        <w:tabs>
          <w:tab w:val="left" w:pos="1017"/>
          <w:tab w:val="left" w:pos="1019"/>
        </w:tabs>
        <w:spacing w:before="85" w:line="228" w:lineRule="auto"/>
        <w:ind w:left="1019" w:right="118"/>
        <w:jc w:val="both"/>
        <w:rPr>
          <w:sz w:val="20"/>
        </w:rPr>
      </w:pPr>
      <w:r>
        <w:rPr>
          <w:sz w:val="20"/>
        </w:rPr>
        <w:t xml:space="preserve">Any person resulting from the radioactive, toxic, </w:t>
      </w:r>
      <w:proofErr w:type="gramStart"/>
      <w:r>
        <w:rPr>
          <w:sz w:val="20"/>
        </w:rPr>
        <w:t>explosive</w:t>
      </w:r>
      <w:proofErr w:type="gramEnd"/>
      <w:r>
        <w:rPr>
          <w:sz w:val="20"/>
        </w:rPr>
        <w:t xml:space="preserve"> or other hazardous properties of nuclear material.</w:t>
      </w:r>
    </w:p>
    <w:p w14:paraId="2BC31955" w14:textId="77777777" w:rsidR="00694D15" w:rsidRDefault="00000000">
      <w:pPr>
        <w:pStyle w:val="ListParagraph"/>
        <w:numPr>
          <w:ilvl w:val="2"/>
          <w:numId w:val="2"/>
        </w:numPr>
        <w:tabs>
          <w:tab w:val="left" w:pos="1017"/>
          <w:tab w:val="left" w:pos="1019"/>
        </w:tabs>
        <w:spacing w:before="81" w:line="230" w:lineRule="auto"/>
        <w:ind w:left="1019" w:right="116" w:hanging="298"/>
        <w:jc w:val="both"/>
        <w:rPr>
          <w:sz w:val="20"/>
        </w:rPr>
      </w:pPr>
      <w:r>
        <w:rPr>
          <w:sz w:val="20"/>
        </w:rPr>
        <w:t xml:space="preserve">Any person due to war, </w:t>
      </w:r>
      <w:proofErr w:type="gramStart"/>
      <w:r>
        <w:rPr>
          <w:sz w:val="20"/>
        </w:rPr>
        <w:t>whether or not</w:t>
      </w:r>
      <w:proofErr w:type="gramEnd"/>
      <w:r>
        <w:rPr>
          <w:sz w:val="20"/>
        </w:rPr>
        <w:t xml:space="preserve"> declared, civil war, insurrection, rebellion or revolution, or to any act or condition</w:t>
      </w:r>
      <w:r>
        <w:rPr>
          <w:spacing w:val="40"/>
          <w:sz w:val="20"/>
        </w:rPr>
        <w:t xml:space="preserve"> </w:t>
      </w:r>
      <w:r>
        <w:rPr>
          <w:sz w:val="20"/>
        </w:rPr>
        <w:t>incident to any of the foregoing.</w:t>
      </w:r>
    </w:p>
    <w:p w14:paraId="76AF9C81" w14:textId="77777777" w:rsidR="00694D15" w:rsidRDefault="00000000">
      <w:pPr>
        <w:pStyle w:val="ListParagraph"/>
        <w:numPr>
          <w:ilvl w:val="2"/>
          <w:numId w:val="2"/>
        </w:numPr>
        <w:tabs>
          <w:tab w:val="left" w:pos="1017"/>
          <w:tab w:val="left" w:pos="1019"/>
        </w:tabs>
        <w:spacing w:before="77" w:line="230" w:lineRule="auto"/>
        <w:ind w:left="1019" w:right="117"/>
        <w:jc w:val="both"/>
        <w:rPr>
          <w:sz w:val="20"/>
        </w:rPr>
      </w:pPr>
      <w:r>
        <w:rPr>
          <w:sz w:val="20"/>
        </w:rPr>
        <w:t>Any person while operating the "insured motor vehicle" without your express or implied consent.</w:t>
      </w:r>
    </w:p>
    <w:p w14:paraId="4A13FDC5" w14:textId="77777777" w:rsidR="00694D15" w:rsidRDefault="00000000">
      <w:pPr>
        <w:pStyle w:val="ListParagraph"/>
        <w:numPr>
          <w:ilvl w:val="2"/>
          <w:numId w:val="2"/>
        </w:numPr>
        <w:tabs>
          <w:tab w:val="left" w:pos="1016"/>
          <w:tab w:val="left" w:pos="1019"/>
        </w:tabs>
        <w:spacing w:before="80" w:line="228" w:lineRule="auto"/>
        <w:ind w:left="1019" w:right="116" w:hanging="243"/>
        <w:jc w:val="both"/>
        <w:rPr>
          <w:sz w:val="20"/>
        </w:rPr>
      </w:pPr>
      <w:r>
        <w:rPr>
          <w:sz w:val="20"/>
        </w:rPr>
        <w:t>Any person if such person's conduct contributed to his or her "bodily injury"</w:t>
      </w:r>
      <w:r>
        <w:rPr>
          <w:spacing w:val="40"/>
          <w:sz w:val="20"/>
        </w:rPr>
        <w:t xml:space="preserve"> </w:t>
      </w:r>
      <w:r>
        <w:rPr>
          <w:sz w:val="20"/>
        </w:rPr>
        <w:t>under any of the following circumstances:</w:t>
      </w:r>
    </w:p>
    <w:p w14:paraId="7BFB409C" w14:textId="77777777" w:rsidR="00694D15" w:rsidRDefault="00000000">
      <w:pPr>
        <w:pStyle w:val="ListParagraph"/>
        <w:numPr>
          <w:ilvl w:val="3"/>
          <w:numId w:val="2"/>
        </w:numPr>
        <w:tabs>
          <w:tab w:val="left" w:pos="1319"/>
        </w:tabs>
        <w:spacing w:before="85" w:line="228" w:lineRule="auto"/>
        <w:ind w:left="1319" w:right="118"/>
        <w:jc w:val="both"/>
        <w:rPr>
          <w:sz w:val="20"/>
        </w:rPr>
      </w:pPr>
      <w:r>
        <w:rPr>
          <w:sz w:val="20"/>
        </w:rPr>
        <w:t>Causing "bodily injury" to himself or herself intentionally; or</w:t>
      </w:r>
    </w:p>
    <w:p w14:paraId="70EA9CE6" w14:textId="77777777" w:rsidR="00694D15" w:rsidRDefault="00000000">
      <w:pPr>
        <w:pStyle w:val="ListParagraph"/>
        <w:numPr>
          <w:ilvl w:val="3"/>
          <w:numId w:val="2"/>
        </w:numPr>
        <w:tabs>
          <w:tab w:val="left" w:pos="1319"/>
        </w:tabs>
        <w:spacing w:before="73"/>
        <w:ind w:left="1319" w:hanging="364"/>
        <w:jc w:val="both"/>
        <w:rPr>
          <w:sz w:val="20"/>
        </w:rPr>
      </w:pPr>
      <w:r>
        <w:rPr>
          <w:sz w:val="20"/>
        </w:rPr>
        <w:t>While</w:t>
      </w:r>
      <w:r>
        <w:rPr>
          <w:spacing w:val="-5"/>
          <w:sz w:val="20"/>
        </w:rPr>
        <w:t xml:space="preserve"> </w:t>
      </w:r>
      <w:r>
        <w:rPr>
          <w:sz w:val="20"/>
        </w:rPr>
        <w:t>committing</w:t>
      </w:r>
      <w:r>
        <w:rPr>
          <w:spacing w:val="-4"/>
          <w:sz w:val="20"/>
        </w:rPr>
        <w:t xml:space="preserve"> </w:t>
      </w:r>
      <w:r>
        <w:rPr>
          <w:sz w:val="20"/>
        </w:rPr>
        <w:t>a</w:t>
      </w:r>
      <w:r>
        <w:rPr>
          <w:spacing w:val="-4"/>
          <w:sz w:val="20"/>
        </w:rPr>
        <w:t xml:space="preserve"> </w:t>
      </w:r>
      <w:r>
        <w:rPr>
          <w:spacing w:val="-2"/>
          <w:sz w:val="20"/>
        </w:rPr>
        <w:t>felony.</w:t>
      </w:r>
    </w:p>
    <w:p w14:paraId="73922A0C" w14:textId="77777777" w:rsidR="00694D15" w:rsidRDefault="00000000">
      <w:pPr>
        <w:pStyle w:val="ListParagraph"/>
        <w:numPr>
          <w:ilvl w:val="2"/>
          <w:numId w:val="2"/>
        </w:numPr>
        <w:tabs>
          <w:tab w:val="left" w:pos="1017"/>
          <w:tab w:val="left" w:pos="1019"/>
        </w:tabs>
        <w:spacing w:before="80" w:line="228" w:lineRule="auto"/>
        <w:ind w:left="1019" w:right="117" w:hanging="298"/>
        <w:jc w:val="both"/>
        <w:rPr>
          <w:sz w:val="20"/>
        </w:rPr>
      </w:pPr>
      <w:r>
        <w:rPr>
          <w:sz w:val="20"/>
        </w:rPr>
        <w:t>Any person, other than you or any "family member",</w:t>
      </w:r>
      <w:r>
        <w:rPr>
          <w:spacing w:val="-2"/>
          <w:sz w:val="20"/>
        </w:rPr>
        <w:t xml:space="preserve"> </w:t>
      </w:r>
      <w:r>
        <w:rPr>
          <w:sz w:val="20"/>
        </w:rPr>
        <w:t>while</w:t>
      </w:r>
      <w:r>
        <w:rPr>
          <w:spacing w:val="-2"/>
          <w:sz w:val="20"/>
        </w:rPr>
        <w:t xml:space="preserve"> </w:t>
      </w:r>
      <w:r>
        <w:rPr>
          <w:sz w:val="20"/>
        </w:rPr>
        <w:t>a</w:t>
      </w:r>
      <w:r>
        <w:rPr>
          <w:spacing w:val="-2"/>
          <w:sz w:val="20"/>
        </w:rPr>
        <w:t xml:space="preserve"> </w:t>
      </w:r>
      <w:r>
        <w:rPr>
          <w:sz w:val="20"/>
        </w:rPr>
        <w:t>pedestrian,</w:t>
      </w:r>
      <w:r>
        <w:rPr>
          <w:spacing w:val="-2"/>
          <w:sz w:val="20"/>
        </w:rPr>
        <w:t xml:space="preserve"> </w:t>
      </w:r>
      <w:r>
        <w:rPr>
          <w:sz w:val="20"/>
        </w:rPr>
        <w:t>if</w:t>
      </w:r>
      <w:r>
        <w:rPr>
          <w:spacing w:val="-2"/>
          <w:sz w:val="20"/>
        </w:rPr>
        <w:t xml:space="preserve"> </w:t>
      </w:r>
      <w:r>
        <w:rPr>
          <w:sz w:val="20"/>
        </w:rPr>
        <w:t>the</w:t>
      </w:r>
      <w:r>
        <w:rPr>
          <w:spacing w:val="-2"/>
          <w:sz w:val="20"/>
        </w:rPr>
        <w:t xml:space="preserve"> </w:t>
      </w:r>
      <w:r>
        <w:rPr>
          <w:sz w:val="20"/>
        </w:rPr>
        <w:t>accident occurs outside the State of Delaware.</w:t>
      </w:r>
    </w:p>
    <w:p w14:paraId="4964105C" w14:textId="77777777" w:rsidR="00694D15" w:rsidRDefault="00000000">
      <w:pPr>
        <w:pStyle w:val="ListParagraph"/>
        <w:numPr>
          <w:ilvl w:val="2"/>
          <w:numId w:val="2"/>
        </w:numPr>
        <w:tabs>
          <w:tab w:val="left" w:pos="1017"/>
          <w:tab w:val="left" w:pos="1019"/>
        </w:tabs>
        <w:spacing w:before="83" w:line="230" w:lineRule="auto"/>
        <w:ind w:left="1019" w:right="116" w:hanging="298"/>
        <w:jc w:val="both"/>
        <w:rPr>
          <w:sz w:val="20"/>
        </w:rPr>
      </w:pPr>
      <w:r>
        <w:rPr>
          <w:sz w:val="20"/>
        </w:rPr>
        <w:t>You or any "family member" while</w:t>
      </w:r>
      <w:r>
        <w:rPr>
          <w:spacing w:val="40"/>
          <w:sz w:val="20"/>
        </w:rPr>
        <w:t xml:space="preserve"> </w:t>
      </w:r>
      <w:r>
        <w:rPr>
          <w:sz w:val="20"/>
        </w:rPr>
        <w:t xml:space="preserve">occupying or while a pedestrian arising out of the ownership, </w:t>
      </w:r>
      <w:proofErr w:type="gramStart"/>
      <w:r>
        <w:rPr>
          <w:sz w:val="20"/>
        </w:rPr>
        <w:t>maintenance</w:t>
      </w:r>
      <w:proofErr w:type="gramEnd"/>
      <w:r>
        <w:rPr>
          <w:sz w:val="20"/>
        </w:rPr>
        <w:t xml:space="preserve"> or use of</w:t>
      </w:r>
      <w:r>
        <w:rPr>
          <w:spacing w:val="40"/>
          <w:sz w:val="20"/>
        </w:rPr>
        <w:t xml:space="preserve"> </w:t>
      </w:r>
      <w:r>
        <w:rPr>
          <w:sz w:val="20"/>
        </w:rPr>
        <w:t>any "motor vehicle" (other than the "insured motor vehicle") with respect to which the insurance required by the Delaware Motorists Protection Act is in effect.</w:t>
      </w:r>
    </w:p>
    <w:p w14:paraId="1ED478F5" w14:textId="77777777" w:rsidR="00694D15" w:rsidRDefault="00000000">
      <w:pPr>
        <w:pStyle w:val="ListParagraph"/>
        <w:numPr>
          <w:ilvl w:val="2"/>
          <w:numId w:val="2"/>
        </w:numPr>
        <w:tabs>
          <w:tab w:val="left" w:pos="1018"/>
          <w:tab w:val="left" w:pos="1020"/>
        </w:tabs>
        <w:spacing w:before="74" w:line="230" w:lineRule="auto"/>
        <w:ind w:right="115" w:hanging="232"/>
        <w:jc w:val="both"/>
        <w:rPr>
          <w:sz w:val="20"/>
        </w:rPr>
      </w:pPr>
      <w:r>
        <w:rPr>
          <w:sz w:val="20"/>
        </w:rPr>
        <w:t>You or any "family member" while "occupying" or while a pedestrian arising</w:t>
      </w:r>
      <w:r>
        <w:rPr>
          <w:spacing w:val="40"/>
          <w:sz w:val="20"/>
        </w:rPr>
        <w:t xml:space="preserve"> </w:t>
      </w:r>
      <w:r>
        <w:rPr>
          <w:sz w:val="20"/>
        </w:rPr>
        <w:t>out</w:t>
      </w:r>
      <w:r>
        <w:rPr>
          <w:spacing w:val="-4"/>
          <w:sz w:val="20"/>
        </w:rPr>
        <w:t xml:space="preserve"> </w:t>
      </w:r>
      <w:r>
        <w:rPr>
          <w:sz w:val="20"/>
        </w:rPr>
        <w:t>of</w:t>
      </w:r>
      <w:r>
        <w:rPr>
          <w:spacing w:val="-4"/>
          <w:sz w:val="20"/>
        </w:rPr>
        <w:t xml:space="preserve"> </w:t>
      </w:r>
      <w:r>
        <w:rPr>
          <w:sz w:val="20"/>
        </w:rPr>
        <w:t>the</w:t>
      </w:r>
      <w:r>
        <w:rPr>
          <w:spacing w:val="-5"/>
          <w:sz w:val="20"/>
        </w:rPr>
        <w:t xml:space="preserve"> </w:t>
      </w:r>
      <w:r>
        <w:rPr>
          <w:sz w:val="20"/>
        </w:rPr>
        <w:t>ownership,</w:t>
      </w:r>
      <w:r>
        <w:rPr>
          <w:spacing w:val="-5"/>
          <w:sz w:val="20"/>
        </w:rPr>
        <w:t xml:space="preserve"> </w:t>
      </w:r>
      <w:proofErr w:type="gramStart"/>
      <w:r>
        <w:rPr>
          <w:sz w:val="20"/>
        </w:rPr>
        <w:t>maintenance</w:t>
      </w:r>
      <w:proofErr w:type="gramEnd"/>
      <w:r>
        <w:rPr>
          <w:spacing w:val="-5"/>
          <w:sz w:val="20"/>
        </w:rPr>
        <w:t xml:space="preserve"> </w:t>
      </w:r>
      <w:r>
        <w:rPr>
          <w:sz w:val="20"/>
        </w:rPr>
        <w:t>or</w:t>
      </w:r>
      <w:r>
        <w:rPr>
          <w:spacing w:val="-5"/>
          <w:sz w:val="20"/>
        </w:rPr>
        <w:t xml:space="preserve"> </w:t>
      </w:r>
      <w:r>
        <w:rPr>
          <w:sz w:val="20"/>
        </w:rPr>
        <w:t>use</w:t>
      </w:r>
      <w:r>
        <w:rPr>
          <w:spacing w:val="-5"/>
          <w:sz w:val="20"/>
        </w:rPr>
        <w:t xml:space="preserve"> </w:t>
      </w:r>
      <w:r>
        <w:rPr>
          <w:sz w:val="20"/>
        </w:rPr>
        <w:t>of any "motor vehicle" owned by or furnished or available for the regular use of you or</w:t>
      </w:r>
      <w:r>
        <w:rPr>
          <w:spacing w:val="40"/>
          <w:sz w:val="20"/>
        </w:rPr>
        <w:t xml:space="preserve"> </w:t>
      </w:r>
      <w:r>
        <w:rPr>
          <w:sz w:val="20"/>
        </w:rPr>
        <w:t>any "family member" if such "motor vehicle" is not an "insured motor vehicle".</w:t>
      </w:r>
    </w:p>
    <w:p w14:paraId="5831192F" w14:textId="77777777" w:rsidR="00694D15" w:rsidRDefault="00694D15">
      <w:pPr>
        <w:spacing w:line="230" w:lineRule="auto"/>
        <w:jc w:val="both"/>
        <w:rPr>
          <w:sz w:val="20"/>
        </w:rPr>
        <w:sectPr w:rsidR="00694D15">
          <w:pgSz w:w="12240" w:h="15840"/>
          <w:pgMar w:top="1300" w:right="960" w:bottom="900" w:left="960" w:header="0" w:footer="719" w:gutter="0"/>
          <w:cols w:num="2" w:space="720" w:equalWidth="0">
            <w:col w:w="4964" w:space="316"/>
            <w:col w:w="5040"/>
          </w:cols>
        </w:sectPr>
      </w:pPr>
    </w:p>
    <w:p w14:paraId="6E9FF32B" w14:textId="77777777" w:rsidR="00694D15" w:rsidRDefault="00000000">
      <w:pPr>
        <w:pStyle w:val="Heading1"/>
        <w:numPr>
          <w:ilvl w:val="1"/>
          <w:numId w:val="2"/>
        </w:numPr>
        <w:tabs>
          <w:tab w:val="left" w:pos="718"/>
          <w:tab w:val="left" w:pos="724"/>
        </w:tabs>
        <w:spacing w:before="89" w:line="228" w:lineRule="auto"/>
        <w:ind w:left="724" w:right="348" w:hanging="292"/>
        <w:jc w:val="both"/>
      </w:pPr>
      <w:r>
        <w:lastRenderedPageBreak/>
        <w:t>Damage</w:t>
      </w:r>
      <w:r>
        <w:rPr>
          <w:spacing w:val="-6"/>
        </w:rPr>
        <w:t xml:space="preserve"> </w:t>
      </w:r>
      <w:r>
        <w:t>To</w:t>
      </w:r>
      <w:r>
        <w:rPr>
          <w:spacing w:val="-6"/>
        </w:rPr>
        <w:t xml:space="preserve"> </w:t>
      </w:r>
      <w:r>
        <w:t>Property</w:t>
      </w:r>
      <w:r>
        <w:rPr>
          <w:spacing w:val="-8"/>
        </w:rPr>
        <w:t xml:space="preserve"> </w:t>
      </w:r>
      <w:r>
        <w:t>Other</w:t>
      </w:r>
      <w:r>
        <w:rPr>
          <w:spacing w:val="-6"/>
        </w:rPr>
        <w:t xml:space="preserve"> </w:t>
      </w:r>
      <w:r>
        <w:t>Than</w:t>
      </w:r>
      <w:r>
        <w:rPr>
          <w:spacing w:val="-6"/>
        </w:rPr>
        <w:t xml:space="preserve"> </w:t>
      </w:r>
      <w:proofErr w:type="gramStart"/>
      <w:r>
        <w:t>A</w:t>
      </w:r>
      <w:proofErr w:type="gramEnd"/>
      <w:r>
        <w:rPr>
          <w:spacing w:val="-5"/>
        </w:rPr>
        <w:t xml:space="preserve"> </w:t>
      </w:r>
      <w:r>
        <w:t xml:space="preserve">Motor </w:t>
      </w:r>
      <w:r>
        <w:rPr>
          <w:spacing w:val="-2"/>
        </w:rPr>
        <w:t>Vehicle</w:t>
      </w:r>
    </w:p>
    <w:p w14:paraId="0940A353" w14:textId="77777777" w:rsidR="00694D15" w:rsidRDefault="00000000">
      <w:pPr>
        <w:pStyle w:val="BodyText"/>
        <w:spacing w:before="73"/>
        <w:ind w:left="719" w:right="0"/>
      </w:pPr>
      <w:r>
        <w:t>We</w:t>
      </w:r>
      <w:r>
        <w:rPr>
          <w:spacing w:val="-4"/>
        </w:rPr>
        <w:t xml:space="preserve"> </w:t>
      </w:r>
      <w:r>
        <w:t>will</w:t>
      </w:r>
      <w:r>
        <w:rPr>
          <w:spacing w:val="-4"/>
        </w:rPr>
        <w:t xml:space="preserve"> </w:t>
      </w:r>
      <w:r>
        <w:t>not</w:t>
      </w:r>
      <w:r>
        <w:rPr>
          <w:spacing w:val="-4"/>
        </w:rPr>
        <w:t xml:space="preserve"> </w:t>
      </w:r>
      <w:r>
        <w:t>pay</w:t>
      </w:r>
      <w:r>
        <w:rPr>
          <w:spacing w:val="-4"/>
        </w:rPr>
        <w:t xml:space="preserve"> </w:t>
      </w:r>
      <w:r>
        <w:t>benefits</w:t>
      </w:r>
      <w:r>
        <w:rPr>
          <w:spacing w:val="-4"/>
        </w:rPr>
        <w:t xml:space="preserve"> for:</w:t>
      </w:r>
    </w:p>
    <w:p w14:paraId="0FC64D72" w14:textId="77777777" w:rsidR="00694D15" w:rsidRDefault="00000000">
      <w:pPr>
        <w:pStyle w:val="ListParagraph"/>
        <w:numPr>
          <w:ilvl w:val="2"/>
          <w:numId w:val="2"/>
        </w:numPr>
        <w:tabs>
          <w:tab w:val="left" w:pos="1017"/>
          <w:tab w:val="left" w:pos="1019"/>
        </w:tabs>
        <w:spacing w:before="77" w:line="230" w:lineRule="auto"/>
        <w:ind w:left="1019" w:right="38"/>
        <w:jc w:val="both"/>
        <w:rPr>
          <w:sz w:val="20"/>
        </w:rPr>
      </w:pPr>
      <w:r>
        <w:rPr>
          <w:sz w:val="20"/>
        </w:rPr>
        <w:t>Damage to any property while the "insured motor vehicle" is being used as a public or livery conveyance to the extent that the limits of liability for this coverage exceed</w:t>
      </w:r>
      <w:r>
        <w:rPr>
          <w:spacing w:val="80"/>
          <w:sz w:val="20"/>
        </w:rPr>
        <w:t xml:space="preserve"> </w:t>
      </w:r>
      <w:r>
        <w:rPr>
          <w:sz w:val="20"/>
        </w:rPr>
        <w:t>the limits of liability required by the</w:t>
      </w:r>
      <w:r>
        <w:rPr>
          <w:spacing w:val="40"/>
          <w:sz w:val="20"/>
        </w:rPr>
        <w:t xml:space="preserve"> </w:t>
      </w:r>
      <w:r>
        <w:rPr>
          <w:sz w:val="20"/>
        </w:rPr>
        <w:t xml:space="preserve">Financial Responsibility Law of the State of Delaware, unless such use is specifically declared and described in the Coverage </w:t>
      </w:r>
      <w:r>
        <w:rPr>
          <w:spacing w:val="-2"/>
          <w:sz w:val="20"/>
        </w:rPr>
        <w:t>Part.</w:t>
      </w:r>
    </w:p>
    <w:p w14:paraId="4595BAEC" w14:textId="77777777" w:rsidR="00694D15" w:rsidRDefault="00000000">
      <w:pPr>
        <w:pStyle w:val="ListParagraph"/>
        <w:numPr>
          <w:ilvl w:val="2"/>
          <w:numId w:val="2"/>
        </w:numPr>
        <w:tabs>
          <w:tab w:val="left" w:pos="1017"/>
          <w:tab w:val="left" w:pos="1019"/>
        </w:tabs>
        <w:spacing w:before="76" w:line="228" w:lineRule="auto"/>
        <w:ind w:left="1019" w:right="38" w:hanging="298"/>
        <w:jc w:val="both"/>
        <w:rPr>
          <w:sz w:val="20"/>
        </w:rPr>
      </w:pPr>
      <w:r>
        <w:rPr>
          <w:sz w:val="20"/>
        </w:rPr>
        <w:t>Damage to any property while the "insured motor vehicle" is located for use as a residence or premises.</w:t>
      </w:r>
    </w:p>
    <w:p w14:paraId="1C30C588" w14:textId="77777777" w:rsidR="00694D15" w:rsidRDefault="00000000">
      <w:pPr>
        <w:pStyle w:val="ListParagraph"/>
        <w:numPr>
          <w:ilvl w:val="2"/>
          <w:numId w:val="2"/>
        </w:numPr>
        <w:tabs>
          <w:tab w:val="left" w:pos="1017"/>
          <w:tab w:val="left" w:pos="1019"/>
        </w:tabs>
        <w:spacing w:before="83" w:line="228" w:lineRule="auto"/>
        <w:ind w:left="1019" w:right="40"/>
        <w:jc w:val="both"/>
        <w:rPr>
          <w:sz w:val="20"/>
        </w:rPr>
      </w:pPr>
      <w:r>
        <w:rPr>
          <w:sz w:val="20"/>
        </w:rPr>
        <w:t>Damage to any property resulting from radioactive contamination.</w:t>
      </w:r>
    </w:p>
    <w:p w14:paraId="1616A510" w14:textId="77777777" w:rsidR="00694D15" w:rsidRDefault="00000000">
      <w:pPr>
        <w:pStyle w:val="ListParagraph"/>
        <w:numPr>
          <w:ilvl w:val="2"/>
          <w:numId w:val="2"/>
        </w:numPr>
        <w:tabs>
          <w:tab w:val="left" w:pos="1017"/>
          <w:tab w:val="left" w:pos="1019"/>
        </w:tabs>
        <w:spacing w:before="82" w:line="230" w:lineRule="auto"/>
        <w:ind w:left="1019" w:right="38" w:hanging="298"/>
        <w:jc w:val="both"/>
        <w:rPr>
          <w:sz w:val="20"/>
        </w:rPr>
      </w:pPr>
      <w:r>
        <w:rPr>
          <w:sz w:val="20"/>
        </w:rPr>
        <w:t xml:space="preserve">Damage to any property due to war, </w:t>
      </w:r>
      <w:proofErr w:type="gramStart"/>
      <w:r>
        <w:rPr>
          <w:sz w:val="20"/>
        </w:rPr>
        <w:t>whether or not</w:t>
      </w:r>
      <w:proofErr w:type="gramEnd"/>
      <w:r>
        <w:rPr>
          <w:sz w:val="20"/>
        </w:rPr>
        <w:t xml:space="preserve"> declared, civil war, insurrection, rebellion or revolution, or to any act or condition incident to the </w:t>
      </w:r>
      <w:r>
        <w:rPr>
          <w:spacing w:val="-2"/>
          <w:sz w:val="20"/>
        </w:rPr>
        <w:t>foregoing.</w:t>
      </w:r>
    </w:p>
    <w:p w14:paraId="7DC70231" w14:textId="77777777" w:rsidR="00694D15" w:rsidRDefault="00000000">
      <w:pPr>
        <w:pStyle w:val="ListParagraph"/>
        <w:numPr>
          <w:ilvl w:val="2"/>
          <w:numId w:val="2"/>
        </w:numPr>
        <w:tabs>
          <w:tab w:val="left" w:pos="1017"/>
          <w:tab w:val="left" w:pos="1019"/>
        </w:tabs>
        <w:spacing w:before="78" w:line="228" w:lineRule="auto"/>
        <w:ind w:left="1019" w:right="40"/>
        <w:jc w:val="both"/>
        <w:rPr>
          <w:sz w:val="20"/>
        </w:rPr>
      </w:pPr>
      <w:r>
        <w:rPr>
          <w:sz w:val="20"/>
        </w:rPr>
        <w:t>Damage to any property while the "insured motor vehicle" is used without your express or implied consent.</w:t>
      </w:r>
    </w:p>
    <w:p w14:paraId="56AC1885" w14:textId="77777777" w:rsidR="00694D15" w:rsidRDefault="00000000">
      <w:pPr>
        <w:pStyle w:val="ListParagraph"/>
        <w:numPr>
          <w:ilvl w:val="2"/>
          <w:numId w:val="2"/>
        </w:numPr>
        <w:tabs>
          <w:tab w:val="left" w:pos="1016"/>
          <w:tab w:val="left" w:pos="1019"/>
        </w:tabs>
        <w:spacing w:before="85" w:line="228" w:lineRule="auto"/>
        <w:ind w:left="1019" w:right="39" w:hanging="243"/>
        <w:jc w:val="both"/>
        <w:rPr>
          <w:sz w:val="20"/>
        </w:rPr>
      </w:pPr>
      <w:r>
        <w:rPr>
          <w:sz w:val="20"/>
        </w:rPr>
        <w:t xml:space="preserve">Damage to aircraft, watercraft, self- propelled mobile equipment and to any property in or upon any of the </w:t>
      </w:r>
      <w:r>
        <w:rPr>
          <w:spacing w:val="-2"/>
          <w:sz w:val="20"/>
        </w:rPr>
        <w:t>aforementioned.</w:t>
      </w:r>
    </w:p>
    <w:p w14:paraId="233596F0" w14:textId="77777777" w:rsidR="00694D15" w:rsidRDefault="00000000">
      <w:pPr>
        <w:pStyle w:val="ListParagraph"/>
        <w:numPr>
          <w:ilvl w:val="2"/>
          <w:numId w:val="2"/>
        </w:numPr>
        <w:tabs>
          <w:tab w:val="left" w:pos="1017"/>
          <w:tab w:val="left" w:pos="1019"/>
        </w:tabs>
        <w:spacing w:before="86" w:line="228" w:lineRule="auto"/>
        <w:ind w:left="1019" w:right="39" w:hanging="298"/>
        <w:jc w:val="both"/>
        <w:rPr>
          <w:sz w:val="20"/>
        </w:rPr>
      </w:pPr>
      <w:r>
        <w:rPr>
          <w:sz w:val="20"/>
        </w:rPr>
        <w:t>Damage to any property in or upon any "motor vehicle".</w:t>
      </w:r>
    </w:p>
    <w:p w14:paraId="59EC28E3" w14:textId="77777777" w:rsidR="00694D15" w:rsidRDefault="00000000">
      <w:pPr>
        <w:pStyle w:val="ListParagraph"/>
        <w:numPr>
          <w:ilvl w:val="2"/>
          <w:numId w:val="2"/>
        </w:numPr>
        <w:tabs>
          <w:tab w:val="left" w:pos="1017"/>
          <w:tab w:val="left" w:pos="1019"/>
        </w:tabs>
        <w:spacing w:before="83" w:line="228" w:lineRule="auto"/>
        <w:ind w:left="1019" w:right="40" w:hanging="298"/>
        <w:jc w:val="both"/>
        <w:rPr>
          <w:sz w:val="20"/>
        </w:rPr>
      </w:pPr>
      <w:r>
        <w:rPr>
          <w:sz w:val="20"/>
        </w:rPr>
        <w:t xml:space="preserve">Damage to any property owned by, rented </w:t>
      </w:r>
      <w:proofErr w:type="gramStart"/>
      <w:r>
        <w:rPr>
          <w:sz w:val="20"/>
        </w:rPr>
        <w:t>to</w:t>
      </w:r>
      <w:proofErr w:type="gramEnd"/>
      <w:r>
        <w:rPr>
          <w:spacing w:val="-1"/>
          <w:sz w:val="20"/>
        </w:rPr>
        <w:t xml:space="preserve"> </w:t>
      </w:r>
      <w:r>
        <w:rPr>
          <w:sz w:val="20"/>
        </w:rPr>
        <w:t>or</w:t>
      </w:r>
      <w:r>
        <w:rPr>
          <w:spacing w:val="-1"/>
          <w:sz w:val="20"/>
        </w:rPr>
        <w:t xml:space="preserve"> </w:t>
      </w:r>
      <w:r>
        <w:rPr>
          <w:sz w:val="20"/>
        </w:rPr>
        <w:t>leased</w:t>
      </w:r>
      <w:r>
        <w:rPr>
          <w:spacing w:val="-1"/>
          <w:sz w:val="20"/>
        </w:rPr>
        <w:t xml:space="preserve"> </w:t>
      </w:r>
      <w:r>
        <w:rPr>
          <w:sz w:val="20"/>
        </w:rPr>
        <w:t>by</w:t>
      </w:r>
      <w:r>
        <w:rPr>
          <w:spacing w:val="-1"/>
          <w:sz w:val="20"/>
        </w:rPr>
        <w:t xml:space="preserve"> </w:t>
      </w:r>
      <w:r>
        <w:rPr>
          <w:sz w:val="20"/>
        </w:rPr>
        <w:t>you</w:t>
      </w:r>
      <w:r>
        <w:rPr>
          <w:spacing w:val="-1"/>
          <w:sz w:val="20"/>
        </w:rPr>
        <w:t xml:space="preserve"> </w:t>
      </w:r>
      <w:r>
        <w:rPr>
          <w:sz w:val="20"/>
        </w:rPr>
        <w:t>or</w:t>
      </w:r>
      <w:r>
        <w:rPr>
          <w:spacing w:val="-1"/>
          <w:sz w:val="20"/>
        </w:rPr>
        <w:t xml:space="preserve"> </w:t>
      </w:r>
      <w:r>
        <w:rPr>
          <w:sz w:val="20"/>
        </w:rPr>
        <w:t>any</w:t>
      </w:r>
      <w:r>
        <w:rPr>
          <w:spacing w:val="-1"/>
          <w:sz w:val="20"/>
        </w:rPr>
        <w:t xml:space="preserve"> </w:t>
      </w:r>
      <w:r>
        <w:rPr>
          <w:sz w:val="20"/>
        </w:rPr>
        <w:t>"family</w:t>
      </w:r>
      <w:r>
        <w:rPr>
          <w:spacing w:val="-1"/>
          <w:sz w:val="20"/>
        </w:rPr>
        <w:t xml:space="preserve"> </w:t>
      </w:r>
      <w:r>
        <w:rPr>
          <w:sz w:val="20"/>
        </w:rPr>
        <w:t>member".</w:t>
      </w:r>
    </w:p>
    <w:p w14:paraId="53E9730A" w14:textId="77777777" w:rsidR="00694D15" w:rsidRDefault="00000000">
      <w:pPr>
        <w:pStyle w:val="Heading1"/>
        <w:numPr>
          <w:ilvl w:val="0"/>
          <w:numId w:val="2"/>
        </w:numPr>
        <w:tabs>
          <w:tab w:val="left" w:pos="418"/>
        </w:tabs>
        <w:spacing w:before="73"/>
        <w:ind w:left="418" w:hanging="299"/>
        <w:jc w:val="both"/>
      </w:pPr>
      <w:r>
        <w:t>Limit</w:t>
      </w:r>
      <w:r>
        <w:rPr>
          <w:spacing w:val="-1"/>
        </w:rPr>
        <w:t xml:space="preserve"> </w:t>
      </w:r>
      <w:r>
        <w:t>Of</w:t>
      </w:r>
      <w:r>
        <w:rPr>
          <w:spacing w:val="-1"/>
        </w:rPr>
        <w:t xml:space="preserve"> </w:t>
      </w:r>
      <w:r>
        <w:rPr>
          <w:spacing w:val="-2"/>
        </w:rPr>
        <w:t>Insurance</w:t>
      </w:r>
    </w:p>
    <w:p w14:paraId="3DEF3A06" w14:textId="77777777" w:rsidR="00694D15" w:rsidRDefault="00000000">
      <w:pPr>
        <w:pStyle w:val="ListParagraph"/>
        <w:numPr>
          <w:ilvl w:val="1"/>
          <w:numId w:val="2"/>
        </w:numPr>
        <w:tabs>
          <w:tab w:val="left" w:pos="718"/>
        </w:tabs>
        <w:ind w:left="718" w:hanging="285"/>
        <w:jc w:val="both"/>
        <w:rPr>
          <w:b/>
          <w:sz w:val="20"/>
        </w:rPr>
      </w:pPr>
      <w:r>
        <w:rPr>
          <w:b/>
          <w:sz w:val="20"/>
        </w:rPr>
        <w:t>Personal</w:t>
      </w:r>
      <w:r>
        <w:rPr>
          <w:b/>
          <w:spacing w:val="-9"/>
          <w:sz w:val="20"/>
        </w:rPr>
        <w:t xml:space="preserve"> </w:t>
      </w:r>
      <w:r>
        <w:rPr>
          <w:b/>
          <w:sz w:val="20"/>
        </w:rPr>
        <w:t>Injury</w:t>
      </w:r>
      <w:r>
        <w:rPr>
          <w:b/>
          <w:spacing w:val="-7"/>
          <w:sz w:val="20"/>
        </w:rPr>
        <w:t xml:space="preserve"> </w:t>
      </w:r>
      <w:r>
        <w:rPr>
          <w:b/>
          <w:spacing w:val="-2"/>
          <w:sz w:val="20"/>
        </w:rPr>
        <w:t>Protection</w:t>
      </w:r>
    </w:p>
    <w:p w14:paraId="1D91C788" w14:textId="77777777" w:rsidR="00694D15" w:rsidRDefault="00000000">
      <w:pPr>
        <w:pStyle w:val="BodyText"/>
        <w:spacing w:before="77" w:line="230" w:lineRule="auto"/>
        <w:ind w:left="719" w:right="38"/>
      </w:pPr>
      <w:r>
        <w:t>Regardless of the number of persons insured, policies applicable, claims made, premiums paid or "insured motor vehicles" to which this coverage applies, the total limit of compensation payable by us under this coverage is as follows, provided that, the payment for funeral expenses included in the following shall in no event exceed $5,000 for any one person:</w:t>
      </w:r>
    </w:p>
    <w:p w14:paraId="7CA06D97" w14:textId="77777777" w:rsidR="00694D15" w:rsidRDefault="00000000">
      <w:pPr>
        <w:pStyle w:val="ListParagraph"/>
        <w:numPr>
          <w:ilvl w:val="2"/>
          <w:numId w:val="2"/>
        </w:numPr>
        <w:tabs>
          <w:tab w:val="left" w:pos="1017"/>
          <w:tab w:val="left" w:pos="1019"/>
        </w:tabs>
        <w:spacing w:before="74" w:line="230" w:lineRule="auto"/>
        <w:ind w:left="1019" w:right="38"/>
        <w:jc w:val="both"/>
        <w:rPr>
          <w:sz w:val="20"/>
        </w:rPr>
      </w:pPr>
      <w:r>
        <w:rPr>
          <w:sz w:val="20"/>
        </w:rPr>
        <w:t xml:space="preserve">If the Schedule indicates a single limit of compensation, the total limit of compensation payable by us under this coverage for all loss and expense arising out of "bodily injury" as a result of </w:t>
      </w:r>
      <w:proofErr w:type="gramStart"/>
      <w:r>
        <w:rPr>
          <w:sz w:val="20"/>
        </w:rPr>
        <w:t>any one</w:t>
      </w:r>
      <w:proofErr w:type="gramEnd"/>
      <w:r>
        <w:rPr>
          <w:sz w:val="20"/>
        </w:rPr>
        <w:t xml:space="preserve"> "accident" shall be $30,000. We will apply the limit of compensation to provide any separate limits required by law for personal injury protection benefits.</w:t>
      </w:r>
    </w:p>
    <w:p w14:paraId="31993B1C" w14:textId="77777777" w:rsidR="00694D15" w:rsidRDefault="00000000">
      <w:pPr>
        <w:pStyle w:val="ListParagraph"/>
        <w:numPr>
          <w:ilvl w:val="2"/>
          <w:numId w:val="2"/>
        </w:numPr>
        <w:tabs>
          <w:tab w:val="left" w:pos="1017"/>
          <w:tab w:val="left" w:pos="1019"/>
        </w:tabs>
        <w:spacing w:before="87" w:line="230" w:lineRule="auto"/>
        <w:ind w:left="1019" w:right="116" w:hanging="298"/>
        <w:jc w:val="both"/>
        <w:rPr>
          <w:sz w:val="20"/>
        </w:rPr>
      </w:pPr>
      <w:r>
        <w:br w:type="column"/>
      </w:r>
      <w:r>
        <w:rPr>
          <w:sz w:val="20"/>
        </w:rPr>
        <w:t>If the Schedule indicates an "each person" and "each accident" limit of compensation, the total limit of compensation payable by</w:t>
      </w:r>
      <w:r>
        <w:rPr>
          <w:spacing w:val="40"/>
          <w:sz w:val="20"/>
        </w:rPr>
        <w:t xml:space="preserve"> </w:t>
      </w:r>
      <w:r>
        <w:rPr>
          <w:sz w:val="20"/>
        </w:rPr>
        <w:t>us under this coverage for all loss and expense arising out of "bodily injury" sustained by one "injured person" as the result</w:t>
      </w:r>
      <w:r>
        <w:rPr>
          <w:spacing w:val="80"/>
          <w:w w:val="150"/>
          <w:sz w:val="20"/>
        </w:rPr>
        <w:t xml:space="preserve"> </w:t>
      </w:r>
      <w:r>
        <w:rPr>
          <w:sz w:val="20"/>
        </w:rPr>
        <w:t>of</w:t>
      </w:r>
      <w:r>
        <w:rPr>
          <w:spacing w:val="80"/>
          <w:w w:val="150"/>
          <w:sz w:val="20"/>
        </w:rPr>
        <w:t xml:space="preserve"> </w:t>
      </w:r>
      <w:proofErr w:type="gramStart"/>
      <w:r>
        <w:rPr>
          <w:sz w:val="20"/>
        </w:rPr>
        <w:t>any</w:t>
      </w:r>
      <w:r>
        <w:rPr>
          <w:spacing w:val="80"/>
          <w:w w:val="150"/>
          <w:sz w:val="20"/>
        </w:rPr>
        <w:t xml:space="preserve"> </w:t>
      </w:r>
      <w:r>
        <w:rPr>
          <w:sz w:val="20"/>
        </w:rPr>
        <w:t>one</w:t>
      </w:r>
      <w:proofErr w:type="gramEnd"/>
      <w:r>
        <w:rPr>
          <w:spacing w:val="80"/>
          <w:w w:val="150"/>
          <w:sz w:val="20"/>
        </w:rPr>
        <w:t xml:space="preserve"> </w:t>
      </w:r>
      <w:r>
        <w:rPr>
          <w:sz w:val="20"/>
        </w:rPr>
        <w:t>"accident"</w:t>
      </w:r>
      <w:r>
        <w:rPr>
          <w:spacing w:val="80"/>
          <w:w w:val="150"/>
          <w:sz w:val="20"/>
        </w:rPr>
        <w:t xml:space="preserve"> </w:t>
      </w:r>
      <w:r>
        <w:rPr>
          <w:sz w:val="20"/>
        </w:rPr>
        <w:t>shall</w:t>
      </w:r>
      <w:r>
        <w:rPr>
          <w:spacing w:val="80"/>
          <w:w w:val="150"/>
          <w:sz w:val="20"/>
        </w:rPr>
        <w:t xml:space="preserve"> </w:t>
      </w:r>
      <w:r>
        <w:rPr>
          <w:sz w:val="20"/>
        </w:rPr>
        <w:t>be</w:t>
      </w:r>
    </w:p>
    <w:p w14:paraId="5E7D6162" w14:textId="77777777" w:rsidR="00694D15" w:rsidRDefault="00000000">
      <w:pPr>
        <w:pStyle w:val="BodyText"/>
        <w:spacing w:before="0" w:line="230" w:lineRule="auto"/>
      </w:pPr>
      <w:r>
        <w:t>$15,000</w:t>
      </w:r>
      <w:r>
        <w:rPr>
          <w:spacing w:val="-1"/>
        </w:rPr>
        <w:t xml:space="preserve"> </w:t>
      </w:r>
      <w:r>
        <w:t>and,</w:t>
      </w:r>
      <w:r>
        <w:rPr>
          <w:spacing w:val="-2"/>
        </w:rPr>
        <w:t xml:space="preserve"> </w:t>
      </w:r>
      <w:r>
        <w:t>subject</w:t>
      </w:r>
      <w:r>
        <w:rPr>
          <w:spacing w:val="-1"/>
        </w:rPr>
        <w:t xml:space="preserve"> </w:t>
      </w:r>
      <w:r>
        <w:t>to</w:t>
      </w:r>
      <w:r>
        <w:rPr>
          <w:spacing w:val="-1"/>
        </w:rPr>
        <w:t xml:space="preserve"> </w:t>
      </w:r>
      <w:r>
        <w:t>the</w:t>
      </w:r>
      <w:r>
        <w:rPr>
          <w:spacing w:val="-1"/>
        </w:rPr>
        <w:t xml:space="preserve"> </w:t>
      </w:r>
      <w:r>
        <w:t>above</w:t>
      </w:r>
      <w:r>
        <w:rPr>
          <w:spacing w:val="-1"/>
        </w:rPr>
        <w:t xml:space="preserve"> </w:t>
      </w:r>
      <w:r>
        <w:t xml:space="preserve">provision respecting one "injured person", the total limit of compensation payable by us for all loss and expense arising out of "bodily injury" sustained by two or more "injured persons" as the result of </w:t>
      </w:r>
      <w:proofErr w:type="gramStart"/>
      <w:r>
        <w:t>any one</w:t>
      </w:r>
      <w:proofErr w:type="gramEnd"/>
      <w:r>
        <w:t xml:space="preserve"> "accident" shall be $30,000.</w:t>
      </w:r>
    </w:p>
    <w:p w14:paraId="0B0DDFFF" w14:textId="77777777" w:rsidR="00694D15" w:rsidRDefault="00000000">
      <w:pPr>
        <w:pStyle w:val="Heading1"/>
        <w:numPr>
          <w:ilvl w:val="1"/>
          <w:numId w:val="2"/>
        </w:numPr>
        <w:tabs>
          <w:tab w:val="left" w:pos="718"/>
          <w:tab w:val="left" w:pos="724"/>
        </w:tabs>
        <w:spacing w:line="228" w:lineRule="auto"/>
        <w:ind w:left="724" w:right="426" w:hanging="292"/>
        <w:jc w:val="both"/>
      </w:pPr>
      <w:r>
        <w:t>Damage</w:t>
      </w:r>
      <w:r>
        <w:rPr>
          <w:spacing w:val="-6"/>
        </w:rPr>
        <w:t xml:space="preserve"> </w:t>
      </w:r>
      <w:r>
        <w:t>To</w:t>
      </w:r>
      <w:r>
        <w:rPr>
          <w:spacing w:val="-6"/>
        </w:rPr>
        <w:t xml:space="preserve"> </w:t>
      </w:r>
      <w:r>
        <w:t>Property</w:t>
      </w:r>
      <w:r>
        <w:rPr>
          <w:spacing w:val="-8"/>
        </w:rPr>
        <w:t xml:space="preserve"> </w:t>
      </w:r>
      <w:r>
        <w:t>Other</w:t>
      </w:r>
      <w:r>
        <w:rPr>
          <w:spacing w:val="-6"/>
        </w:rPr>
        <w:t xml:space="preserve"> </w:t>
      </w:r>
      <w:r>
        <w:t>Than</w:t>
      </w:r>
      <w:r>
        <w:rPr>
          <w:spacing w:val="-6"/>
        </w:rPr>
        <w:t xml:space="preserve"> </w:t>
      </w:r>
      <w:proofErr w:type="gramStart"/>
      <w:r>
        <w:t>A</w:t>
      </w:r>
      <w:proofErr w:type="gramEnd"/>
      <w:r>
        <w:rPr>
          <w:spacing w:val="-6"/>
        </w:rPr>
        <w:t xml:space="preserve"> </w:t>
      </w:r>
      <w:r>
        <w:t xml:space="preserve">Motor </w:t>
      </w:r>
      <w:r>
        <w:rPr>
          <w:spacing w:val="-2"/>
        </w:rPr>
        <w:t>Vehicle</w:t>
      </w:r>
    </w:p>
    <w:p w14:paraId="2E56E2A0" w14:textId="77777777" w:rsidR="00694D15" w:rsidRDefault="00000000">
      <w:pPr>
        <w:pStyle w:val="BodyText"/>
        <w:spacing w:line="230" w:lineRule="auto"/>
        <w:ind w:left="719"/>
      </w:pPr>
      <w:r>
        <w:t xml:space="preserve">Regardless of the number of persons insured, policies applicable, claims made, premiums paid or "insured motor vehicles" to which this coverage applies, the total limit of compensation payable by us under this coverage for all damage to property as the result of </w:t>
      </w:r>
      <w:proofErr w:type="gramStart"/>
      <w:r>
        <w:t>any one</w:t>
      </w:r>
      <w:proofErr w:type="gramEnd"/>
      <w:r>
        <w:t xml:space="preserve"> "accident" shall be $10,000.</w:t>
      </w:r>
    </w:p>
    <w:p w14:paraId="5640D550" w14:textId="77777777" w:rsidR="00694D15" w:rsidRDefault="00000000">
      <w:pPr>
        <w:pStyle w:val="Heading1"/>
        <w:numPr>
          <w:ilvl w:val="0"/>
          <w:numId w:val="2"/>
        </w:numPr>
        <w:tabs>
          <w:tab w:val="left" w:pos="418"/>
        </w:tabs>
        <w:spacing w:before="67"/>
        <w:ind w:left="418" w:hanging="299"/>
        <w:jc w:val="both"/>
      </w:pPr>
      <w:r>
        <w:t>Changes</w:t>
      </w:r>
      <w:r>
        <w:rPr>
          <w:spacing w:val="-3"/>
        </w:rPr>
        <w:t xml:space="preserve"> </w:t>
      </w:r>
      <w:r>
        <w:t>In</w:t>
      </w:r>
      <w:r>
        <w:rPr>
          <w:spacing w:val="-3"/>
        </w:rPr>
        <w:t xml:space="preserve"> </w:t>
      </w:r>
      <w:r>
        <w:rPr>
          <w:spacing w:val="-2"/>
        </w:rPr>
        <w:t>Conditions</w:t>
      </w:r>
    </w:p>
    <w:p w14:paraId="104438F4" w14:textId="77777777" w:rsidR="00694D15" w:rsidRDefault="00000000">
      <w:pPr>
        <w:pStyle w:val="BodyText"/>
        <w:spacing w:before="79" w:line="228" w:lineRule="auto"/>
        <w:ind w:left="422" w:right="119"/>
      </w:pPr>
      <w:r>
        <w:t>The Conditions are changed for Delaware Personal Injury Protection Coverage as follows:</w:t>
      </w:r>
    </w:p>
    <w:p w14:paraId="2449A8C8" w14:textId="77777777" w:rsidR="00694D15" w:rsidRDefault="00000000">
      <w:pPr>
        <w:pStyle w:val="ListParagraph"/>
        <w:numPr>
          <w:ilvl w:val="1"/>
          <w:numId w:val="2"/>
        </w:numPr>
        <w:tabs>
          <w:tab w:val="left" w:pos="717"/>
          <w:tab w:val="left" w:pos="719"/>
        </w:tabs>
        <w:spacing w:before="82" w:line="230" w:lineRule="auto"/>
        <w:ind w:left="719" w:right="117" w:hanging="287"/>
        <w:jc w:val="both"/>
        <w:rPr>
          <w:sz w:val="20"/>
        </w:rPr>
      </w:pPr>
      <w:r>
        <w:rPr>
          <w:b/>
          <w:sz w:val="20"/>
        </w:rPr>
        <w:t>Duties</w:t>
      </w:r>
      <w:r>
        <w:rPr>
          <w:b/>
          <w:spacing w:val="-2"/>
          <w:sz w:val="20"/>
        </w:rPr>
        <w:t xml:space="preserve"> </w:t>
      </w:r>
      <w:r>
        <w:rPr>
          <w:b/>
          <w:sz w:val="20"/>
        </w:rPr>
        <w:t>In</w:t>
      </w:r>
      <w:r>
        <w:rPr>
          <w:b/>
          <w:spacing w:val="-2"/>
          <w:sz w:val="20"/>
        </w:rPr>
        <w:t xml:space="preserve"> </w:t>
      </w:r>
      <w:proofErr w:type="gramStart"/>
      <w:r>
        <w:rPr>
          <w:b/>
          <w:sz w:val="20"/>
        </w:rPr>
        <w:t>The</w:t>
      </w:r>
      <w:proofErr w:type="gramEnd"/>
      <w:r>
        <w:rPr>
          <w:b/>
          <w:spacing w:val="-2"/>
          <w:sz w:val="20"/>
        </w:rPr>
        <w:t xml:space="preserve"> </w:t>
      </w:r>
      <w:r>
        <w:rPr>
          <w:b/>
          <w:sz w:val="20"/>
        </w:rPr>
        <w:t>Event</w:t>
      </w:r>
      <w:r>
        <w:rPr>
          <w:b/>
          <w:spacing w:val="-2"/>
          <w:sz w:val="20"/>
        </w:rPr>
        <w:t xml:space="preserve"> </w:t>
      </w:r>
      <w:r>
        <w:rPr>
          <w:b/>
          <w:sz w:val="20"/>
        </w:rPr>
        <w:t>Of</w:t>
      </w:r>
      <w:r>
        <w:rPr>
          <w:b/>
          <w:spacing w:val="-2"/>
          <w:sz w:val="20"/>
        </w:rPr>
        <w:t xml:space="preserve"> </w:t>
      </w:r>
      <w:r>
        <w:rPr>
          <w:b/>
          <w:sz w:val="20"/>
        </w:rPr>
        <w:t>Accident,</w:t>
      </w:r>
      <w:r>
        <w:rPr>
          <w:b/>
          <w:spacing w:val="-2"/>
          <w:sz w:val="20"/>
        </w:rPr>
        <w:t xml:space="preserve"> </w:t>
      </w:r>
      <w:r>
        <w:rPr>
          <w:b/>
          <w:sz w:val="20"/>
        </w:rPr>
        <w:t>Claim,</w:t>
      </w:r>
      <w:r>
        <w:rPr>
          <w:b/>
          <w:spacing w:val="-2"/>
          <w:sz w:val="20"/>
        </w:rPr>
        <w:t xml:space="preserve"> </w:t>
      </w:r>
      <w:r>
        <w:rPr>
          <w:b/>
          <w:sz w:val="20"/>
        </w:rPr>
        <w:t xml:space="preserve">Suit Or Loss </w:t>
      </w:r>
      <w:r>
        <w:rPr>
          <w:sz w:val="20"/>
        </w:rPr>
        <w:t xml:space="preserve">in the Business Auto and Motor Carrier Coverage Forms and </w:t>
      </w:r>
      <w:r>
        <w:rPr>
          <w:b/>
          <w:sz w:val="20"/>
        </w:rPr>
        <w:t xml:space="preserve">Duties In The Event Of Accident, Claim, Offense, Suit, Loss Or Acts, Errors Or Omissions </w:t>
      </w:r>
      <w:r>
        <w:rPr>
          <w:sz w:val="20"/>
        </w:rPr>
        <w:t>in the Auto Dealers Coverage Form are replaced by the following:</w:t>
      </w:r>
    </w:p>
    <w:p w14:paraId="38DCC6B7" w14:textId="77777777" w:rsidR="00694D15" w:rsidRDefault="00000000">
      <w:pPr>
        <w:pStyle w:val="ListParagraph"/>
        <w:numPr>
          <w:ilvl w:val="2"/>
          <w:numId w:val="2"/>
        </w:numPr>
        <w:tabs>
          <w:tab w:val="left" w:pos="1017"/>
          <w:tab w:val="left" w:pos="1019"/>
        </w:tabs>
        <w:spacing w:before="77" w:line="228" w:lineRule="auto"/>
        <w:ind w:left="1019" w:right="116"/>
        <w:jc w:val="both"/>
        <w:rPr>
          <w:sz w:val="20"/>
        </w:rPr>
      </w:pPr>
      <w:r>
        <w:rPr>
          <w:sz w:val="20"/>
        </w:rPr>
        <w:t>In the event of "accident", claim, "suit" or "loss", you must give us or our authorized representative prompt written notice of the "accident" or "loss". Include:</w:t>
      </w:r>
    </w:p>
    <w:p w14:paraId="08C02DF4" w14:textId="77777777" w:rsidR="00694D15" w:rsidRDefault="00000000">
      <w:pPr>
        <w:pStyle w:val="ListParagraph"/>
        <w:numPr>
          <w:ilvl w:val="3"/>
          <w:numId w:val="2"/>
        </w:numPr>
        <w:tabs>
          <w:tab w:val="left" w:pos="1319"/>
        </w:tabs>
        <w:spacing w:before="86" w:line="228" w:lineRule="auto"/>
        <w:ind w:left="1319" w:right="117"/>
        <w:jc w:val="both"/>
        <w:rPr>
          <w:sz w:val="20"/>
        </w:rPr>
      </w:pPr>
      <w:r>
        <w:rPr>
          <w:sz w:val="20"/>
        </w:rPr>
        <w:t xml:space="preserve">How, when and where the "accident" or "loss" </w:t>
      </w:r>
      <w:proofErr w:type="gramStart"/>
      <w:r>
        <w:rPr>
          <w:sz w:val="20"/>
        </w:rPr>
        <w:t>occurred;</w:t>
      </w:r>
      <w:proofErr w:type="gramEnd"/>
    </w:p>
    <w:p w14:paraId="4FAFAA74" w14:textId="77777777" w:rsidR="00694D15" w:rsidRDefault="00000000">
      <w:pPr>
        <w:pStyle w:val="ListParagraph"/>
        <w:numPr>
          <w:ilvl w:val="3"/>
          <w:numId w:val="2"/>
        </w:numPr>
        <w:tabs>
          <w:tab w:val="left" w:pos="1319"/>
        </w:tabs>
        <w:spacing w:before="82" w:line="228" w:lineRule="auto"/>
        <w:ind w:left="1319" w:right="118"/>
        <w:jc w:val="both"/>
        <w:rPr>
          <w:sz w:val="20"/>
        </w:rPr>
      </w:pPr>
      <w:r>
        <w:rPr>
          <w:sz w:val="20"/>
        </w:rPr>
        <w:t>The "injured person's" name and address; and</w:t>
      </w:r>
    </w:p>
    <w:p w14:paraId="212B028D" w14:textId="77777777" w:rsidR="00694D15" w:rsidRDefault="00000000">
      <w:pPr>
        <w:pStyle w:val="ListParagraph"/>
        <w:numPr>
          <w:ilvl w:val="3"/>
          <w:numId w:val="2"/>
        </w:numPr>
        <w:tabs>
          <w:tab w:val="left" w:pos="1319"/>
        </w:tabs>
        <w:spacing w:before="81" w:line="230" w:lineRule="auto"/>
        <w:ind w:left="1319" w:right="116"/>
        <w:jc w:val="both"/>
        <w:rPr>
          <w:sz w:val="20"/>
        </w:rPr>
      </w:pPr>
      <w:r>
        <w:rPr>
          <w:sz w:val="20"/>
        </w:rPr>
        <w:t xml:space="preserve">To the extent possible, the names and addresses of any injured persons and </w:t>
      </w:r>
      <w:r>
        <w:rPr>
          <w:spacing w:val="-2"/>
          <w:sz w:val="20"/>
        </w:rPr>
        <w:t>witnesses.</w:t>
      </w:r>
    </w:p>
    <w:p w14:paraId="0A0DAFF8" w14:textId="77777777" w:rsidR="00694D15" w:rsidRDefault="00000000">
      <w:pPr>
        <w:pStyle w:val="ListParagraph"/>
        <w:numPr>
          <w:ilvl w:val="2"/>
          <w:numId w:val="2"/>
        </w:numPr>
        <w:tabs>
          <w:tab w:val="left" w:pos="1017"/>
          <w:tab w:val="left" w:pos="1019"/>
        </w:tabs>
        <w:spacing w:before="80" w:line="228" w:lineRule="auto"/>
        <w:ind w:left="1019" w:right="117" w:hanging="298"/>
        <w:jc w:val="both"/>
        <w:rPr>
          <w:sz w:val="20"/>
        </w:rPr>
      </w:pPr>
      <w:r>
        <w:rPr>
          <w:sz w:val="20"/>
        </w:rPr>
        <w:t>Additionally, you and any other involved "injured person" must:</w:t>
      </w:r>
    </w:p>
    <w:p w14:paraId="4A248147" w14:textId="77777777" w:rsidR="00694D15" w:rsidRDefault="00000000">
      <w:pPr>
        <w:pStyle w:val="ListParagraph"/>
        <w:numPr>
          <w:ilvl w:val="3"/>
          <w:numId w:val="2"/>
        </w:numPr>
        <w:tabs>
          <w:tab w:val="left" w:pos="1319"/>
        </w:tabs>
        <w:spacing w:before="81" w:line="230" w:lineRule="auto"/>
        <w:ind w:left="1319" w:right="116"/>
        <w:jc w:val="both"/>
        <w:rPr>
          <w:sz w:val="20"/>
        </w:rPr>
      </w:pPr>
      <w:r>
        <w:rPr>
          <w:sz w:val="20"/>
        </w:rPr>
        <w:t>Assume no obligation, make no</w:t>
      </w:r>
      <w:r>
        <w:rPr>
          <w:spacing w:val="40"/>
          <w:sz w:val="20"/>
        </w:rPr>
        <w:t xml:space="preserve"> </w:t>
      </w:r>
      <w:proofErr w:type="gramStart"/>
      <w:r>
        <w:rPr>
          <w:sz w:val="20"/>
        </w:rPr>
        <w:t>payment</w:t>
      </w:r>
      <w:proofErr w:type="gramEnd"/>
      <w:r>
        <w:rPr>
          <w:sz w:val="20"/>
        </w:rPr>
        <w:t xml:space="preserve"> or incur no expense without</w:t>
      </w:r>
      <w:r>
        <w:rPr>
          <w:spacing w:val="40"/>
          <w:sz w:val="20"/>
        </w:rPr>
        <w:t xml:space="preserve"> </w:t>
      </w:r>
      <w:r>
        <w:rPr>
          <w:sz w:val="20"/>
        </w:rPr>
        <w:t>our consent, except at the "injured person's" own cost.</w:t>
      </w:r>
    </w:p>
    <w:p w14:paraId="758065DE" w14:textId="77777777" w:rsidR="00694D15" w:rsidRDefault="00000000">
      <w:pPr>
        <w:pStyle w:val="ListParagraph"/>
        <w:numPr>
          <w:ilvl w:val="3"/>
          <w:numId w:val="2"/>
        </w:numPr>
        <w:tabs>
          <w:tab w:val="left" w:pos="1319"/>
        </w:tabs>
        <w:spacing w:before="77" w:line="230" w:lineRule="auto"/>
        <w:ind w:left="1319" w:right="116"/>
        <w:jc w:val="both"/>
        <w:rPr>
          <w:sz w:val="20"/>
        </w:rPr>
      </w:pPr>
      <w:r>
        <w:rPr>
          <w:sz w:val="20"/>
        </w:rPr>
        <w:t xml:space="preserve">Immediately send us copies of any demand, notice, </w:t>
      </w:r>
      <w:proofErr w:type="gramStart"/>
      <w:r>
        <w:rPr>
          <w:sz w:val="20"/>
        </w:rPr>
        <w:t>summons</w:t>
      </w:r>
      <w:proofErr w:type="gramEnd"/>
      <w:r>
        <w:rPr>
          <w:sz w:val="20"/>
        </w:rPr>
        <w:t xml:space="preserve"> or legal</w:t>
      </w:r>
      <w:r>
        <w:rPr>
          <w:spacing w:val="40"/>
          <w:sz w:val="20"/>
        </w:rPr>
        <w:t xml:space="preserve"> </w:t>
      </w:r>
      <w:r>
        <w:rPr>
          <w:sz w:val="20"/>
        </w:rPr>
        <w:t xml:space="preserve">paper received concerning the claim or </w:t>
      </w:r>
      <w:r>
        <w:rPr>
          <w:spacing w:val="-2"/>
          <w:sz w:val="20"/>
        </w:rPr>
        <w:t>"suit".</w:t>
      </w:r>
    </w:p>
    <w:p w14:paraId="59D0F720" w14:textId="77777777" w:rsidR="00694D15" w:rsidRDefault="00694D15">
      <w:pPr>
        <w:spacing w:line="230" w:lineRule="auto"/>
        <w:jc w:val="both"/>
        <w:rPr>
          <w:sz w:val="20"/>
        </w:rPr>
        <w:sectPr w:rsidR="00694D15">
          <w:pgSz w:w="12240" w:h="15840"/>
          <w:pgMar w:top="1300" w:right="960" w:bottom="900" w:left="960" w:header="0" w:footer="719" w:gutter="0"/>
          <w:cols w:num="2" w:space="720" w:equalWidth="0">
            <w:col w:w="4962" w:space="318"/>
            <w:col w:w="5040"/>
          </w:cols>
        </w:sectPr>
      </w:pPr>
    </w:p>
    <w:p w14:paraId="40A55BAB" w14:textId="77777777" w:rsidR="00694D15" w:rsidRDefault="00000000">
      <w:pPr>
        <w:pStyle w:val="ListParagraph"/>
        <w:numPr>
          <w:ilvl w:val="3"/>
          <w:numId w:val="2"/>
        </w:numPr>
        <w:tabs>
          <w:tab w:val="left" w:pos="1319"/>
        </w:tabs>
        <w:spacing w:before="88" w:line="228" w:lineRule="auto"/>
        <w:ind w:left="1319" w:right="1"/>
        <w:jc w:val="both"/>
        <w:rPr>
          <w:sz w:val="20"/>
        </w:rPr>
      </w:pPr>
      <w:r>
        <w:rPr>
          <w:sz w:val="20"/>
        </w:rPr>
        <w:lastRenderedPageBreak/>
        <w:t>Cooperate with us in the investigation or settlement of the claim or defense against the "suit".</w:t>
      </w:r>
    </w:p>
    <w:p w14:paraId="22BA8F2E" w14:textId="77777777" w:rsidR="00694D15" w:rsidRDefault="00000000">
      <w:pPr>
        <w:pStyle w:val="ListParagraph"/>
        <w:numPr>
          <w:ilvl w:val="3"/>
          <w:numId w:val="2"/>
        </w:numPr>
        <w:tabs>
          <w:tab w:val="left" w:pos="1319"/>
        </w:tabs>
        <w:spacing w:before="85" w:line="228" w:lineRule="auto"/>
        <w:ind w:left="1319" w:right="1"/>
        <w:jc w:val="both"/>
        <w:rPr>
          <w:sz w:val="20"/>
        </w:rPr>
      </w:pPr>
      <w:r>
        <w:rPr>
          <w:sz w:val="20"/>
        </w:rPr>
        <w:t xml:space="preserve">Authorize us to obtain medical reports, copies of records and loss of earnings information or other pertinent </w:t>
      </w:r>
      <w:r>
        <w:rPr>
          <w:spacing w:val="-2"/>
          <w:sz w:val="20"/>
        </w:rPr>
        <w:t>information.</w:t>
      </w:r>
    </w:p>
    <w:p w14:paraId="6A13AC4E" w14:textId="77777777" w:rsidR="00694D15" w:rsidRDefault="00000000">
      <w:pPr>
        <w:pStyle w:val="ListParagraph"/>
        <w:numPr>
          <w:ilvl w:val="3"/>
          <w:numId w:val="2"/>
        </w:numPr>
        <w:tabs>
          <w:tab w:val="left" w:pos="1319"/>
        </w:tabs>
        <w:spacing w:before="86" w:line="228" w:lineRule="auto"/>
        <w:ind w:left="1319"/>
        <w:jc w:val="both"/>
        <w:rPr>
          <w:sz w:val="20"/>
        </w:rPr>
      </w:pPr>
      <w:r>
        <w:rPr>
          <w:sz w:val="20"/>
        </w:rPr>
        <w:t>Submit to examination, at our expense, by physicians of our choice, as often as we reasonably require.</w:t>
      </w:r>
    </w:p>
    <w:p w14:paraId="0FC608F3" w14:textId="77777777" w:rsidR="00694D15" w:rsidRDefault="00000000">
      <w:pPr>
        <w:pStyle w:val="ListParagraph"/>
        <w:numPr>
          <w:ilvl w:val="3"/>
          <w:numId w:val="2"/>
        </w:numPr>
        <w:tabs>
          <w:tab w:val="left" w:pos="1319"/>
        </w:tabs>
        <w:spacing w:before="82" w:line="230" w:lineRule="auto"/>
        <w:ind w:left="1319" w:right="1"/>
        <w:jc w:val="both"/>
        <w:rPr>
          <w:sz w:val="20"/>
        </w:rPr>
      </w:pPr>
      <w:r>
        <w:rPr>
          <w:sz w:val="20"/>
        </w:rPr>
        <w:t>As promptly as practical and in no event more than two years after expenses are incurred, give us written proof of claim, under oath if required.</w:t>
      </w:r>
    </w:p>
    <w:p w14:paraId="3B52193C" w14:textId="77777777" w:rsidR="00694D15" w:rsidRDefault="00000000">
      <w:pPr>
        <w:pStyle w:val="ListParagraph"/>
        <w:numPr>
          <w:ilvl w:val="2"/>
          <w:numId w:val="2"/>
        </w:numPr>
        <w:tabs>
          <w:tab w:val="left" w:pos="1017"/>
          <w:tab w:val="left" w:pos="1019"/>
        </w:tabs>
        <w:spacing w:before="77" w:line="230" w:lineRule="auto"/>
        <w:ind w:left="1019"/>
        <w:jc w:val="both"/>
        <w:rPr>
          <w:sz w:val="20"/>
        </w:rPr>
      </w:pPr>
      <w:r>
        <w:rPr>
          <w:sz w:val="20"/>
        </w:rPr>
        <w:t xml:space="preserve">If an "injured person" or his or her legal representative institutes legal action for damages for "bodily injury", he or she must promptly give us a copy of the summons and </w:t>
      </w:r>
      <w:proofErr w:type="gramStart"/>
      <w:r>
        <w:rPr>
          <w:sz w:val="20"/>
        </w:rPr>
        <w:t>complaint</w:t>
      </w:r>
      <w:proofErr w:type="gramEnd"/>
      <w:r>
        <w:rPr>
          <w:sz w:val="20"/>
        </w:rPr>
        <w:t xml:space="preserve"> or other process served in connection with the legal action.</w:t>
      </w:r>
    </w:p>
    <w:p w14:paraId="579EED29" w14:textId="77777777" w:rsidR="00694D15" w:rsidRDefault="00000000">
      <w:pPr>
        <w:pStyle w:val="ListParagraph"/>
        <w:numPr>
          <w:ilvl w:val="2"/>
          <w:numId w:val="2"/>
        </w:numPr>
        <w:tabs>
          <w:tab w:val="left" w:pos="1017"/>
          <w:tab w:val="left" w:pos="1019"/>
        </w:tabs>
        <w:spacing w:before="78" w:line="228" w:lineRule="auto"/>
        <w:ind w:left="1019" w:right="1" w:hanging="298"/>
        <w:jc w:val="both"/>
        <w:rPr>
          <w:sz w:val="20"/>
        </w:rPr>
      </w:pPr>
      <w:r>
        <w:rPr>
          <w:sz w:val="20"/>
        </w:rPr>
        <w:t>If there is "loss" to an "insured motor vehicle" or its equipment, you must also do the following:</w:t>
      </w:r>
    </w:p>
    <w:p w14:paraId="06FD19FC" w14:textId="77777777" w:rsidR="00694D15" w:rsidRDefault="00000000">
      <w:pPr>
        <w:pStyle w:val="ListParagraph"/>
        <w:numPr>
          <w:ilvl w:val="3"/>
          <w:numId w:val="2"/>
        </w:numPr>
        <w:tabs>
          <w:tab w:val="left" w:pos="1319"/>
        </w:tabs>
        <w:spacing w:before="85" w:line="228" w:lineRule="auto"/>
        <w:ind w:left="1319" w:right="1"/>
        <w:jc w:val="both"/>
        <w:rPr>
          <w:sz w:val="20"/>
        </w:rPr>
      </w:pPr>
      <w:r>
        <w:rPr>
          <w:sz w:val="20"/>
        </w:rPr>
        <w:t xml:space="preserve">Promptly notify the police if the "insured motor vehicle" or any of its equipment is </w:t>
      </w:r>
      <w:r>
        <w:rPr>
          <w:spacing w:val="-2"/>
          <w:sz w:val="20"/>
        </w:rPr>
        <w:t>stolen.</w:t>
      </w:r>
    </w:p>
    <w:p w14:paraId="36DA9517" w14:textId="77777777" w:rsidR="00694D15" w:rsidRDefault="00000000">
      <w:pPr>
        <w:pStyle w:val="ListParagraph"/>
        <w:numPr>
          <w:ilvl w:val="3"/>
          <w:numId w:val="2"/>
        </w:numPr>
        <w:tabs>
          <w:tab w:val="left" w:pos="1319"/>
        </w:tabs>
        <w:spacing w:before="81" w:line="230" w:lineRule="auto"/>
        <w:ind w:left="1319"/>
        <w:jc w:val="both"/>
        <w:rPr>
          <w:sz w:val="20"/>
        </w:rPr>
      </w:pPr>
      <w:r>
        <w:rPr>
          <w:sz w:val="20"/>
        </w:rPr>
        <w:t>Take all reasonable steps to protect the "insured motor vehicle" from further damage. Also keep a record of your expenses for consideration in the settlement of the claim.</w:t>
      </w:r>
    </w:p>
    <w:p w14:paraId="7A966433" w14:textId="77777777" w:rsidR="00694D15" w:rsidRDefault="00000000">
      <w:pPr>
        <w:pStyle w:val="ListParagraph"/>
        <w:numPr>
          <w:ilvl w:val="3"/>
          <w:numId w:val="2"/>
        </w:numPr>
        <w:tabs>
          <w:tab w:val="left" w:pos="1319"/>
        </w:tabs>
        <w:spacing w:before="79" w:line="228" w:lineRule="auto"/>
        <w:ind w:left="1319"/>
        <w:jc w:val="both"/>
        <w:rPr>
          <w:sz w:val="20"/>
        </w:rPr>
      </w:pPr>
      <w:r>
        <w:rPr>
          <w:sz w:val="20"/>
        </w:rPr>
        <w:t>Permit us to inspect the "insured motor vehicle" and records proving the "loss" before its repair or disposition.</w:t>
      </w:r>
    </w:p>
    <w:p w14:paraId="768EF85A" w14:textId="77777777" w:rsidR="00694D15" w:rsidRDefault="00000000">
      <w:pPr>
        <w:pStyle w:val="ListParagraph"/>
        <w:numPr>
          <w:ilvl w:val="3"/>
          <w:numId w:val="2"/>
        </w:numPr>
        <w:tabs>
          <w:tab w:val="left" w:pos="1320"/>
        </w:tabs>
        <w:spacing w:before="82" w:line="230" w:lineRule="auto"/>
        <w:ind w:right="1"/>
        <w:jc w:val="both"/>
        <w:rPr>
          <w:sz w:val="20"/>
        </w:rPr>
      </w:pPr>
      <w:r>
        <w:rPr>
          <w:sz w:val="20"/>
        </w:rPr>
        <w:t>Agree</w:t>
      </w:r>
      <w:r>
        <w:rPr>
          <w:spacing w:val="-2"/>
          <w:sz w:val="20"/>
        </w:rPr>
        <w:t xml:space="preserve"> </w:t>
      </w:r>
      <w:r>
        <w:rPr>
          <w:sz w:val="20"/>
        </w:rPr>
        <w:t>to</w:t>
      </w:r>
      <w:r>
        <w:rPr>
          <w:spacing w:val="-2"/>
          <w:sz w:val="20"/>
        </w:rPr>
        <w:t xml:space="preserve"> </w:t>
      </w:r>
      <w:r>
        <w:rPr>
          <w:sz w:val="20"/>
        </w:rPr>
        <w:t>examinations</w:t>
      </w:r>
      <w:r>
        <w:rPr>
          <w:spacing w:val="-1"/>
          <w:sz w:val="20"/>
        </w:rPr>
        <w:t xml:space="preserve"> </w:t>
      </w:r>
      <w:r>
        <w:rPr>
          <w:sz w:val="20"/>
        </w:rPr>
        <w:t>under</w:t>
      </w:r>
      <w:r>
        <w:rPr>
          <w:spacing w:val="-2"/>
          <w:sz w:val="20"/>
        </w:rPr>
        <w:t xml:space="preserve"> </w:t>
      </w:r>
      <w:r>
        <w:rPr>
          <w:sz w:val="20"/>
        </w:rPr>
        <w:t>oath</w:t>
      </w:r>
      <w:r>
        <w:rPr>
          <w:spacing w:val="-2"/>
          <w:sz w:val="20"/>
        </w:rPr>
        <w:t xml:space="preserve"> </w:t>
      </w:r>
      <w:r>
        <w:rPr>
          <w:sz w:val="20"/>
        </w:rPr>
        <w:t>at</w:t>
      </w:r>
      <w:r>
        <w:rPr>
          <w:spacing w:val="-2"/>
          <w:sz w:val="20"/>
        </w:rPr>
        <w:t xml:space="preserve"> </w:t>
      </w:r>
      <w:r>
        <w:rPr>
          <w:sz w:val="20"/>
        </w:rPr>
        <w:t>our request and give us a signed statement of your answers.</w:t>
      </w:r>
    </w:p>
    <w:p w14:paraId="65DA9066" w14:textId="77777777" w:rsidR="00694D15" w:rsidRDefault="00000000">
      <w:pPr>
        <w:pStyle w:val="ListParagraph"/>
        <w:numPr>
          <w:ilvl w:val="2"/>
          <w:numId w:val="2"/>
        </w:numPr>
        <w:tabs>
          <w:tab w:val="left" w:pos="1018"/>
          <w:tab w:val="left" w:pos="1020"/>
        </w:tabs>
        <w:spacing w:before="80" w:line="228" w:lineRule="auto"/>
        <w:ind w:right="1"/>
        <w:jc w:val="both"/>
        <w:rPr>
          <w:sz w:val="20"/>
        </w:rPr>
      </w:pPr>
      <w:r>
        <w:rPr>
          <w:sz w:val="20"/>
        </w:rPr>
        <w:t>In the event of loss to property other than a motor vehicle:</w:t>
      </w:r>
    </w:p>
    <w:p w14:paraId="0CE29510" w14:textId="77777777" w:rsidR="00694D15" w:rsidRDefault="00000000">
      <w:pPr>
        <w:pStyle w:val="ListParagraph"/>
        <w:numPr>
          <w:ilvl w:val="3"/>
          <w:numId w:val="2"/>
        </w:numPr>
        <w:tabs>
          <w:tab w:val="left" w:pos="1320"/>
        </w:tabs>
        <w:spacing w:before="81" w:line="230" w:lineRule="auto"/>
        <w:ind w:right="1"/>
        <w:jc w:val="both"/>
        <w:rPr>
          <w:sz w:val="20"/>
        </w:rPr>
      </w:pPr>
      <w:r>
        <w:rPr>
          <w:sz w:val="20"/>
        </w:rPr>
        <w:t>The property shall be protected and any further loss due to failure to protect shall not be recoverable under this coverage; reasonable expenses incurred affording such protection shall be deemed incurred at our request; and</w:t>
      </w:r>
    </w:p>
    <w:p w14:paraId="6B7D51E3" w14:textId="77777777" w:rsidR="00694D15" w:rsidRDefault="00000000">
      <w:pPr>
        <w:pStyle w:val="ListParagraph"/>
        <w:numPr>
          <w:ilvl w:val="3"/>
          <w:numId w:val="2"/>
        </w:numPr>
        <w:tabs>
          <w:tab w:val="left" w:pos="1320"/>
        </w:tabs>
        <w:spacing w:before="75" w:line="230" w:lineRule="auto"/>
        <w:ind w:right="1"/>
        <w:jc w:val="both"/>
        <w:rPr>
          <w:sz w:val="20"/>
        </w:rPr>
      </w:pPr>
      <w:r>
        <w:rPr>
          <w:sz w:val="20"/>
        </w:rPr>
        <w:t>Within 91 days after loss, sworn proof of loss in such form and including such information as we may reasonably require shall be filed with us and, upon our request, the damaged property shall be exhibited and the owner or bailee thereof shall submit to examination under oath.</w:t>
      </w:r>
    </w:p>
    <w:p w14:paraId="41BB71D1" w14:textId="77777777" w:rsidR="00694D15" w:rsidRDefault="00000000">
      <w:pPr>
        <w:pStyle w:val="ListParagraph"/>
        <w:numPr>
          <w:ilvl w:val="1"/>
          <w:numId w:val="2"/>
        </w:numPr>
        <w:tabs>
          <w:tab w:val="left" w:pos="1020"/>
        </w:tabs>
        <w:spacing w:before="86" w:line="230" w:lineRule="auto"/>
        <w:ind w:left="1020" w:right="116" w:hanging="287"/>
        <w:jc w:val="both"/>
        <w:rPr>
          <w:sz w:val="20"/>
        </w:rPr>
      </w:pPr>
      <w:r>
        <w:br w:type="column"/>
      </w:r>
      <w:r>
        <w:rPr>
          <w:b/>
          <w:sz w:val="20"/>
        </w:rPr>
        <w:t xml:space="preserve">Other Insurance </w:t>
      </w:r>
      <w:r>
        <w:rPr>
          <w:sz w:val="20"/>
        </w:rPr>
        <w:t xml:space="preserve">in the Auto Dealers and Business Auto Coverage Forms and </w:t>
      </w:r>
      <w:r>
        <w:rPr>
          <w:b/>
          <w:sz w:val="20"/>
        </w:rPr>
        <w:t xml:space="preserve">Other Insurance – Primary </w:t>
      </w:r>
      <w:proofErr w:type="gramStart"/>
      <w:r>
        <w:rPr>
          <w:b/>
          <w:sz w:val="20"/>
        </w:rPr>
        <w:t>And</w:t>
      </w:r>
      <w:proofErr w:type="gramEnd"/>
      <w:r>
        <w:rPr>
          <w:b/>
          <w:sz w:val="20"/>
        </w:rPr>
        <w:t xml:space="preserve"> Excess Insurance Provisions </w:t>
      </w:r>
      <w:r>
        <w:rPr>
          <w:sz w:val="20"/>
        </w:rPr>
        <w:t xml:space="preserve">in the Motor Carrier Coverage Form are amended by the addition of the </w:t>
      </w:r>
      <w:r>
        <w:rPr>
          <w:spacing w:val="-2"/>
          <w:sz w:val="20"/>
        </w:rPr>
        <w:t>following:</w:t>
      </w:r>
    </w:p>
    <w:p w14:paraId="4F0A3E9C" w14:textId="77777777" w:rsidR="00694D15" w:rsidRDefault="00000000">
      <w:pPr>
        <w:pStyle w:val="BodyText"/>
        <w:spacing w:before="76" w:line="230" w:lineRule="auto"/>
        <w:ind w:left="1020"/>
      </w:pPr>
      <w:r>
        <w:t>For damage to property other than a "motor vehicle", this coverage does not apply if there</w:t>
      </w:r>
      <w:r>
        <w:rPr>
          <w:spacing w:val="40"/>
        </w:rPr>
        <w:t xml:space="preserve"> </w:t>
      </w:r>
      <w:r>
        <w:t>is other valid and collectible property coverage covering a loss which would otherwise be covered by this coverage unless the owner or operator of the "insured motor vehicle" would be legally liable for such damage under applicable principles of tort law. The question</w:t>
      </w:r>
      <w:r>
        <w:rPr>
          <w:spacing w:val="40"/>
        </w:rPr>
        <w:t xml:space="preserve"> </w:t>
      </w:r>
      <w:r>
        <w:t>of whether such owner or operator would be legally liable shall be resolved by arbitration.</w:t>
      </w:r>
    </w:p>
    <w:p w14:paraId="5710BEC9" w14:textId="77777777" w:rsidR="00694D15" w:rsidRDefault="00000000">
      <w:pPr>
        <w:pStyle w:val="ListParagraph"/>
        <w:numPr>
          <w:ilvl w:val="1"/>
          <w:numId w:val="2"/>
        </w:numPr>
        <w:tabs>
          <w:tab w:val="left" w:pos="1018"/>
          <w:tab w:val="left" w:pos="1020"/>
        </w:tabs>
        <w:spacing w:before="74" w:line="228" w:lineRule="auto"/>
        <w:ind w:left="1020" w:right="119" w:hanging="287"/>
        <w:jc w:val="both"/>
        <w:rPr>
          <w:sz w:val="20"/>
        </w:rPr>
      </w:pPr>
      <w:r>
        <w:rPr>
          <w:b/>
          <w:sz w:val="20"/>
        </w:rPr>
        <w:t xml:space="preserve">Policy Period, Coverage Territory </w:t>
      </w:r>
      <w:r>
        <w:rPr>
          <w:sz w:val="20"/>
        </w:rPr>
        <w:t>is amended by the addition of the following:</w:t>
      </w:r>
    </w:p>
    <w:p w14:paraId="3874163D" w14:textId="77777777" w:rsidR="00694D15" w:rsidRDefault="00000000">
      <w:pPr>
        <w:pStyle w:val="BodyText"/>
        <w:spacing w:line="230" w:lineRule="auto"/>
        <w:ind w:left="1020"/>
      </w:pPr>
      <w:r>
        <w:t>For damage to property other than a "motor vehicle", we cover "accidents" and "losses" occurring during the policy period shown in the Declarations and in the State of Delaware.</w:t>
      </w:r>
    </w:p>
    <w:p w14:paraId="5885E73E" w14:textId="77777777" w:rsidR="00694D15" w:rsidRDefault="00000000">
      <w:pPr>
        <w:pStyle w:val="BodyText"/>
        <w:spacing w:before="69"/>
        <w:ind w:left="722" w:right="0"/>
      </w:pPr>
      <w:r>
        <w:t>The</w:t>
      </w:r>
      <w:r>
        <w:rPr>
          <w:spacing w:val="-3"/>
        </w:rPr>
        <w:t xml:space="preserve"> </w:t>
      </w:r>
      <w:r>
        <w:t>following</w:t>
      </w:r>
      <w:r>
        <w:rPr>
          <w:spacing w:val="-4"/>
        </w:rPr>
        <w:t xml:space="preserve"> </w:t>
      </w:r>
      <w:r>
        <w:t>conditions</w:t>
      </w:r>
      <w:r>
        <w:rPr>
          <w:spacing w:val="-3"/>
        </w:rPr>
        <w:t xml:space="preserve"> </w:t>
      </w:r>
      <w:r>
        <w:t>are</w:t>
      </w:r>
      <w:r>
        <w:rPr>
          <w:spacing w:val="-2"/>
        </w:rPr>
        <w:t xml:space="preserve"> added:</w:t>
      </w:r>
    </w:p>
    <w:p w14:paraId="2405217F" w14:textId="77777777" w:rsidR="00694D15" w:rsidRDefault="00000000">
      <w:pPr>
        <w:pStyle w:val="Heading1"/>
        <w:ind w:left="722"/>
      </w:pPr>
      <w:r>
        <w:t>Coordination</w:t>
      </w:r>
      <w:r>
        <w:rPr>
          <w:spacing w:val="-3"/>
        </w:rPr>
        <w:t xml:space="preserve"> </w:t>
      </w:r>
      <w:r>
        <w:t>And</w:t>
      </w:r>
      <w:r>
        <w:rPr>
          <w:spacing w:val="-3"/>
        </w:rPr>
        <w:t xml:space="preserve"> </w:t>
      </w:r>
      <w:r>
        <w:rPr>
          <w:spacing w:val="-2"/>
        </w:rPr>
        <w:t>Nonduplication</w:t>
      </w:r>
    </w:p>
    <w:p w14:paraId="73E2D528" w14:textId="77777777" w:rsidR="00694D15" w:rsidRDefault="00000000">
      <w:pPr>
        <w:pStyle w:val="ListParagraph"/>
        <w:numPr>
          <w:ilvl w:val="0"/>
          <w:numId w:val="1"/>
        </w:numPr>
        <w:tabs>
          <w:tab w:val="left" w:pos="1018"/>
          <w:tab w:val="left" w:pos="1020"/>
        </w:tabs>
        <w:spacing w:before="78" w:line="230" w:lineRule="auto"/>
        <w:ind w:right="116"/>
        <w:jc w:val="both"/>
        <w:rPr>
          <w:sz w:val="20"/>
        </w:rPr>
      </w:pPr>
      <w:r>
        <w:rPr>
          <w:sz w:val="20"/>
        </w:rPr>
        <w:t>For Personal Injury Protection benefits, no "injured person" shall recover duplicate Personal Injury Protection payments for the same elements of loss under this or any other similar automobile coverage or for any benefits provided under any workers' compensation</w:t>
      </w:r>
      <w:r>
        <w:rPr>
          <w:spacing w:val="80"/>
          <w:sz w:val="20"/>
        </w:rPr>
        <w:t xml:space="preserve"> </w:t>
      </w:r>
      <w:r>
        <w:rPr>
          <w:spacing w:val="-4"/>
          <w:sz w:val="20"/>
        </w:rPr>
        <w:t>law.</w:t>
      </w:r>
    </w:p>
    <w:p w14:paraId="60185F6F" w14:textId="77777777" w:rsidR="00694D15" w:rsidRDefault="00000000">
      <w:pPr>
        <w:pStyle w:val="ListParagraph"/>
        <w:numPr>
          <w:ilvl w:val="0"/>
          <w:numId w:val="1"/>
        </w:numPr>
        <w:tabs>
          <w:tab w:val="left" w:pos="1020"/>
        </w:tabs>
        <w:spacing w:before="76" w:line="228" w:lineRule="auto"/>
        <w:ind w:right="117"/>
        <w:jc w:val="both"/>
        <w:rPr>
          <w:sz w:val="20"/>
        </w:rPr>
      </w:pPr>
      <w:r>
        <w:rPr>
          <w:sz w:val="20"/>
        </w:rPr>
        <w:t>For Personal Injury Protection benefits, this coverage is excess to any other similar automobile coverage available:</w:t>
      </w:r>
    </w:p>
    <w:p w14:paraId="22120190" w14:textId="77777777" w:rsidR="00694D15" w:rsidRDefault="00000000">
      <w:pPr>
        <w:pStyle w:val="ListParagraph"/>
        <w:numPr>
          <w:ilvl w:val="1"/>
          <w:numId w:val="1"/>
        </w:numPr>
        <w:tabs>
          <w:tab w:val="left" w:pos="1318"/>
          <w:tab w:val="left" w:pos="1320"/>
        </w:tabs>
        <w:spacing w:before="83" w:line="230" w:lineRule="auto"/>
        <w:ind w:right="116"/>
        <w:jc w:val="both"/>
        <w:rPr>
          <w:sz w:val="20"/>
        </w:rPr>
      </w:pPr>
      <w:r>
        <w:rPr>
          <w:sz w:val="20"/>
        </w:rPr>
        <w:t xml:space="preserve">To an "injured person" </w:t>
      </w:r>
      <w:proofErr w:type="gramStart"/>
      <w:r>
        <w:rPr>
          <w:sz w:val="20"/>
        </w:rPr>
        <w:t>as a result of</w:t>
      </w:r>
      <w:proofErr w:type="gramEnd"/>
      <w:r>
        <w:rPr>
          <w:sz w:val="20"/>
        </w:rPr>
        <w:t xml:space="preserve"> "bodily injury"</w:t>
      </w:r>
      <w:r>
        <w:rPr>
          <w:spacing w:val="-2"/>
          <w:sz w:val="20"/>
        </w:rPr>
        <w:t xml:space="preserve"> </w:t>
      </w:r>
      <w:r>
        <w:rPr>
          <w:sz w:val="20"/>
        </w:rPr>
        <w:t>sustained</w:t>
      </w:r>
      <w:r>
        <w:rPr>
          <w:spacing w:val="-2"/>
          <w:sz w:val="20"/>
        </w:rPr>
        <w:t xml:space="preserve"> </w:t>
      </w:r>
      <w:r>
        <w:rPr>
          <w:sz w:val="20"/>
        </w:rPr>
        <w:t>while</w:t>
      </w:r>
      <w:r>
        <w:rPr>
          <w:spacing w:val="-2"/>
          <w:sz w:val="20"/>
        </w:rPr>
        <w:t xml:space="preserve"> </w:t>
      </w:r>
      <w:r>
        <w:rPr>
          <w:sz w:val="20"/>
        </w:rPr>
        <w:t>"occupying",</w:t>
      </w:r>
      <w:r>
        <w:rPr>
          <w:spacing w:val="-2"/>
          <w:sz w:val="20"/>
        </w:rPr>
        <w:t xml:space="preserve"> </w:t>
      </w:r>
      <w:r>
        <w:rPr>
          <w:sz w:val="20"/>
        </w:rPr>
        <w:t>or</w:t>
      </w:r>
      <w:r>
        <w:rPr>
          <w:spacing w:val="-2"/>
          <w:sz w:val="20"/>
        </w:rPr>
        <w:t xml:space="preserve"> </w:t>
      </w:r>
      <w:r>
        <w:rPr>
          <w:sz w:val="20"/>
        </w:rPr>
        <w:t>while a pedestrian arising out of the ownership, maintenance or use of any vehicle other than a "motor vehicle" with respect to which the security required under the Delaware Motorists Protection Act is in effect; or</w:t>
      </w:r>
    </w:p>
    <w:p w14:paraId="27D2BBCB" w14:textId="77777777" w:rsidR="00694D15" w:rsidRDefault="00000000">
      <w:pPr>
        <w:pStyle w:val="ListParagraph"/>
        <w:numPr>
          <w:ilvl w:val="1"/>
          <w:numId w:val="1"/>
        </w:numPr>
        <w:tabs>
          <w:tab w:val="left" w:pos="1317"/>
          <w:tab w:val="left" w:pos="1319"/>
        </w:tabs>
        <w:spacing w:before="75" w:line="230" w:lineRule="auto"/>
        <w:ind w:left="1319" w:right="116" w:hanging="298"/>
        <w:jc w:val="both"/>
        <w:rPr>
          <w:sz w:val="20"/>
        </w:rPr>
      </w:pPr>
      <w:r>
        <w:rPr>
          <w:sz w:val="20"/>
        </w:rPr>
        <w:t>To an "injured person", other than a</w:t>
      </w:r>
      <w:r>
        <w:rPr>
          <w:spacing w:val="40"/>
          <w:sz w:val="20"/>
        </w:rPr>
        <w:t xml:space="preserve"> </w:t>
      </w:r>
      <w:r>
        <w:rPr>
          <w:sz w:val="20"/>
        </w:rPr>
        <w:t xml:space="preserve">resident of the State of Delaware, </w:t>
      </w:r>
      <w:proofErr w:type="gramStart"/>
      <w:r>
        <w:rPr>
          <w:sz w:val="20"/>
        </w:rPr>
        <w:t>as a result of</w:t>
      </w:r>
      <w:proofErr w:type="gramEnd"/>
      <w:r>
        <w:rPr>
          <w:sz w:val="20"/>
        </w:rPr>
        <w:t xml:space="preserve"> "bodily injury" sustained while "occupying" the "insured motor vehicle" if the "accident" occurs outside the State of </w:t>
      </w:r>
      <w:r>
        <w:rPr>
          <w:spacing w:val="-2"/>
          <w:sz w:val="20"/>
        </w:rPr>
        <w:t>Delaware.</w:t>
      </w:r>
    </w:p>
    <w:p w14:paraId="5A7B235A" w14:textId="77777777" w:rsidR="00694D15" w:rsidRDefault="00000000">
      <w:pPr>
        <w:pStyle w:val="ListParagraph"/>
        <w:numPr>
          <w:ilvl w:val="0"/>
          <w:numId w:val="1"/>
        </w:numPr>
        <w:tabs>
          <w:tab w:val="left" w:pos="1018"/>
          <w:tab w:val="left" w:pos="1020"/>
        </w:tabs>
        <w:spacing w:before="74" w:line="230" w:lineRule="auto"/>
        <w:ind w:right="116"/>
        <w:jc w:val="both"/>
        <w:rPr>
          <w:sz w:val="20"/>
        </w:rPr>
      </w:pPr>
      <w:r>
        <w:rPr>
          <w:sz w:val="20"/>
        </w:rPr>
        <w:t xml:space="preserve">Any automobile medical payments coverage and any uninsured </w:t>
      </w:r>
      <w:proofErr w:type="gramStart"/>
      <w:r>
        <w:rPr>
          <w:sz w:val="20"/>
        </w:rPr>
        <w:t>motorists</w:t>
      </w:r>
      <w:proofErr w:type="gramEnd"/>
      <w:r>
        <w:rPr>
          <w:sz w:val="20"/>
        </w:rPr>
        <w:t xml:space="preserve"> coverage</w:t>
      </w:r>
      <w:r>
        <w:rPr>
          <w:spacing w:val="40"/>
          <w:sz w:val="20"/>
        </w:rPr>
        <w:t xml:space="preserve"> </w:t>
      </w:r>
      <w:r>
        <w:rPr>
          <w:sz w:val="20"/>
        </w:rPr>
        <w:t>provided under this policy are excess over any benefits available, or which would be available but for the application of a deductible, under</w:t>
      </w:r>
      <w:r>
        <w:rPr>
          <w:spacing w:val="40"/>
          <w:sz w:val="20"/>
        </w:rPr>
        <w:t xml:space="preserve"> </w:t>
      </w:r>
      <w:r>
        <w:rPr>
          <w:sz w:val="20"/>
        </w:rPr>
        <w:t>the coverage provided for Personal Injury Protection and for Damage To Property Other Than A Motor Vehicle.</w:t>
      </w:r>
    </w:p>
    <w:p w14:paraId="41080DE9" w14:textId="77777777" w:rsidR="00694D15" w:rsidRDefault="00694D15">
      <w:pPr>
        <w:spacing w:line="230" w:lineRule="auto"/>
        <w:jc w:val="both"/>
        <w:rPr>
          <w:sz w:val="20"/>
        </w:rPr>
        <w:sectPr w:rsidR="00694D15">
          <w:pgSz w:w="12240" w:h="15840"/>
          <w:pgMar w:top="1220" w:right="960" w:bottom="900" w:left="960" w:header="0" w:footer="719" w:gutter="0"/>
          <w:cols w:num="2" w:space="720" w:equalWidth="0">
            <w:col w:w="4923" w:space="57"/>
            <w:col w:w="5340"/>
          </w:cols>
        </w:sectPr>
      </w:pPr>
    </w:p>
    <w:p w14:paraId="6D0A71CB" w14:textId="77777777" w:rsidR="00694D15" w:rsidRDefault="00000000">
      <w:pPr>
        <w:pStyle w:val="Heading1"/>
        <w:spacing w:before="88" w:line="228" w:lineRule="auto"/>
        <w:ind w:left="422" w:right="794"/>
      </w:pPr>
      <w:r>
        <w:lastRenderedPageBreak/>
        <w:t>Dental</w:t>
      </w:r>
      <w:r>
        <w:rPr>
          <w:spacing w:val="-10"/>
        </w:rPr>
        <w:t xml:space="preserve"> </w:t>
      </w:r>
      <w:r>
        <w:t>Or</w:t>
      </w:r>
      <w:r>
        <w:rPr>
          <w:spacing w:val="-10"/>
        </w:rPr>
        <w:t xml:space="preserve"> </w:t>
      </w:r>
      <w:r>
        <w:t>Surgical</w:t>
      </w:r>
      <w:r>
        <w:rPr>
          <w:spacing w:val="-10"/>
        </w:rPr>
        <w:t xml:space="preserve"> </w:t>
      </w:r>
      <w:r>
        <w:t>Procedures,</w:t>
      </w:r>
      <w:r>
        <w:rPr>
          <w:spacing w:val="-10"/>
        </w:rPr>
        <w:t xml:space="preserve"> </w:t>
      </w:r>
      <w:r>
        <w:t xml:space="preserve">Medical Expense </w:t>
      </w:r>
      <w:proofErr w:type="gramStart"/>
      <w:r>
        <w:t>And</w:t>
      </w:r>
      <w:proofErr w:type="gramEnd"/>
      <w:r>
        <w:t xml:space="preserve"> Loss Of Earnings</w:t>
      </w:r>
    </w:p>
    <w:p w14:paraId="44BC63E5" w14:textId="77777777" w:rsidR="00694D15" w:rsidRDefault="00000000">
      <w:pPr>
        <w:pStyle w:val="BodyText"/>
        <w:spacing w:line="230" w:lineRule="auto"/>
        <w:ind w:left="422" w:right="38"/>
      </w:pPr>
      <w:r>
        <w:t xml:space="preserve">For Personal Injury Protection benefits, any expenses for dental or surgical procedures, medical expenses including related treatment and "loss of earnings", the necessity of which have been medically ascertained and verified in writing as being necessary by a qualified medical practitioner within two years from the date of the "accident", which are impossible or impractical to perform during that period, shall be treated as if incurred within two years from the date of the "accident". We shall have the option to pay such expenses either at the time such expenses are ascertained or at the time they are incurred. The amount of loss of earnings payable in connection with such dental or surgical procedures shall be limited to the </w:t>
      </w:r>
      <w:proofErr w:type="gramStart"/>
      <w:r>
        <w:t>period of time</w:t>
      </w:r>
      <w:proofErr w:type="gramEnd"/>
      <w:r>
        <w:t xml:space="preserve"> that is reasonably necessary to recover from such procedures but</w:t>
      </w:r>
      <w:r>
        <w:rPr>
          <w:spacing w:val="40"/>
        </w:rPr>
        <w:t xml:space="preserve"> </w:t>
      </w:r>
      <w:r>
        <w:t>not to exceed 90 days.</w:t>
      </w:r>
    </w:p>
    <w:p w14:paraId="0A511871" w14:textId="77777777" w:rsidR="00694D15" w:rsidRDefault="00000000">
      <w:pPr>
        <w:pStyle w:val="Heading1"/>
        <w:spacing w:before="59"/>
        <w:ind w:left="422"/>
        <w:jc w:val="left"/>
      </w:pPr>
      <w:r>
        <w:rPr>
          <w:spacing w:val="-2"/>
        </w:rPr>
        <w:t>Arbitration</w:t>
      </w:r>
    </w:p>
    <w:p w14:paraId="64236F21" w14:textId="77777777" w:rsidR="00694D15" w:rsidRDefault="00000000">
      <w:pPr>
        <w:pStyle w:val="BodyText"/>
        <w:spacing w:before="77" w:line="230" w:lineRule="auto"/>
        <w:ind w:left="422" w:right="38"/>
      </w:pPr>
      <w:r>
        <w:t>We shall submit to arbitration any claim for Personal Injury Protection benefits provided by</w:t>
      </w:r>
      <w:r>
        <w:rPr>
          <w:spacing w:val="80"/>
        </w:rPr>
        <w:t xml:space="preserve"> </w:t>
      </w:r>
      <w:r>
        <w:t>this endorsement, and any claim for damage to a "motor vehicle", including loss of use of such vehicle; provided the person claiming loss or damage shall make a written request for</w:t>
      </w:r>
      <w:r>
        <w:rPr>
          <w:spacing w:val="80"/>
        </w:rPr>
        <w:t xml:space="preserve"> </w:t>
      </w:r>
      <w:r>
        <w:t>arbitration to the Insurance Commissioner of the State of Delaware within 90 days from the date an offer of settlement or denial of coverage or liability has been made by us.</w:t>
      </w:r>
    </w:p>
    <w:p w14:paraId="3E6B3B27" w14:textId="77777777" w:rsidR="00694D15" w:rsidRDefault="00000000">
      <w:pPr>
        <w:pStyle w:val="Heading1"/>
        <w:spacing w:before="65"/>
        <w:ind w:left="422"/>
      </w:pPr>
      <w:r>
        <w:t>Statutory</w:t>
      </w:r>
      <w:r>
        <w:rPr>
          <w:spacing w:val="-13"/>
        </w:rPr>
        <w:t xml:space="preserve"> </w:t>
      </w:r>
      <w:r>
        <w:rPr>
          <w:spacing w:val="-2"/>
        </w:rPr>
        <w:t>Provision</w:t>
      </w:r>
    </w:p>
    <w:p w14:paraId="32C90BCE" w14:textId="77777777" w:rsidR="00694D15" w:rsidRDefault="00000000">
      <w:pPr>
        <w:pStyle w:val="BodyText"/>
        <w:spacing w:before="78" w:line="230" w:lineRule="auto"/>
        <w:ind w:left="422" w:right="38"/>
      </w:pPr>
      <w:r>
        <w:t>Notwithstanding</w:t>
      </w:r>
      <w:r>
        <w:rPr>
          <w:spacing w:val="-3"/>
        </w:rPr>
        <w:t xml:space="preserve"> </w:t>
      </w:r>
      <w:r>
        <w:t>any</w:t>
      </w:r>
      <w:r>
        <w:rPr>
          <w:spacing w:val="-3"/>
        </w:rPr>
        <w:t xml:space="preserve"> </w:t>
      </w:r>
      <w:r>
        <w:t>of</w:t>
      </w:r>
      <w:r>
        <w:rPr>
          <w:spacing w:val="-3"/>
        </w:rPr>
        <w:t xml:space="preserve"> </w:t>
      </w:r>
      <w:r>
        <w:t>the</w:t>
      </w:r>
      <w:r>
        <w:rPr>
          <w:spacing w:val="-3"/>
        </w:rPr>
        <w:t xml:space="preserve"> </w:t>
      </w:r>
      <w:r>
        <w:t>terms</w:t>
      </w:r>
      <w:r>
        <w:rPr>
          <w:spacing w:val="-3"/>
        </w:rPr>
        <w:t xml:space="preserve"> </w:t>
      </w:r>
      <w:r>
        <w:t>and</w:t>
      </w:r>
      <w:r>
        <w:rPr>
          <w:spacing w:val="-3"/>
        </w:rPr>
        <w:t xml:space="preserve"> </w:t>
      </w:r>
      <w:r>
        <w:t>conditions</w:t>
      </w:r>
      <w:r>
        <w:rPr>
          <w:spacing w:val="-3"/>
        </w:rPr>
        <w:t xml:space="preserve"> </w:t>
      </w:r>
      <w:r>
        <w:t>of the policy, the coverage afforded under this insurance</w:t>
      </w:r>
      <w:r>
        <w:rPr>
          <w:spacing w:val="-1"/>
        </w:rPr>
        <w:t xml:space="preserve"> </w:t>
      </w:r>
      <w:r>
        <w:t>is,</w:t>
      </w:r>
      <w:r>
        <w:rPr>
          <w:spacing w:val="-1"/>
        </w:rPr>
        <w:t xml:space="preserve"> </w:t>
      </w:r>
      <w:r>
        <w:t>subject</w:t>
      </w:r>
      <w:r>
        <w:rPr>
          <w:spacing w:val="-1"/>
        </w:rPr>
        <w:t xml:space="preserve"> </w:t>
      </w:r>
      <w:r>
        <w:t>to</w:t>
      </w:r>
      <w:r>
        <w:rPr>
          <w:spacing w:val="-1"/>
        </w:rPr>
        <w:t xml:space="preserve"> </w:t>
      </w:r>
      <w:r>
        <w:t>its</w:t>
      </w:r>
      <w:r>
        <w:rPr>
          <w:spacing w:val="-1"/>
        </w:rPr>
        <w:t xml:space="preserve"> </w:t>
      </w:r>
      <w:r>
        <w:t>terms</w:t>
      </w:r>
      <w:r>
        <w:rPr>
          <w:spacing w:val="-1"/>
        </w:rPr>
        <w:t xml:space="preserve"> </w:t>
      </w:r>
      <w:r>
        <w:t>and</w:t>
      </w:r>
      <w:r>
        <w:rPr>
          <w:spacing w:val="-1"/>
        </w:rPr>
        <w:t xml:space="preserve"> </w:t>
      </w:r>
      <w:r>
        <w:t>conditions,</w:t>
      </w:r>
      <w:r>
        <w:rPr>
          <w:spacing w:val="-1"/>
        </w:rPr>
        <w:t xml:space="preserve"> </w:t>
      </w:r>
      <w:r>
        <w:t>at least as extensive as the minimum coverage required by Del. Code Ann. Tit. 21, Chapter 21, Subchapter 1.</w:t>
      </w:r>
    </w:p>
    <w:p w14:paraId="65D69FFF" w14:textId="77777777" w:rsidR="00694D15" w:rsidRDefault="00000000">
      <w:pPr>
        <w:pStyle w:val="Heading1"/>
        <w:numPr>
          <w:ilvl w:val="0"/>
          <w:numId w:val="2"/>
        </w:numPr>
        <w:tabs>
          <w:tab w:val="left" w:pos="418"/>
        </w:tabs>
        <w:spacing w:before="68"/>
        <w:ind w:left="418" w:hanging="296"/>
        <w:jc w:val="both"/>
      </w:pPr>
      <w:r>
        <w:t>Additional</w:t>
      </w:r>
      <w:r>
        <w:rPr>
          <w:spacing w:val="-11"/>
        </w:rPr>
        <w:t xml:space="preserve"> </w:t>
      </w:r>
      <w:r>
        <w:rPr>
          <w:spacing w:val="-2"/>
        </w:rPr>
        <w:t>Definitions</w:t>
      </w:r>
    </w:p>
    <w:p w14:paraId="75C4E262" w14:textId="77777777" w:rsidR="00694D15" w:rsidRDefault="00000000">
      <w:pPr>
        <w:pStyle w:val="ListParagraph"/>
        <w:numPr>
          <w:ilvl w:val="1"/>
          <w:numId w:val="2"/>
        </w:numPr>
        <w:tabs>
          <w:tab w:val="left" w:pos="717"/>
          <w:tab w:val="left" w:pos="719"/>
        </w:tabs>
        <w:spacing w:before="79" w:line="228" w:lineRule="auto"/>
        <w:ind w:left="719" w:right="39" w:hanging="287"/>
        <w:jc w:val="both"/>
        <w:rPr>
          <w:sz w:val="20"/>
        </w:rPr>
      </w:pPr>
      <w:r>
        <w:rPr>
          <w:sz w:val="20"/>
        </w:rPr>
        <w:t xml:space="preserve">The definition of "auto" in the </w:t>
      </w:r>
      <w:r>
        <w:rPr>
          <w:b/>
          <w:sz w:val="20"/>
        </w:rPr>
        <w:t xml:space="preserve">Definitions </w:t>
      </w:r>
      <w:r>
        <w:rPr>
          <w:sz w:val="20"/>
        </w:rPr>
        <w:t>section does not apply. The following definition of "motor vehicle" applies instead:</w:t>
      </w:r>
    </w:p>
    <w:p w14:paraId="1D2DC742" w14:textId="77777777" w:rsidR="00694D15" w:rsidRDefault="00000000">
      <w:pPr>
        <w:pStyle w:val="Heading1"/>
        <w:numPr>
          <w:ilvl w:val="2"/>
          <w:numId w:val="2"/>
        </w:numPr>
        <w:tabs>
          <w:tab w:val="left" w:pos="1018"/>
        </w:tabs>
        <w:spacing w:before="75"/>
        <w:ind w:left="1018" w:hanging="285"/>
        <w:jc w:val="both"/>
      </w:pPr>
      <w:r>
        <w:t>Personal</w:t>
      </w:r>
      <w:r>
        <w:rPr>
          <w:spacing w:val="-9"/>
        </w:rPr>
        <w:t xml:space="preserve"> </w:t>
      </w:r>
      <w:r>
        <w:t>Injury</w:t>
      </w:r>
      <w:r>
        <w:rPr>
          <w:spacing w:val="-7"/>
        </w:rPr>
        <w:t xml:space="preserve"> </w:t>
      </w:r>
      <w:r>
        <w:rPr>
          <w:spacing w:val="-2"/>
        </w:rPr>
        <w:t>Protection</w:t>
      </w:r>
    </w:p>
    <w:p w14:paraId="0041F9FC" w14:textId="77777777" w:rsidR="00694D15" w:rsidRDefault="00000000">
      <w:pPr>
        <w:pStyle w:val="BodyText"/>
        <w:spacing w:before="77" w:line="230" w:lineRule="auto"/>
        <w:ind w:left="1027" w:right="39"/>
      </w:pPr>
      <w:r>
        <w:t>"Motor</w:t>
      </w:r>
      <w:r>
        <w:rPr>
          <w:spacing w:val="-6"/>
        </w:rPr>
        <w:t xml:space="preserve"> </w:t>
      </w:r>
      <w:r>
        <w:t>vehicle"</w:t>
      </w:r>
      <w:r>
        <w:rPr>
          <w:spacing w:val="-6"/>
        </w:rPr>
        <w:t xml:space="preserve"> </w:t>
      </w:r>
      <w:r>
        <w:t>means</w:t>
      </w:r>
      <w:r>
        <w:rPr>
          <w:spacing w:val="-6"/>
        </w:rPr>
        <w:t xml:space="preserve"> </w:t>
      </w:r>
      <w:r>
        <w:t>a</w:t>
      </w:r>
      <w:r>
        <w:rPr>
          <w:spacing w:val="-6"/>
        </w:rPr>
        <w:t xml:space="preserve"> </w:t>
      </w:r>
      <w:r>
        <w:t>land</w:t>
      </w:r>
      <w:r>
        <w:rPr>
          <w:spacing w:val="-6"/>
        </w:rPr>
        <w:t xml:space="preserve"> </w:t>
      </w:r>
      <w:r>
        <w:t>motor</w:t>
      </w:r>
      <w:r>
        <w:rPr>
          <w:spacing w:val="-6"/>
        </w:rPr>
        <w:t xml:space="preserve"> </w:t>
      </w:r>
      <w:r>
        <w:t>vehicle, including a trailer or semitrailer used therewith, designed to travel upon public roads in, upon or by which any person or property is or may be transported or drawn upon a public highway, except devices moved by human or animal power or used exclusively upon stationary rails or tracks.</w:t>
      </w:r>
    </w:p>
    <w:p w14:paraId="7E1FE533" w14:textId="77777777" w:rsidR="00694D15" w:rsidRDefault="00000000">
      <w:pPr>
        <w:pStyle w:val="Heading1"/>
        <w:numPr>
          <w:ilvl w:val="2"/>
          <w:numId w:val="2"/>
        </w:numPr>
        <w:tabs>
          <w:tab w:val="left" w:pos="708"/>
          <w:tab w:val="left" w:pos="716"/>
        </w:tabs>
        <w:spacing w:before="88" w:line="228" w:lineRule="auto"/>
        <w:ind w:left="716" w:right="126" w:hanging="305"/>
        <w:jc w:val="both"/>
      </w:pPr>
      <w:r>
        <w:rPr>
          <w:b w:val="0"/>
        </w:rPr>
        <w:br w:type="column"/>
      </w:r>
      <w:r>
        <w:t>Damage</w:t>
      </w:r>
      <w:r>
        <w:rPr>
          <w:spacing w:val="-6"/>
        </w:rPr>
        <w:t xml:space="preserve"> </w:t>
      </w:r>
      <w:r>
        <w:t>To</w:t>
      </w:r>
      <w:r>
        <w:rPr>
          <w:spacing w:val="-6"/>
        </w:rPr>
        <w:t xml:space="preserve"> </w:t>
      </w:r>
      <w:r>
        <w:t>Property</w:t>
      </w:r>
      <w:r>
        <w:rPr>
          <w:spacing w:val="-8"/>
        </w:rPr>
        <w:t xml:space="preserve"> </w:t>
      </w:r>
      <w:r>
        <w:t>Other</w:t>
      </w:r>
      <w:r>
        <w:rPr>
          <w:spacing w:val="-6"/>
        </w:rPr>
        <w:t xml:space="preserve"> </w:t>
      </w:r>
      <w:r>
        <w:t>Than</w:t>
      </w:r>
      <w:r>
        <w:rPr>
          <w:spacing w:val="-6"/>
        </w:rPr>
        <w:t xml:space="preserve"> </w:t>
      </w:r>
      <w:proofErr w:type="gramStart"/>
      <w:r>
        <w:t>A</w:t>
      </w:r>
      <w:proofErr w:type="gramEnd"/>
      <w:r>
        <w:rPr>
          <w:spacing w:val="-6"/>
        </w:rPr>
        <w:t xml:space="preserve"> </w:t>
      </w:r>
      <w:r>
        <w:t xml:space="preserve">Motor </w:t>
      </w:r>
      <w:r>
        <w:rPr>
          <w:spacing w:val="-2"/>
        </w:rPr>
        <w:t>Vehicle</w:t>
      </w:r>
    </w:p>
    <w:p w14:paraId="28A8DFA0" w14:textId="77777777" w:rsidR="00694D15" w:rsidRDefault="00000000">
      <w:pPr>
        <w:pStyle w:val="BodyText"/>
        <w:spacing w:line="230" w:lineRule="auto"/>
        <w:ind w:left="716"/>
      </w:pPr>
      <w:r>
        <w:t>"Motor</w:t>
      </w:r>
      <w:r>
        <w:rPr>
          <w:spacing w:val="-6"/>
        </w:rPr>
        <w:t xml:space="preserve"> </w:t>
      </w:r>
      <w:r>
        <w:t>vehicle"</w:t>
      </w:r>
      <w:r>
        <w:rPr>
          <w:spacing w:val="-6"/>
        </w:rPr>
        <w:t xml:space="preserve"> </w:t>
      </w:r>
      <w:r>
        <w:t>means</w:t>
      </w:r>
      <w:r>
        <w:rPr>
          <w:spacing w:val="-6"/>
        </w:rPr>
        <w:t xml:space="preserve"> </w:t>
      </w:r>
      <w:r>
        <w:t>a</w:t>
      </w:r>
      <w:r>
        <w:rPr>
          <w:spacing w:val="-6"/>
        </w:rPr>
        <w:t xml:space="preserve"> </w:t>
      </w:r>
      <w:r>
        <w:t>land</w:t>
      </w:r>
      <w:r>
        <w:rPr>
          <w:spacing w:val="-6"/>
        </w:rPr>
        <w:t xml:space="preserve"> </w:t>
      </w:r>
      <w:r>
        <w:t>motor</w:t>
      </w:r>
      <w:r>
        <w:rPr>
          <w:spacing w:val="-6"/>
        </w:rPr>
        <w:t xml:space="preserve"> </w:t>
      </w:r>
      <w:r>
        <w:t>vehicle, including a trailer or semitrailer used therewith, designed to travel upon public roads in, upon or by which any person or property is or may be transported or drawn upon a public highway, except devices moved by human or animal power or used exclusively upon stationary rails or tracks. "Motor vehicle" also includes self-propelled mobile equipment.</w:t>
      </w:r>
    </w:p>
    <w:p w14:paraId="7197B5FE" w14:textId="77777777" w:rsidR="00694D15" w:rsidRDefault="00000000">
      <w:pPr>
        <w:pStyle w:val="ListParagraph"/>
        <w:numPr>
          <w:ilvl w:val="1"/>
          <w:numId w:val="2"/>
        </w:numPr>
        <w:tabs>
          <w:tab w:val="left" w:pos="407"/>
          <w:tab w:val="left" w:pos="409"/>
        </w:tabs>
        <w:spacing w:before="72" w:line="230" w:lineRule="auto"/>
        <w:ind w:left="409" w:right="116" w:hanging="287"/>
        <w:jc w:val="both"/>
        <w:rPr>
          <w:sz w:val="20"/>
        </w:rPr>
      </w:pPr>
      <w:r>
        <w:rPr>
          <w:sz w:val="20"/>
        </w:rPr>
        <w:t xml:space="preserve">The definition of "insured" in the </w:t>
      </w:r>
      <w:r>
        <w:rPr>
          <w:b/>
          <w:sz w:val="20"/>
        </w:rPr>
        <w:t xml:space="preserve">Definitions </w:t>
      </w:r>
      <w:r>
        <w:rPr>
          <w:sz w:val="20"/>
        </w:rPr>
        <w:t>section does not apply. The following definition of "injured person" applies instead:</w:t>
      </w:r>
    </w:p>
    <w:p w14:paraId="642DCC4E" w14:textId="77777777" w:rsidR="00694D15" w:rsidRDefault="00000000">
      <w:pPr>
        <w:pStyle w:val="BodyText"/>
        <w:spacing w:before="71"/>
        <w:ind w:left="409" w:right="0"/>
      </w:pPr>
      <w:r>
        <w:t>"Injured</w:t>
      </w:r>
      <w:r>
        <w:rPr>
          <w:spacing w:val="-8"/>
        </w:rPr>
        <w:t xml:space="preserve"> </w:t>
      </w:r>
      <w:r>
        <w:t>person"</w:t>
      </w:r>
      <w:r>
        <w:rPr>
          <w:spacing w:val="-7"/>
        </w:rPr>
        <w:t xml:space="preserve"> </w:t>
      </w:r>
      <w:r>
        <w:rPr>
          <w:spacing w:val="-2"/>
        </w:rPr>
        <w:t>means:</w:t>
      </w:r>
    </w:p>
    <w:p w14:paraId="4C03B011" w14:textId="77777777" w:rsidR="00694D15" w:rsidRDefault="00000000">
      <w:pPr>
        <w:pStyle w:val="ListParagraph"/>
        <w:numPr>
          <w:ilvl w:val="2"/>
          <w:numId w:val="2"/>
        </w:numPr>
        <w:tabs>
          <w:tab w:val="left" w:pos="707"/>
          <w:tab w:val="left" w:pos="709"/>
        </w:tabs>
        <w:spacing w:before="79" w:line="228" w:lineRule="auto"/>
        <w:ind w:left="709" w:right="118"/>
        <w:jc w:val="both"/>
        <w:rPr>
          <w:sz w:val="20"/>
        </w:rPr>
      </w:pPr>
      <w:r>
        <w:rPr>
          <w:sz w:val="20"/>
        </w:rPr>
        <w:t>Any person injured while occupying the "insured motor vehicle</w:t>
      </w:r>
      <w:proofErr w:type="gramStart"/>
      <w:r>
        <w:rPr>
          <w:sz w:val="20"/>
        </w:rPr>
        <w:t>";</w:t>
      </w:r>
      <w:proofErr w:type="gramEnd"/>
    </w:p>
    <w:p w14:paraId="44864CF3" w14:textId="77777777" w:rsidR="00694D15" w:rsidRDefault="00000000">
      <w:pPr>
        <w:pStyle w:val="ListParagraph"/>
        <w:numPr>
          <w:ilvl w:val="2"/>
          <w:numId w:val="2"/>
        </w:numPr>
        <w:tabs>
          <w:tab w:val="left" w:pos="707"/>
          <w:tab w:val="left" w:pos="709"/>
        </w:tabs>
        <w:spacing w:before="83" w:line="228" w:lineRule="auto"/>
        <w:ind w:left="709" w:right="117" w:hanging="298"/>
        <w:jc w:val="both"/>
        <w:rPr>
          <w:sz w:val="20"/>
        </w:rPr>
      </w:pPr>
      <w:r>
        <w:rPr>
          <w:sz w:val="20"/>
        </w:rPr>
        <w:t>Any person injured in an "accident"</w:t>
      </w:r>
      <w:r>
        <w:rPr>
          <w:spacing w:val="40"/>
          <w:sz w:val="20"/>
        </w:rPr>
        <w:t xml:space="preserve"> </w:t>
      </w:r>
      <w:r>
        <w:rPr>
          <w:sz w:val="20"/>
        </w:rPr>
        <w:t>involving the "insured motor vehicle"; or</w:t>
      </w:r>
    </w:p>
    <w:p w14:paraId="6F42D8C5" w14:textId="77777777" w:rsidR="00694D15" w:rsidRDefault="00000000">
      <w:pPr>
        <w:pStyle w:val="ListParagraph"/>
        <w:numPr>
          <w:ilvl w:val="2"/>
          <w:numId w:val="2"/>
        </w:numPr>
        <w:tabs>
          <w:tab w:val="left" w:pos="707"/>
          <w:tab w:val="left" w:pos="709"/>
        </w:tabs>
        <w:spacing w:before="84" w:line="228" w:lineRule="auto"/>
        <w:ind w:left="709" w:right="117"/>
        <w:jc w:val="both"/>
        <w:rPr>
          <w:sz w:val="20"/>
        </w:rPr>
      </w:pPr>
      <w:r>
        <w:rPr>
          <w:sz w:val="20"/>
        </w:rPr>
        <w:t xml:space="preserve">You or any "family member" injured while a pedestrian or while occupying any "motor vehicle", other than the "insured motor </w:t>
      </w:r>
      <w:r>
        <w:rPr>
          <w:spacing w:val="-2"/>
          <w:sz w:val="20"/>
        </w:rPr>
        <w:t>vehicle".</w:t>
      </w:r>
    </w:p>
    <w:p w14:paraId="7282FD3E" w14:textId="77777777" w:rsidR="00694D15" w:rsidRDefault="00000000">
      <w:pPr>
        <w:pStyle w:val="ListParagraph"/>
        <w:numPr>
          <w:ilvl w:val="1"/>
          <w:numId w:val="2"/>
        </w:numPr>
        <w:tabs>
          <w:tab w:val="left" w:pos="407"/>
        </w:tabs>
        <w:spacing w:before="76"/>
        <w:ind w:left="407" w:hanging="285"/>
        <w:jc w:val="both"/>
        <w:rPr>
          <w:sz w:val="20"/>
        </w:rPr>
      </w:pPr>
      <w:r>
        <w:rPr>
          <w:sz w:val="20"/>
        </w:rPr>
        <w:t>As</w:t>
      </w:r>
      <w:r>
        <w:rPr>
          <w:spacing w:val="-2"/>
          <w:sz w:val="20"/>
        </w:rPr>
        <w:t xml:space="preserve"> </w:t>
      </w:r>
      <w:r>
        <w:rPr>
          <w:sz w:val="20"/>
        </w:rPr>
        <w:t>used</w:t>
      </w:r>
      <w:r>
        <w:rPr>
          <w:spacing w:val="-3"/>
          <w:sz w:val="20"/>
        </w:rPr>
        <w:t xml:space="preserve"> </w:t>
      </w:r>
      <w:r>
        <w:rPr>
          <w:sz w:val="20"/>
        </w:rPr>
        <w:t>in</w:t>
      </w:r>
      <w:r>
        <w:rPr>
          <w:spacing w:val="-3"/>
          <w:sz w:val="20"/>
        </w:rPr>
        <w:t xml:space="preserve"> </w:t>
      </w:r>
      <w:r>
        <w:rPr>
          <w:sz w:val="20"/>
        </w:rPr>
        <w:t>this</w:t>
      </w:r>
      <w:r>
        <w:rPr>
          <w:spacing w:val="-1"/>
          <w:sz w:val="20"/>
        </w:rPr>
        <w:t xml:space="preserve"> </w:t>
      </w:r>
      <w:r>
        <w:rPr>
          <w:spacing w:val="-2"/>
          <w:sz w:val="20"/>
        </w:rPr>
        <w:t>endorsement:</w:t>
      </w:r>
    </w:p>
    <w:p w14:paraId="263A2125" w14:textId="77777777" w:rsidR="00694D15" w:rsidRDefault="00000000">
      <w:pPr>
        <w:pStyle w:val="ListParagraph"/>
        <w:numPr>
          <w:ilvl w:val="2"/>
          <w:numId w:val="2"/>
        </w:numPr>
        <w:tabs>
          <w:tab w:val="left" w:pos="707"/>
          <w:tab w:val="left" w:pos="709"/>
        </w:tabs>
        <w:spacing w:before="80" w:line="228" w:lineRule="auto"/>
        <w:ind w:left="709" w:right="116"/>
        <w:jc w:val="both"/>
        <w:rPr>
          <w:sz w:val="20"/>
        </w:rPr>
      </w:pPr>
      <w:r>
        <w:rPr>
          <w:sz w:val="20"/>
        </w:rPr>
        <w:t xml:space="preserve">"Family member" means members of your immediate family not having a separate household and persons </w:t>
      </w:r>
      <w:proofErr w:type="gramStart"/>
      <w:r>
        <w:rPr>
          <w:sz w:val="20"/>
        </w:rPr>
        <w:t>actually residing</w:t>
      </w:r>
      <w:proofErr w:type="gramEnd"/>
      <w:r>
        <w:rPr>
          <w:sz w:val="20"/>
        </w:rPr>
        <w:t xml:space="preserve"> with</w:t>
      </w:r>
      <w:r>
        <w:rPr>
          <w:spacing w:val="-6"/>
          <w:sz w:val="20"/>
        </w:rPr>
        <w:t xml:space="preserve"> </w:t>
      </w:r>
      <w:r>
        <w:rPr>
          <w:sz w:val="20"/>
        </w:rPr>
        <w:t>and</w:t>
      </w:r>
      <w:r>
        <w:rPr>
          <w:spacing w:val="-6"/>
          <w:sz w:val="20"/>
        </w:rPr>
        <w:t xml:space="preserve"> </w:t>
      </w:r>
      <w:r>
        <w:rPr>
          <w:sz w:val="20"/>
        </w:rPr>
        <w:t>economically</w:t>
      </w:r>
      <w:r>
        <w:rPr>
          <w:spacing w:val="-6"/>
          <w:sz w:val="20"/>
        </w:rPr>
        <w:t xml:space="preserve"> </w:t>
      </w:r>
      <w:r>
        <w:rPr>
          <w:sz w:val="20"/>
        </w:rPr>
        <w:t>dependent</w:t>
      </w:r>
      <w:r>
        <w:rPr>
          <w:spacing w:val="-6"/>
          <w:sz w:val="20"/>
        </w:rPr>
        <w:t xml:space="preserve"> </w:t>
      </w:r>
      <w:r>
        <w:rPr>
          <w:sz w:val="20"/>
        </w:rPr>
        <w:t>upon</w:t>
      </w:r>
      <w:r>
        <w:rPr>
          <w:spacing w:val="-7"/>
          <w:sz w:val="20"/>
        </w:rPr>
        <w:t xml:space="preserve"> </w:t>
      </w:r>
      <w:r>
        <w:rPr>
          <w:sz w:val="20"/>
        </w:rPr>
        <w:t>you.</w:t>
      </w:r>
    </w:p>
    <w:p w14:paraId="1F165864" w14:textId="77777777" w:rsidR="00694D15" w:rsidRDefault="00000000">
      <w:pPr>
        <w:pStyle w:val="ListParagraph"/>
        <w:numPr>
          <w:ilvl w:val="2"/>
          <w:numId w:val="2"/>
        </w:numPr>
        <w:tabs>
          <w:tab w:val="left" w:pos="707"/>
        </w:tabs>
        <w:spacing w:before="76"/>
        <w:ind w:left="707" w:hanging="296"/>
        <w:jc w:val="both"/>
        <w:rPr>
          <w:sz w:val="20"/>
        </w:rPr>
      </w:pPr>
      <w:r>
        <w:rPr>
          <w:sz w:val="20"/>
        </w:rPr>
        <w:t>"Insured</w:t>
      </w:r>
      <w:r>
        <w:rPr>
          <w:spacing w:val="-7"/>
          <w:sz w:val="20"/>
        </w:rPr>
        <w:t xml:space="preserve"> </w:t>
      </w:r>
      <w:r>
        <w:rPr>
          <w:sz w:val="20"/>
        </w:rPr>
        <w:t>motor</w:t>
      </w:r>
      <w:r>
        <w:rPr>
          <w:spacing w:val="-6"/>
          <w:sz w:val="20"/>
        </w:rPr>
        <w:t xml:space="preserve"> </w:t>
      </w:r>
      <w:r>
        <w:rPr>
          <w:sz w:val="20"/>
        </w:rPr>
        <w:t>vehicle"</w:t>
      </w:r>
      <w:r>
        <w:rPr>
          <w:spacing w:val="-6"/>
          <w:sz w:val="20"/>
        </w:rPr>
        <w:t xml:space="preserve"> </w:t>
      </w:r>
      <w:r>
        <w:rPr>
          <w:spacing w:val="-2"/>
          <w:sz w:val="20"/>
        </w:rPr>
        <w:t>means:</w:t>
      </w:r>
    </w:p>
    <w:p w14:paraId="3749C6E6" w14:textId="77777777" w:rsidR="00694D15" w:rsidRDefault="00000000">
      <w:pPr>
        <w:pStyle w:val="ListParagraph"/>
        <w:numPr>
          <w:ilvl w:val="3"/>
          <w:numId w:val="2"/>
        </w:numPr>
        <w:tabs>
          <w:tab w:val="left" w:pos="1009"/>
        </w:tabs>
        <w:spacing w:before="78" w:line="230" w:lineRule="auto"/>
        <w:ind w:left="1009" w:right="117"/>
        <w:jc w:val="both"/>
        <w:rPr>
          <w:sz w:val="20"/>
        </w:rPr>
      </w:pPr>
      <w:r>
        <w:rPr>
          <w:sz w:val="20"/>
        </w:rPr>
        <w:t xml:space="preserve">For Personal Injury Protection, a "motor vehicle" owned by you to which the bodily injury Covered Autos Liability Coverage of the Coverage Part </w:t>
      </w:r>
      <w:proofErr w:type="gramStart"/>
      <w:r>
        <w:rPr>
          <w:sz w:val="20"/>
        </w:rPr>
        <w:t>applies</w:t>
      </w:r>
      <w:proofErr w:type="gramEnd"/>
      <w:r>
        <w:rPr>
          <w:sz w:val="20"/>
        </w:rPr>
        <w:t xml:space="preserve"> and which is registered in the State of </w:t>
      </w:r>
      <w:r>
        <w:rPr>
          <w:spacing w:val="-2"/>
          <w:sz w:val="20"/>
        </w:rPr>
        <w:t>Delaware.</w:t>
      </w:r>
    </w:p>
    <w:p w14:paraId="246045D7" w14:textId="77777777" w:rsidR="00694D15" w:rsidRDefault="00000000">
      <w:pPr>
        <w:pStyle w:val="ListParagraph"/>
        <w:numPr>
          <w:ilvl w:val="3"/>
          <w:numId w:val="2"/>
        </w:numPr>
        <w:tabs>
          <w:tab w:val="left" w:pos="1009"/>
        </w:tabs>
        <w:spacing w:before="74" w:line="230" w:lineRule="auto"/>
        <w:ind w:left="1009" w:right="116"/>
        <w:jc w:val="both"/>
        <w:rPr>
          <w:sz w:val="20"/>
        </w:rPr>
      </w:pPr>
      <w:r>
        <w:rPr>
          <w:sz w:val="20"/>
        </w:rPr>
        <w:t xml:space="preserve">For Damage </w:t>
      </w:r>
      <w:proofErr w:type="gramStart"/>
      <w:r>
        <w:rPr>
          <w:sz w:val="20"/>
        </w:rPr>
        <w:t>To</w:t>
      </w:r>
      <w:proofErr w:type="gramEnd"/>
      <w:r>
        <w:rPr>
          <w:sz w:val="20"/>
        </w:rPr>
        <w:t xml:space="preserve"> Property Other Than A Motor Vehicle, a "motor vehicle" owned by you to which the property damage Covered Autos Liability Coverage of the Coverage Part applies and which is registered in the State of Delaware.</w:t>
      </w:r>
    </w:p>
    <w:sectPr w:rsidR="00694D15">
      <w:pgSz w:w="12240" w:h="15840"/>
      <w:pgMar w:top="1220" w:right="960" w:bottom="900" w:left="960" w:header="0" w:footer="719" w:gutter="0"/>
      <w:cols w:num="2" w:space="720" w:equalWidth="0">
        <w:col w:w="4963" w:space="628"/>
        <w:col w:w="4729"/>
      </w:cols>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D86E11" w14:textId="77777777" w:rsidR="0045341B" w:rsidRDefault="0045341B">
      <w:r>
        <w:separator/>
      </w:r>
    </w:p>
  </w:endnote>
  <w:endnote w:type="continuationSeparator" w:id="0">
    <w:p w14:paraId="7DC0873B" w14:textId="77777777" w:rsidR="0045341B" w:rsidRDefault="004534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5EDD3C" w14:textId="77777777" w:rsidR="00694D15" w:rsidRDefault="00000000">
    <w:pPr>
      <w:pStyle w:val="BodyText"/>
      <w:spacing w:before="0" w:line="14" w:lineRule="auto"/>
      <w:ind w:left="0" w:right="0"/>
      <w:jc w:val="left"/>
    </w:pPr>
    <w:r>
      <w:rPr>
        <w:noProof/>
      </w:rPr>
      <mc:AlternateContent>
        <mc:Choice Requires="wps">
          <w:drawing>
            <wp:anchor distT="0" distB="0" distL="0" distR="0" simplePos="0" relativeHeight="487475712" behindDoc="1" locked="0" layoutInCell="1" allowOverlap="1" wp14:anchorId="7A5BB4B3" wp14:editId="2B302B78">
              <wp:simplePos x="0" y="0"/>
              <wp:positionH relativeFrom="page">
                <wp:posOffset>673100</wp:posOffset>
              </wp:positionH>
              <wp:positionV relativeFrom="page">
                <wp:posOffset>9461864</wp:posOffset>
              </wp:positionV>
              <wp:extent cx="887094" cy="167640"/>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87094" cy="167640"/>
                      </a:xfrm>
                      <a:prstGeom prst="rect">
                        <a:avLst/>
                      </a:prstGeom>
                    </wps:spPr>
                    <wps:txbx>
                      <w:txbxContent>
                        <w:p w14:paraId="0A95E87E" w14:textId="77777777" w:rsidR="00694D15" w:rsidRDefault="00000000">
                          <w:pPr>
                            <w:pStyle w:val="BodyText"/>
                            <w:spacing w:before="14"/>
                            <w:ind w:left="20" w:right="0"/>
                            <w:jc w:val="left"/>
                          </w:pPr>
                          <w:r>
                            <w:t>123227</w:t>
                          </w:r>
                          <w:r>
                            <w:rPr>
                              <w:spacing w:val="-3"/>
                            </w:rPr>
                            <w:t xml:space="preserve"> </w:t>
                          </w:r>
                          <w:r>
                            <w:rPr>
                              <w:spacing w:val="-2"/>
                            </w:rPr>
                            <w:t>(10/16)</w:t>
                          </w:r>
                        </w:p>
                      </w:txbxContent>
                    </wps:txbx>
                    <wps:bodyPr wrap="square" lIns="0" tIns="0" rIns="0" bIns="0" rtlCol="0">
                      <a:noAutofit/>
                    </wps:bodyPr>
                  </wps:wsp>
                </a:graphicData>
              </a:graphic>
            </wp:anchor>
          </w:drawing>
        </mc:Choice>
        <mc:Fallback>
          <w:pict>
            <v:shapetype w14:anchorId="7A5BB4B3" id="_x0000_t202" coordsize="21600,21600" o:spt="202" path="m,l,21600r21600,l21600,xe">
              <v:stroke joinstyle="miter"/>
              <v:path gradientshapeok="t" o:connecttype="rect"/>
            </v:shapetype>
            <v:shape id="Textbox 1" o:spid="_x0000_s1027" type="#_x0000_t202" style="position:absolute;margin-left:53pt;margin-top:745.05pt;width:69.85pt;height:13.2pt;z-index:-158407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" filled="f" stroked="f">
              <v:textbox inset="0,0,0,0">
                <w:txbxContent>
                  <w:p w14:paraId="0A95E87E" w14:textId="77777777" w:rsidR="00694D15" w:rsidRDefault="00000000">
                    <w:pPr>
                      <w:pStyle w:val="BodyText"/>
                      <w:spacing w:before="14"/>
                      <w:ind w:left="20" w:right="0"/>
                      <w:jc w:val="left"/>
                    </w:pPr>
                    <w:r>
                      <w:t>123227</w:t>
                    </w:r>
                    <w:r>
                      <w:rPr>
                        <w:spacing w:val="-3"/>
                      </w:rPr>
                      <w:t xml:space="preserve"> </w:t>
                    </w:r>
                    <w:r>
                      <w:rPr>
                        <w:spacing w:val="-2"/>
                      </w:rPr>
                      <w:t>(10/16)</w:t>
                    </w:r>
                  </w:p>
                </w:txbxContent>
              </v:textbox>
              <w10:wrap anchorx="page" anchory="page"/>
            </v:shape>
          </w:pict>
        </mc:Fallback>
      </mc:AlternateContent>
    </w:r>
    <w:r>
      <w:rPr>
        <w:noProof/>
      </w:rPr>
      <mc:AlternateContent>
        <mc:Choice Requires="wps">
          <w:drawing>
            <wp:anchor distT="0" distB="0" distL="0" distR="0" simplePos="0" relativeHeight="487476224" behindDoc="1" locked="0" layoutInCell="1" allowOverlap="1" wp14:anchorId="7200588F" wp14:editId="1252481C">
              <wp:simplePos x="0" y="0"/>
              <wp:positionH relativeFrom="page">
                <wp:posOffset>1992889</wp:posOffset>
              </wp:positionH>
              <wp:positionV relativeFrom="page">
                <wp:posOffset>9461864</wp:posOffset>
              </wp:positionV>
              <wp:extent cx="3836670" cy="307340"/>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836670" cy="307340"/>
                      </a:xfrm>
                      <a:prstGeom prst="rect">
                        <a:avLst/>
                      </a:prstGeom>
                    </wps:spPr>
                    <wps:txbx>
                      <w:txbxContent>
                        <w:p w14:paraId="38865EFC" w14:textId="77777777" w:rsidR="00694D15" w:rsidRDefault="00000000">
                          <w:pPr>
                            <w:pStyle w:val="BodyText"/>
                            <w:spacing w:before="23" w:line="228" w:lineRule="auto"/>
                            <w:ind w:left="2410" w:right="18" w:hanging="2391"/>
                            <w:jc w:val="left"/>
                          </w:pPr>
                          <w:r>
                            <w:t>Includes</w:t>
                          </w:r>
                          <w:r>
                            <w:rPr>
                              <w:spacing w:val="-6"/>
                            </w:rPr>
                            <w:t xml:space="preserve"> </w:t>
                          </w:r>
                          <w:r>
                            <w:t>copyrighted</w:t>
                          </w:r>
                          <w:r>
                            <w:rPr>
                              <w:spacing w:val="-5"/>
                            </w:rPr>
                            <w:t xml:space="preserve"> </w:t>
                          </w:r>
                          <w:r>
                            <w:t>material</w:t>
                          </w:r>
                          <w:r>
                            <w:rPr>
                              <w:spacing w:val="-5"/>
                            </w:rPr>
                            <w:t xml:space="preserve"> </w:t>
                          </w:r>
                          <w:r>
                            <w:t>of</w:t>
                          </w:r>
                          <w:r>
                            <w:rPr>
                              <w:spacing w:val="-5"/>
                            </w:rPr>
                            <w:t xml:space="preserve"> </w:t>
                          </w:r>
                          <w:r>
                            <w:t>Insurance</w:t>
                          </w:r>
                          <w:r>
                            <w:rPr>
                              <w:spacing w:val="-5"/>
                            </w:rPr>
                            <w:t xml:space="preserve"> </w:t>
                          </w:r>
                          <w:r>
                            <w:t>Services</w:t>
                          </w:r>
                          <w:r>
                            <w:rPr>
                              <w:spacing w:val="-4"/>
                            </w:rPr>
                            <w:t xml:space="preserve"> </w:t>
                          </w:r>
                          <w:r>
                            <w:t>Office,</w:t>
                          </w:r>
                          <w:r>
                            <w:rPr>
                              <w:spacing w:val="-5"/>
                            </w:rPr>
                            <w:t xml:space="preserve"> </w:t>
                          </w:r>
                          <w:r>
                            <w:t>Inc.</w:t>
                          </w:r>
                          <w:r>
                            <w:rPr>
                              <w:spacing w:val="-5"/>
                            </w:rPr>
                            <w:t xml:space="preserve"> </w:t>
                          </w:r>
                          <w:r>
                            <w:t xml:space="preserve">with its </w:t>
                          </w:r>
                          <w:proofErr w:type="gramStart"/>
                          <w:r>
                            <w:t>permission</w:t>
                          </w:r>
                          <w:proofErr w:type="gramEnd"/>
                        </w:p>
                      </w:txbxContent>
                    </wps:txbx>
                    <wps:bodyPr wrap="square" lIns="0" tIns="0" rIns="0" bIns="0" rtlCol="0">
                      <a:noAutofit/>
                    </wps:bodyPr>
                  </wps:wsp>
                </a:graphicData>
              </a:graphic>
            </wp:anchor>
          </w:drawing>
        </mc:Choice>
        <mc:Fallback>
          <w:pict>
            <v:shape w14:anchorId="7200588F" id="Textbox 2" o:spid="_x0000_s1028" type="#_x0000_t202" style="position:absolute;margin-left:156.9pt;margin-top:745.05pt;width:302.1pt;height:24.2pt;z-index:-158402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" filled="f" stroked="f">
              <v:textbox inset="0,0,0,0">
                <w:txbxContent>
                  <w:p w14:paraId="38865EFC" w14:textId="77777777" w:rsidR="00694D15" w:rsidRDefault="00000000">
                    <w:pPr>
                      <w:pStyle w:val="BodyText"/>
                      <w:spacing w:before="23" w:line="228" w:lineRule="auto"/>
                      <w:ind w:left="2410" w:right="18" w:hanging="2391"/>
                      <w:jc w:val="left"/>
                    </w:pPr>
                    <w:r>
                      <w:t>Includes</w:t>
                    </w:r>
                    <w:r>
                      <w:rPr>
                        <w:spacing w:val="-6"/>
                      </w:rPr>
                      <w:t xml:space="preserve"> </w:t>
                    </w:r>
                    <w:r>
                      <w:t>copyrighted</w:t>
                    </w:r>
                    <w:r>
                      <w:rPr>
                        <w:spacing w:val="-5"/>
                      </w:rPr>
                      <w:t xml:space="preserve"> </w:t>
                    </w:r>
                    <w:r>
                      <w:t>material</w:t>
                    </w:r>
                    <w:r>
                      <w:rPr>
                        <w:spacing w:val="-5"/>
                      </w:rPr>
                      <w:t xml:space="preserve"> </w:t>
                    </w:r>
                    <w:r>
                      <w:t>of</w:t>
                    </w:r>
                    <w:r>
                      <w:rPr>
                        <w:spacing w:val="-5"/>
                      </w:rPr>
                      <w:t xml:space="preserve"> </w:t>
                    </w:r>
                    <w:r>
                      <w:t>Insurance</w:t>
                    </w:r>
                    <w:r>
                      <w:rPr>
                        <w:spacing w:val="-5"/>
                      </w:rPr>
                      <w:t xml:space="preserve"> </w:t>
                    </w:r>
                    <w:r>
                      <w:t>Services</w:t>
                    </w:r>
                    <w:r>
                      <w:rPr>
                        <w:spacing w:val="-4"/>
                      </w:rPr>
                      <w:t xml:space="preserve"> </w:t>
                    </w:r>
                    <w:r>
                      <w:t>Office,</w:t>
                    </w:r>
                    <w:r>
                      <w:rPr>
                        <w:spacing w:val="-5"/>
                      </w:rPr>
                      <w:t xml:space="preserve"> </w:t>
                    </w:r>
                    <w:r>
                      <w:t>Inc.</w:t>
                    </w:r>
                    <w:r>
                      <w:rPr>
                        <w:spacing w:val="-5"/>
                      </w:rPr>
                      <w:t xml:space="preserve"> </w:t>
                    </w:r>
                    <w:r>
                      <w:t xml:space="preserve">with its </w:t>
                    </w:r>
                    <w:proofErr w:type="gramStart"/>
                    <w:r>
                      <w:t>permission</w:t>
                    </w:r>
                    <w:proofErr w:type="gramEnd"/>
                  </w:p>
                </w:txbxContent>
              </v:textbox>
              <w10:wrap anchorx="page" anchory="page"/>
            </v:shape>
          </w:pict>
        </mc:Fallback>
      </mc:AlternateContent>
    </w:r>
    <w:r>
      <w:rPr>
        <w:noProof/>
      </w:rPr>
      <mc:AlternateContent>
        <mc:Choice Requires="wps">
          <w:drawing>
            <wp:anchor distT="0" distB="0" distL="0" distR="0" simplePos="0" relativeHeight="487476736" behindDoc="1" locked="0" layoutInCell="1" allowOverlap="1" wp14:anchorId="79A50BD9" wp14:editId="4BC46E14">
              <wp:simplePos x="0" y="0"/>
              <wp:positionH relativeFrom="page">
                <wp:posOffset>6388866</wp:posOffset>
              </wp:positionH>
              <wp:positionV relativeFrom="page">
                <wp:posOffset>9461864</wp:posOffset>
              </wp:positionV>
              <wp:extent cx="696595" cy="167640"/>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96595" cy="167640"/>
                      </a:xfrm>
                      <a:prstGeom prst="rect">
                        <a:avLst/>
                      </a:prstGeom>
                    </wps:spPr>
                    <wps:txbx>
                      <w:txbxContent>
                        <w:p w14:paraId="35C3E95F" w14:textId="77777777" w:rsidR="00694D15" w:rsidRDefault="00000000">
                          <w:pPr>
                            <w:spacing w:before="14"/>
                            <w:ind w:left="20"/>
                            <w:rPr>
                              <w:b/>
                              <w:sz w:val="20"/>
                            </w:rPr>
                          </w:pPr>
                          <w:r>
                            <w:rPr>
                              <w:b/>
                              <w:sz w:val="20"/>
                            </w:rPr>
                            <w:t>Page</w:t>
                          </w:r>
                          <w:r>
                            <w:rPr>
                              <w:b/>
                              <w:spacing w:val="-1"/>
                              <w:sz w:val="20"/>
                            </w:rPr>
                            <w:t xml:space="preserve"> </w:t>
                          </w:r>
                          <w:r>
                            <w:rPr>
                              <w:b/>
                              <w:sz w:val="20"/>
                            </w:rPr>
                            <w:fldChar w:fldCharType="begin"/>
                          </w:r>
                          <w:r>
                            <w:rPr>
                              <w:b/>
                              <w:sz w:val="20"/>
                            </w:rPr>
                            <w:instrText xml:space="preserve"> PAGE </w:instrText>
                          </w:r>
                          <w:r>
                            <w:rPr>
                              <w:b/>
                              <w:sz w:val="20"/>
                            </w:rPr>
                            <w:fldChar w:fldCharType="separate"/>
                          </w:r>
                          <w:r>
                            <w:rPr>
                              <w:b/>
                              <w:sz w:val="20"/>
                            </w:rPr>
                            <w:t>1</w:t>
                          </w:r>
                          <w:r>
                            <w:rPr>
                              <w:b/>
                              <w:sz w:val="20"/>
                            </w:rPr>
                            <w:fldChar w:fldCharType="end"/>
                          </w:r>
                          <w:r>
                            <w:rPr>
                              <w:b/>
                              <w:spacing w:val="-1"/>
                              <w:sz w:val="20"/>
                            </w:rPr>
                            <w:t xml:space="preserve"> </w:t>
                          </w:r>
                          <w:r>
                            <w:rPr>
                              <w:b/>
                              <w:sz w:val="20"/>
                            </w:rPr>
                            <w:t>of</w:t>
                          </w:r>
                          <w:r>
                            <w:rPr>
                              <w:b/>
                              <w:spacing w:val="-1"/>
                              <w:sz w:val="20"/>
                            </w:rPr>
                            <w:t xml:space="preserve"> </w:t>
                          </w:r>
                          <w:r>
                            <w:rPr>
                              <w:b/>
                              <w:spacing w:val="-10"/>
                              <w:sz w:val="20"/>
                            </w:rPr>
                            <w:fldChar w:fldCharType="begin"/>
                          </w:r>
                          <w:r>
                            <w:rPr>
                              <w:b/>
                              <w:spacing w:val="-10"/>
                              <w:sz w:val="20"/>
                            </w:rPr>
                            <w:instrText xml:space="preserve"> NUMPAGES </w:instrText>
                          </w:r>
                          <w:r>
                            <w:rPr>
                              <w:b/>
                              <w:spacing w:val="-10"/>
                              <w:sz w:val="20"/>
                            </w:rPr>
                            <w:fldChar w:fldCharType="separate"/>
                          </w:r>
                          <w:r>
                            <w:rPr>
                              <w:b/>
                              <w:spacing w:val="-10"/>
                              <w:sz w:val="20"/>
                            </w:rPr>
                            <w:t>5</w:t>
                          </w:r>
                          <w:r>
                            <w:rPr>
                              <w:b/>
                              <w:spacing w:val="-10"/>
                              <w:sz w:val="20"/>
                            </w:rPr>
                            <w:fldChar w:fldCharType="end"/>
                          </w:r>
                        </w:p>
                      </w:txbxContent>
                    </wps:txbx>
                    <wps:bodyPr wrap="square" lIns="0" tIns="0" rIns="0" bIns="0" rtlCol="0">
                      <a:noAutofit/>
                    </wps:bodyPr>
                  </wps:wsp>
                </a:graphicData>
              </a:graphic>
            </wp:anchor>
          </w:drawing>
        </mc:Choice>
        <mc:Fallback>
          <w:pict>
            <v:shape w14:anchorId="79A50BD9" id="Textbox 3" o:spid="_x0000_s1029" type="#_x0000_t202" style="position:absolute;margin-left:503.05pt;margin-top:745.05pt;width:54.85pt;height:13.2pt;z-index:-158397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" filled="f" stroked="f">
              <v:textbox inset="0,0,0,0">
                <w:txbxContent>
                  <w:p w14:paraId="35C3E95F" w14:textId="77777777" w:rsidR="00694D15" w:rsidRDefault="00000000">
                    <w:pPr>
                      <w:spacing w:before="14"/>
                      <w:ind w:left="20"/>
                      <w:rPr>
                        <w:b/>
                        <w:sz w:val="20"/>
                      </w:rPr>
                    </w:pPr>
                    <w:r>
                      <w:rPr>
                        <w:b/>
                        <w:sz w:val="20"/>
                      </w:rPr>
                      <w:t>Page</w:t>
                    </w:r>
                    <w:r>
                      <w:rPr>
                        <w:b/>
                        <w:spacing w:val="-1"/>
                        <w:sz w:val="20"/>
                      </w:rPr>
                      <w:t xml:space="preserve"> </w:t>
                    </w:r>
                    <w:r>
                      <w:rPr>
                        <w:b/>
                        <w:sz w:val="20"/>
                      </w:rPr>
                      <w:fldChar w:fldCharType="begin"/>
                    </w:r>
                    <w:r>
                      <w:rPr>
                        <w:b/>
                        <w:sz w:val="20"/>
                      </w:rPr>
                      <w:instrText xml:space="preserve"> PAGE </w:instrText>
                    </w:r>
                    <w:r>
                      <w:rPr>
                        <w:b/>
                        <w:sz w:val="20"/>
                      </w:rPr>
                      <w:fldChar w:fldCharType="separate"/>
                    </w:r>
                    <w:r>
                      <w:rPr>
                        <w:b/>
                        <w:sz w:val="20"/>
                      </w:rPr>
                      <w:t>1</w:t>
                    </w:r>
                    <w:r>
                      <w:rPr>
                        <w:b/>
                        <w:sz w:val="20"/>
                      </w:rPr>
                      <w:fldChar w:fldCharType="end"/>
                    </w:r>
                    <w:r>
                      <w:rPr>
                        <w:b/>
                        <w:spacing w:val="-1"/>
                        <w:sz w:val="20"/>
                      </w:rPr>
                      <w:t xml:space="preserve"> </w:t>
                    </w:r>
                    <w:r>
                      <w:rPr>
                        <w:b/>
                        <w:sz w:val="20"/>
                      </w:rPr>
                      <w:t>of</w:t>
                    </w:r>
                    <w:r>
                      <w:rPr>
                        <w:b/>
                        <w:spacing w:val="-1"/>
                        <w:sz w:val="20"/>
                      </w:rPr>
                      <w:t xml:space="preserve"> </w:t>
                    </w:r>
                    <w:r>
                      <w:rPr>
                        <w:b/>
                        <w:spacing w:val="-10"/>
                        <w:sz w:val="20"/>
                      </w:rPr>
                      <w:fldChar w:fldCharType="begin"/>
                    </w:r>
                    <w:r>
                      <w:rPr>
                        <w:b/>
                        <w:spacing w:val="-10"/>
                        <w:sz w:val="20"/>
                      </w:rPr>
                      <w:instrText xml:space="preserve"> NUMPAGES </w:instrText>
                    </w:r>
                    <w:r>
                      <w:rPr>
                        <w:b/>
                        <w:spacing w:val="-10"/>
                        <w:sz w:val="20"/>
                      </w:rPr>
                      <w:fldChar w:fldCharType="separate"/>
                    </w:r>
                    <w:r>
                      <w:rPr>
                        <w:b/>
                        <w:spacing w:val="-10"/>
                        <w:sz w:val="20"/>
                      </w:rPr>
                      <w:t>5</w:t>
                    </w:r>
                    <w:r>
                      <w:rPr>
                        <w:b/>
                        <w:spacing w:val="-10"/>
                        <w:sz w:val="20"/>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03664C" w14:textId="77777777" w:rsidR="0045341B" w:rsidRDefault="0045341B">
      <w:r>
        <w:separator/>
      </w:r>
    </w:p>
  </w:footnote>
  <w:footnote w:type="continuationSeparator" w:id="0">
    <w:p w14:paraId="7A783489" w14:textId="77777777" w:rsidR="0045341B" w:rsidRDefault="0045341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0303622"/>
    <w:multiLevelType w:val="hybridMultilevel"/>
    <w:tmpl w:val="D0140EBE"/>
    <w:lvl w:ilvl="0" w:tplc="03FC25CE">
      <w:start w:val="1"/>
      <w:numFmt w:val="upperLetter"/>
      <w:lvlText w:val="%1."/>
      <w:lvlJc w:val="left"/>
      <w:pPr>
        <w:ind w:left="420" w:hanging="301"/>
        <w:jc w:val="left"/>
      </w:pPr>
      <w:rPr>
        <w:rFonts w:ascii="Arial" w:eastAsia="Arial" w:hAnsi="Arial" w:cs="Arial" w:hint="default"/>
        <w:b/>
        <w:bCs/>
        <w:i w:val="0"/>
        <w:iCs w:val="0"/>
        <w:spacing w:val="0"/>
        <w:w w:val="100"/>
        <w:sz w:val="20"/>
        <w:szCs w:val="20"/>
        <w:lang w:val="en-US" w:eastAsia="en-US" w:bidi="ar-SA"/>
      </w:rPr>
    </w:lvl>
    <w:lvl w:ilvl="1" w:tplc="AE7C5408">
      <w:start w:val="1"/>
      <w:numFmt w:val="decimal"/>
      <w:lvlText w:val="%2."/>
      <w:lvlJc w:val="left"/>
      <w:pPr>
        <w:ind w:left="720" w:hanging="288"/>
        <w:jc w:val="left"/>
      </w:pPr>
      <w:rPr>
        <w:rFonts w:ascii="Arial" w:eastAsia="Arial" w:hAnsi="Arial" w:cs="Arial" w:hint="default"/>
        <w:b/>
        <w:bCs/>
        <w:i w:val="0"/>
        <w:iCs w:val="0"/>
        <w:spacing w:val="-1"/>
        <w:w w:val="100"/>
        <w:sz w:val="20"/>
        <w:szCs w:val="20"/>
        <w:lang w:val="en-US" w:eastAsia="en-US" w:bidi="ar-SA"/>
      </w:rPr>
    </w:lvl>
    <w:lvl w:ilvl="2" w:tplc="0D6C487A">
      <w:start w:val="1"/>
      <w:numFmt w:val="lowerLetter"/>
      <w:lvlText w:val="%3."/>
      <w:lvlJc w:val="left"/>
      <w:pPr>
        <w:ind w:left="1020" w:hanging="287"/>
        <w:jc w:val="left"/>
      </w:pPr>
      <w:rPr>
        <w:rFonts w:ascii="Arial" w:eastAsia="Arial" w:hAnsi="Arial" w:cs="Arial" w:hint="default"/>
        <w:b/>
        <w:bCs/>
        <w:i w:val="0"/>
        <w:iCs w:val="0"/>
        <w:spacing w:val="-1"/>
        <w:w w:val="100"/>
        <w:sz w:val="20"/>
        <w:szCs w:val="20"/>
        <w:lang w:val="en-US" w:eastAsia="en-US" w:bidi="ar-SA"/>
      </w:rPr>
    </w:lvl>
    <w:lvl w:ilvl="3" w:tplc="EA5446CA">
      <w:start w:val="1"/>
      <w:numFmt w:val="decimal"/>
      <w:lvlText w:val="(%4)"/>
      <w:lvlJc w:val="left"/>
      <w:pPr>
        <w:ind w:left="1320" w:hanging="365"/>
        <w:jc w:val="left"/>
      </w:pPr>
      <w:rPr>
        <w:rFonts w:ascii="Arial" w:eastAsia="Arial" w:hAnsi="Arial" w:cs="Arial" w:hint="default"/>
        <w:b/>
        <w:bCs/>
        <w:i w:val="0"/>
        <w:iCs w:val="0"/>
        <w:spacing w:val="0"/>
        <w:w w:val="100"/>
        <w:sz w:val="20"/>
        <w:szCs w:val="20"/>
        <w:lang w:val="en-US" w:eastAsia="en-US" w:bidi="ar-SA"/>
      </w:rPr>
    </w:lvl>
    <w:lvl w:ilvl="4" w:tplc="1DE65730">
      <w:numFmt w:val="bullet"/>
      <w:lvlText w:val="•"/>
      <w:lvlJc w:val="left"/>
      <w:pPr>
        <w:ind w:left="1020" w:hanging="365"/>
      </w:pPr>
      <w:rPr>
        <w:rFonts w:hint="default"/>
        <w:lang w:val="en-US" w:eastAsia="en-US" w:bidi="ar-SA"/>
      </w:rPr>
    </w:lvl>
    <w:lvl w:ilvl="5" w:tplc="49C43478">
      <w:numFmt w:val="bullet"/>
      <w:lvlText w:val="•"/>
      <w:lvlJc w:val="left"/>
      <w:pPr>
        <w:ind w:left="1320" w:hanging="365"/>
      </w:pPr>
      <w:rPr>
        <w:rFonts w:hint="default"/>
        <w:lang w:val="en-US" w:eastAsia="en-US" w:bidi="ar-SA"/>
      </w:rPr>
    </w:lvl>
    <w:lvl w:ilvl="6" w:tplc="45A4F1C2">
      <w:numFmt w:val="bullet"/>
      <w:lvlText w:val="•"/>
      <w:lvlJc w:val="left"/>
      <w:pPr>
        <w:ind w:left="922" w:hanging="365"/>
      </w:pPr>
      <w:rPr>
        <w:rFonts w:hint="default"/>
        <w:lang w:val="en-US" w:eastAsia="en-US" w:bidi="ar-SA"/>
      </w:rPr>
    </w:lvl>
    <w:lvl w:ilvl="7" w:tplc="6822448C">
      <w:numFmt w:val="bullet"/>
      <w:lvlText w:val="•"/>
      <w:lvlJc w:val="left"/>
      <w:pPr>
        <w:ind w:left="524" w:hanging="365"/>
      </w:pPr>
      <w:rPr>
        <w:rFonts w:hint="default"/>
        <w:lang w:val="en-US" w:eastAsia="en-US" w:bidi="ar-SA"/>
      </w:rPr>
    </w:lvl>
    <w:lvl w:ilvl="8" w:tplc="154C6CD0">
      <w:numFmt w:val="bullet"/>
      <w:lvlText w:val="•"/>
      <w:lvlJc w:val="left"/>
      <w:pPr>
        <w:ind w:left="126" w:hanging="365"/>
      </w:pPr>
      <w:rPr>
        <w:rFonts w:hint="default"/>
        <w:lang w:val="en-US" w:eastAsia="en-US" w:bidi="ar-SA"/>
      </w:rPr>
    </w:lvl>
  </w:abstractNum>
  <w:abstractNum w:abstractNumId="1" w15:restartNumberingAfterBreak="0">
    <w:nsid w:val="7C4B25E7"/>
    <w:multiLevelType w:val="hybridMultilevel"/>
    <w:tmpl w:val="A62A1618"/>
    <w:lvl w:ilvl="0" w:tplc="004A8042">
      <w:start w:val="1"/>
      <w:numFmt w:val="decimal"/>
      <w:lvlText w:val="%1."/>
      <w:lvlJc w:val="left"/>
      <w:pPr>
        <w:ind w:left="1020" w:hanging="287"/>
        <w:jc w:val="left"/>
      </w:pPr>
      <w:rPr>
        <w:rFonts w:ascii="Arial" w:eastAsia="Arial" w:hAnsi="Arial" w:cs="Arial" w:hint="default"/>
        <w:b/>
        <w:bCs/>
        <w:i w:val="0"/>
        <w:iCs w:val="0"/>
        <w:spacing w:val="-1"/>
        <w:w w:val="100"/>
        <w:sz w:val="20"/>
        <w:szCs w:val="20"/>
        <w:lang w:val="en-US" w:eastAsia="en-US" w:bidi="ar-SA"/>
      </w:rPr>
    </w:lvl>
    <w:lvl w:ilvl="1" w:tplc="EEA24986">
      <w:start w:val="1"/>
      <w:numFmt w:val="lowerLetter"/>
      <w:lvlText w:val="%2."/>
      <w:lvlJc w:val="left"/>
      <w:pPr>
        <w:ind w:left="1320" w:hanging="287"/>
        <w:jc w:val="left"/>
      </w:pPr>
      <w:rPr>
        <w:rFonts w:ascii="Arial" w:eastAsia="Arial" w:hAnsi="Arial" w:cs="Arial" w:hint="default"/>
        <w:b/>
        <w:bCs/>
        <w:i w:val="0"/>
        <w:iCs w:val="0"/>
        <w:spacing w:val="-1"/>
        <w:w w:val="100"/>
        <w:sz w:val="20"/>
        <w:szCs w:val="20"/>
        <w:lang w:val="en-US" w:eastAsia="en-US" w:bidi="ar-SA"/>
      </w:rPr>
    </w:lvl>
    <w:lvl w:ilvl="2" w:tplc="F7FE8DB2">
      <w:numFmt w:val="bullet"/>
      <w:lvlText w:val="•"/>
      <w:lvlJc w:val="left"/>
      <w:pPr>
        <w:ind w:left="1766" w:hanging="287"/>
      </w:pPr>
      <w:rPr>
        <w:rFonts w:hint="default"/>
        <w:lang w:val="en-US" w:eastAsia="en-US" w:bidi="ar-SA"/>
      </w:rPr>
    </w:lvl>
    <w:lvl w:ilvl="3" w:tplc="55F07428">
      <w:numFmt w:val="bullet"/>
      <w:lvlText w:val="•"/>
      <w:lvlJc w:val="left"/>
      <w:pPr>
        <w:ind w:left="2213" w:hanging="287"/>
      </w:pPr>
      <w:rPr>
        <w:rFonts w:hint="default"/>
        <w:lang w:val="en-US" w:eastAsia="en-US" w:bidi="ar-SA"/>
      </w:rPr>
    </w:lvl>
    <w:lvl w:ilvl="4" w:tplc="A9F4AABE">
      <w:numFmt w:val="bullet"/>
      <w:lvlText w:val="•"/>
      <w:lvlJc w:val="left"/>
      <w:pPr>
        <w:ind w:left="2660" w:hanging="287"/>
      </w:pPr>
      <w:rPr>
        <w:rFonts w:hint="default"/>
        <w:lang w:val="en-US" w:eastAsia="en-US" w:bidi="ar-SA"/>
      </w:rPr>
    </w:lvl>
    <w:lvl w:ilvl="5" w:tplc="C7165534">
      <w:numFmt w:val="bullet"/>
      <w:lvlText w:val="•"/>
      <w:lvlJc w:val="left"/>
      <w:pPr>
        <w:ind w:left="3106" w:hanging="287"/>
      </w:pPr>
      <w:rPr>
        <w:rFonts w:hint="default"/>
        <w:lang w:val="en-US" w:eastAsia="en-US" w:bidi="ar-SA"/>
      </w:rPr>
    </w:lvl>
    <w:lvl w:ilvl="6" w:tplc="029094E2">
      <w:numFmt w:val="bullet"/>
      <w:lvlText w:val="•"/>
      <w:lvlJc w:val="left"/>
      <w:pPr>
        <w:ind w:left="3553" w:hanging="287"/>
      </w:pPr>
      <w:rPr>
        <w:rFonts w:hint="default"/>
        <w:lang w:val="en-US" w:eastAsia="en-US" w:bidi="ar-SA"/>
      </w:rPr>
    </w:lvl>
    <w:lvl w:ilvl="7" w:tplc="3D4E27A2">
      <w:numFmt w:val="bullet"/>
      <w:lvlText w:val="•"/>
      <w:lvlJc w:val="left"/>
      <w:pPr>
        <w:ind w:left="4000" w:hanging="287"/>
      </w:pPr>
      <w:rPr>
        <w:rFonts w:hint="default"/>
        <w:lang w:val="en-US" w:eastAsia="en-US" w:bidi="ar-SA"/>
      </w:rPr>
    </w:lvl>
    <w:lvl w:ilvl="8" w:tplc="CEEA830C">
      <w:numFmt w:val="bullet"/>
      <w:lvlText w:val="•"/>
      <w:lvlJc w:val="left"/>
      <w:pPr>
        <w:ind w:left="4446" w:hanging="287"/>
      </w:pPr>
      <w:rPr>
        <w:rFonts w:hint="default"/>
        <w:lang w:val="en-US" w:eastAsia="en-US" w:bidi="ar-SA"/>
      </w:rPr>
    </w:lvl>
  </w:abstractNum>
  <w:num w:numId="1" w16cid:durableId="266234149">
    <w:abstractNumId w:val="1"/>
  </w:num>
  <w:num w:numId="2" w16cid:durableId="51269559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694D15"/>
    <w:rsid w:val="000F0FCD"/>
    <w:rsid w:val="0045341B"/>
    <w:rsid w:val="00694D1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6DDA6C"/>
  <w15:docId w15:val="{C692A708-3AD4-449F-9251-B996BFCFB4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paragraph" w:styleId="Heading1">
    <w:name w:val="heading 1"/>
    <w:basedOn w:val="Normal"/>
    <w:uiPriority w:val="9"/>
    <w:qFormat/>
    <w:pPr>
      <w:spacing w:before="70"/>
      <w:ind w:left="418"/>
      <w:jc w:val="both"/>
      <w:outlineLvl w:val="0"/>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spacing w:before="81"/>
      <w:ind w:left="1019" w:right="116"/>
      <w:jc w:val="both"/>
    </w:pPr>
    <w:rPr>
      <w:sz w:val="20"/>
      <w:szCs w:val="20"/>
    </w:rPr>
  </w:style>
  <w:style w:type="paragraph" w:styleId="Title">
    <w:name w:val="Title"/>
    <w:basedOn w:val="Normal"/>
    <w:uiPriority w:val="10"/>
    <w:qFormat/>
    <w:pPr>
      <w:spacing w:before="226"/>
      <w:jc w:val="center"/>
    </w:pPr>
    <w:rPr>
      <w:b/>
      <w:bCs/>
      <w:sz w:val="36"/>
      <w:szCs w:val="36"/>
    </w:rPr>
  </w:style>
  <w:style w:type="paragraph" w:styleId="ListParagraph">
    <w:name w:val="List Paragraph"/>
    <w:basedOn w:val="Normal"/>
    <w:uiPriority w:val="1"/>
    <w:qFormat/>
    <w:pPr>
      <w:spacing w:before="70"/>
      <w:ind w:left="1019" w:hanging="287"/>
      <w:jc w:val="both"/>
    </w:p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0F0FCD"/>
    <w:pPr>
      <w:tabs>
        <w:tab w:val="center" w:pos="4680"/>
        <w:tab w:val="right" w:pos="9360"/>
      </w:tabs>
    </w:pPr>
  </w:style>
  <w:style w:type="character" w:customStyle="1" w:styleId="HeaderChar">
    <w:name w:val="Header Char"/>
    <w:basedOn w:val="DefaultParagraphFont"/>
    <w:link w:val="Header"/>
    <w:uiPriority w:val="99"/>
    <w:rsid w:val="000F0FCD"/>
    <w:rPr>
      <w:rFonts w:ascii="Arial" w:eastAsia="Arial" w:hAnsi="Arial" w:cs="Arial"/>
    </w:rPr>
  </w:style>
  <w:style w:type="paragraph" w:styleId="Footer">
    <w:name w:val="footer"/>
    <w:basedOn w:val="Normal"/>
    <w:link w:val="FooterChar"/>
    <w:uiPriority w:val="99"/>
    <w:unhideWhenUsed/>
    <w:rsid w:val="000F0FCD"/>
    <w:pPr>
      <w:tabs>
        <w:tab w:val="center" w:pos="4680"/>
        <w:tab w:val="right" w:pos="9360"/>
      </w:tabs>
    </w:pPr>
  </w:style>
  <w:style w:type="character" w:customStyle="1" w:styleId="FooterChar">
    <w:name w:val="Footer Char"/>
    <w:basedOn w:val="DefaultParagraphFont"/>
    <w:link w:val="Footer"/>
    <w:uiPriority w:val="99"/>
    <w:rsid w:val="000F0FCD"/>
    <w:rPr>
      <w:rFonts w:ascii="Arial" w:eastAsia="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Pages>
  <Words>2447</Words>
  <Characters>13953</Characters>
  <Application>Microsoft Office Word</Application>
  <DocSecurity>0</DocSecurity>
  <Lines>116</Lines>
  <Paragraphs>32</Paragraphs>
  <ScaleCrop>false</ScaleCrop>
  <Company/>
  <LinksUpToDate>false</LinksUpToDate>
  <CharactersWithSpaces>16368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DE PIP endorsement</dc:title>
  <dc:creator>anmanus</dc:creator>
  <cp:lastModifiedBy>Hutchinson, Eileen</cp:lastModifiedBy>
  <cp:revision>3</cp:revision>
  <dcterms:created xsi:type="dcterms:W3CDTF">2024-03-01T14:12:00Z</dcterms:created>
  <dcterms:modified xsi:type="dcterms:W3CDTF">2024-03-01T14:48:00Z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2016-10-25T00:00:00Z</vt:filetime>
  </property>
  <property fmtid="{D5CDD505-2E9C-101B-9397-08002B2CF9AE}" pid="3" name="Creator">
    <vt:lpwstr>PScript5.dll Version 5.2.2</vt:lpwstr>
  </property>
  <property fmtid="{D5CDD505-2E9C-101B-9397-08002B2CF9AE}" pid="4" name="LastSaved">
    <vt:filetime>2024-03-01T00:00:00Z</vt:filetime>
  </property>
  <property fmtid="{D5CDD505-2E9C-101B-9397-08002B2CF9AE}" pid="5" name="Producer">
    <vt:lpwstr>Acrobat Distiller 11.0 (Windows)</vt:lpwstr>
  </property>
</Properties>
</file>