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sz w:val="3"/>
        </w:rPr>
      </w:pPr>
    </w:p>
    <w:p>
      <w:pPr>
        <w:tabs>
          <w:tab w:pos="5400" w:val="left" w:leader="none"/>
        </w:tabs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86000" cy="635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286000" cy="6350"/>
                          <a:chExt cx="22860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286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35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6000" y="609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0pt;height:.5pt;mso-position-horizontal-relative:char;mso-position-vertical-relative:line" id="docshapegroup3" coordorigin="0,0" coordsize="3600,10">
                <v:rect style="position:absolute;left:0;top:0;width:3600;height:10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743200" cy="635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743200" cy="6350"/>
                          <a:chExt cx="27432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43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6350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43200" y="6096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pt;height:.5pt;mso-position-horizontal-relative:char;mso-position-vertical-relative:line" id="docshapegroup5" coordorigin="0,0" coordsize="4320,10">
                <v:rect style="position:absolute;left:0;top:0;width:4320;height:10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5400" w:val="left" w:leader="none"/>
        </w:tabs>
        <w:spacing w:before="10"/>
        <w:ind w:left="360"/>
        <w:jc w:val="both"/>
      </w:pPr>
      <w:r>
        <w:rPr/>
        <w:t>Named</w:t>
      </w:r>
      <w:r>
        <w:rPr>
          <w:spacing w:val="-6"/>
        </w:rPr>
        <w:t> </w:t>
      </w:r>
      <w:r>
        <w:rPr>
          <w:spacing w:val="-2"/>
        </w:rPr>
        <w:t>Insured</w:t>
      </w:r>
      <w:r>
        <w:rPr/>
        <w:tab/>
        <w:t>Policy</w:t>
      </w:r>
      <w:r>
        <w:rPr>
          <w:spacing w:val="-4"/>
        </w:rPr>
        <w:t> </w:t>
      </w:r>
      <w:r>
        <w:rPr>
          <w:spacing w:val="-2"/>
        </w:rPr>
        <w:t>Number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  <w:ind w:right="59"/>
      </w:pPr>
      <w:r>
        <w:rPr/>
        <w:t>NEW</w:t>
      </w:r>
      <w:r>
        <w:rPr>
          <w:spacing w:val="-4"/>
        </w:rPr>
        <w:t> </w:t>
      </w:r>
      <w:r>
        <w:rPr/>
        <w:t>HAMPSHIRE</w:t>
      </w:r>
      <w:r>
        <w:rPr>
          <w:spacing w:val="-3"/>
        </w:rPr>
        <w:t> </w:t>
      </w:r>
      <w:r>
        <w:rPr>
          <w:spacing w:val="-2"/>
        </w:rPr>
        <w:t>NOTICE</w:t>
      </w:r>
    </w:p>
    <w:p>
      <w:pPr>
        <w:spacing w:before="7"/>
        <w:ind w:left="59" w:right="1" w:firstLine="0"/>
        <w:jc w:val="center"/>
        <w:rPr>
          <w:b/>
          <w:sz w:val="24"/>
        </w:rPr>
      </w:pPr>
      <w:r>
        <w:rPr>
          <w:b/>
          <w:sz w:val="24"/>
        </w:rPr>
        <w:t>UNINSURED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MOTORISTS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COVERAGE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(UMBRELLA/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EXCESS)</w:t>
      </w:r>
    </w:p>
    <w:p>
      <w:pPr>
        <w:pStyle w:val="BodyText"/>
        <w:spacing w:before="14"/>
        <w:rPr>
          <w:b/>
          <w:sz w:val="24"/>
        </w:rPr>
      </w:pPr>
    </w:p>
    <w:p>
      <w:pPr>
        <w:pStyle w:val="Heading2"/>
        <w:spacing w:line="244" w:lineRule="auto"/>
        <w:rPr>
          <w:u w:val="none"/>
        </w:rPr>
      </w:pPr>
      <w:r>
        <w:rPr>
          <w:u w:val="single"/>
        </w:rPr>
        <w:t>THE SELECTION YOU MAKE BELOW AFFECTS YOUR UNINSURED MOTORISTS</w:t>
      </w:r>
      <w:r>
        <w:rPr>
          <w:u w:val="none"/>
        </w:rPr>
        <w:t> </w:t>
      </w:r>
      <w:r>
        <w:rPr>
          <w:u w:val="single"/>
        </w:rPr>
        <w:t>COVERAGE.</w:t>
      </w:r>
      <w:r>
        <w:rPr>
          <w:spacing w:val="40"/>
          <w:u w:val="single"/>
        </w:rPr>
        <w:t> </w:t>
      </w:r>
      <w:r>
        <w:rPr>
          <w:u w:val="single"/>
        </w:rPr>
        <w:t>PLEASE REVIEW YOUR POLICY CAREFULLY TO ENSURE THAT YOU</w:t>
      </w:r>
      <w:r>
        <w:rPr>
          <w:u w:val="none"/>
        </w:rPr>
        <w:t> </w:t>
      </w:r>
      <w:r>
        <w:rPr>
          <w:u w:val="single"/>
        </w:rPr>
        <w:t>UNDERSTAND THE PROTECTION AFFORDED BY THIS COVERAGE.</w:t>
      </w:r>
      <w:r>
        <w:rPr>
          <w:spacing w:val="40"/>
          <w:u w:val="single"/>
        </w:rPr>
        <w:t> </w:t>
      </w:r>
      <w:r>
        <w:rPr>
          <w:u w:val="single"/>
        </w:rPr>
        <w:t>CONTACT YOUR</w:t>
      </w:r>
      <w:r>
        <w:rPr>
          <w:u w:val="none"/>
        </w:rPr>
        <w:t> </w:t>
      </w:r>
      <w:r>
        <w:rPr>
          <w:u w:val="single"/>
        </w:rPr>
        <w:t>INSURANCE REPRESENTATIVE IF YOU HAVE ANY QUESTIONS ABOUT THIS</w:t>
      </w:r>
      <w:r>
        <w:rPr>
          <w:u w:val="none"/>
        </w:rPr>
        <w:t> </w:t>
      </w:r>
      <w:r>
        <w:rPr>
          <w:u w:val="single"/>
        </w:rPr>
        <w:t>COVERAGE OR HOW TO COMPLETE THIS NOTICE.</w:t>
      </w: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</w:rPr>
      </w:pPr>
    </w:p>
    <w:p>
      <w:pPr>
        <w:pStyle w:val="BodyText"/>
        <w:spacing w:line="244" w:lineRule="auto" w:before="1"/>
        <w:ind w:left="359" w:right="357"/>
        <w:jc w:val="both"/>
      </w:pPr>
      <w:r>
        <w:rPr/>
        <w:t>New Hampshire law (as described in RSA 264.15) requires us to provide Uninsured Motorists Coverage in your Excess/Umbrella policy with a coverage limit equal to the limits of liability</w:t>
      </w:r>
      <w:r>
        <w:rPr>
          <w:spacing w:val="-3"/>
        </w:rPr>
        <w:t> </w:t>
      </w:r>
      <w:r>
        <w:rPr/>
        <w:t>purchased.</w:t>
      </w:r>
      <w:r>
        <w:rPr>
          <w:spacing w:val="40"/>
        </w:rPr>
        <w:t> </w:t>
      </w:r>
      <w:r>
        <w:rPr/>
        <w:t>However, you are not required to accept this Uninsured Motorists Coverage, thus you may reject Uninsured</w:t>
      </w:r>
      <w:r>
        <w:rPr>
          <w:spacing w:val="40"/>
        </w:rPr>
        <w:t> </w:t>
      </w:r>
      <w:r>
        <w:rPr/>
        <w:t>Motorist Coverage in its entirety on your Excess/Umbrella policy.</w:t>
      </w:r>
    </w:p>
    <w:p>
      <w:pPr>
        <w:pStyle w:val="BodyText"/>
        <w:spacing w:before="10"/>
      </w:pPr>
    </w:p>
    <w:p>
      <w:pPr>
        <w:pStyle w:val="BodyText"/>
        <w:spacing w:before="1"/>
        <w:ind w:left="359"/>
        <w:jc w:val="both"/>
      </w:pP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Hampshire</w:t>
      </w:r>
      <w:r>
        <w:rPr>
          <w:spacing w:val="-1"/>
        </w:rPr>
        <w:t> </w:t>
      </w:r>
      <w:r>
        <w:rPr/>
        <w:t>law,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undersigned</w:t>
      </w:r>
      <w:r>
        <w:rPr>
          <w:spacing w:val="-1"/>
        </w:rPr>
        <w:t> </w:t>
      </w:r>
      <w:r>
        <w:rPr/>
        <w:t>Named</w:t>
      </w:r>
      <w:r>
        <w:rPr>
          <w:spacing w:val="-1"/>
        </w:rPr>
        <w:t> </w:t>
      </w:r>
      <w:r>
        <w:rPr/>
        <w:t>Insured,</w:t>
      </w:r>
      <w:r>
        <w:rPr>
          <w:spacing w:val="-2"/>
        </w:rPr>
        <w:t> </w:t>
      </w:r>
      <w:r>
        <w:rPr/>
        <w:t>for each</w:t>
      </w:r>
      <w:r>
        <w:rPr>
          <w:spacing w:val="-1"/>
        </w:rPr>
        <w:t> </w:t>
      </w:r>
      <w:r>
        <w:rPr/>
        <w:t>insured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policy:</w:t>
      </w:r>
    </w:p>
    <w:p>
      <w:pPr>
        <w:pStyle w:val="BodyText"/>
        <w:spacing w:before="12"/>
      </w:pPr>
    </w:p>
    <w:p>
      <w:pPr>
        <w:pStyle w:val="BodyText"/>
        <w:tabs>
          <w:tab w:pos="1531" w:val="left" w:leader="none"/>
        </w:tabs>
        <w:spacing w:line="244" w:lineRule="auto"/>
        <w:ind w:left="1531" w:right="359" w:hanging="541"/>
      </w:pPr>
      <w:r>
        <w:rPr/>
        <w:t>[</w:t>
      </w:r>
      <w:r>
        <w:rPr>
          <w:spacing w:val="40"/>
        </w:rPr>
        <w:t> </w:t>
      </w:r>
      <w:r>
        <w:rPr/>
        <w:t>]</w:t>
        <w:tab/>
        <w:t>rejects Uninsured Motorists Coverage in its entirety.</w:t>
      </w:r>
      <w:r>
        <w:rPr>
          <w:spacing w:val="80"/>
        </w:rPr>
        <w:t> </w:t>
      </w:r>
      <w:r>
        <w:rPr/>
        <w:t>(If you choose this option, you must</w:t>
      </w:r>
      <w:r>
        <w:rPr>
          <w:spacing w:val="40"/>
        </w:rPr>
        <w:t> </w:t>
      </w:r>
      <w:r>
        <w:rPr/>
        <w:t>sign and execute this Notice where provided below.)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244" w:lineRule="auto"/>
        <w:ind w:left="360" w:right="357"/>
        <w:jc w:val="both"/>
      </w:pPr>
      <w:r>
        <w:rPr/>
        <w:t>I understand the protection afforded by Uninsured Motorists Coverage and the selection I have made on this Notice regarding Uninsured Motorists Coverage.</w:t>
      </w:r>
      <w:r>
        <w:rPr>
          <w:spacing w:val="80"/>
        </w:rPr>
        <w:t> </w:t>
      </w:r>
      <w:r>
        <w:rPr/>
        <w:t>I further understand and agree that my selection will apply to this policy and all future transfers, substitutions, amendments, alterations, modifications, reinstatements or replacements of this policy, unless I</w:t>
      </w:r>
      <w:r>
        <w:rPr>
          <w:spacing w:val="-2"/>
        </w:rPr>
        <w:t> </w:t>
      </w:r>
      <w:r>
        <w:rPr/>
        <w:t>make a written request to change my</w:t>
      </w:r>
      <w:r>
        <w:rPr>
          <w:spacing w:val="-3"/>
        </w:rPr>
        <w:t> </w:t>
      </w:r>
      <w:r>
        <w:rPr/>
        <w:t>selection, and such request is received and approved by the Company.</w:t>
      </w:r>
    </w:p>
    <w:p>
      <w:pPr>
        <w:pStyle w:val="BodyText"/>
        <w:spacing w:before="12"/>
      </w:pPr>
    </w:p>
    <w:p>
      <w:pPr>
        <w:pStyle w:val="BodyText"/>
        <w:ind w:left="360"/>
        <w:jc w:val="both"/>
      </w:pPr>
      <w:r>
        <w:rPr/>
        <w:t>All</w:t>
      </w:r>
      <w:r>
        <w:rPr>
          <w:spacing w:val="-1"/>
        </w:rPr>
        <w:t> </w:t>
      </w:r>
      <w:r>
        <w:rPr/>
        <w:t>other</w:t>
      </w:r>
      <w:r>
        <w:rPr>
          <w:spacing w:val="1"/>
        </w:rPr>
        <w:t> </w:t>
      </w:r>
      <w:r>
        <w:rPr/>
        <w:t>terms, conditions, and</w:t>
      </w:r>
      <w:r>
        <w:rPr>
          <w:spacing w:val="1"/>
        </w:rPr>
        <w:t> </w:t>
      </w:r>
      <w:r>
        <w:rPr/>
        <w:t>exclusions of</w:t>
      </w:r>
      <w:r>
        <w:rPr>
          <w:spacing w:val="1"/>
        </w:rPr>
        <w:t> </w:t>
      </w:r>
      <w:r>
        <w:rPr/>
        <w:t>the policy</w:t>
      </w:r>
      <w:r>
        <w:rPr>
          <w:spacing w:val="-3"/>
        </w:rPr>
        <w:t> </w:t>
      </w:r>
      <w:r>
        <w:rPr/>
        <w:t>remain</w:t>
      </w:r>
      <w:r>
        <w:rPr>
          <w:spacing w:val="1"/>
        </w:rPr>
        <w:t> </w:t>
      </w:r>
      <w:r>
        <w:rPr>
          <w:spacing w:val="-2"/>
        </w:rPr>
        <w:t>unchanged.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205270</wp:posOffset>
                </wp:positionV>
                <wp:extent cx="182880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6.163013pt;width:144pt;height:.481pt;mso-position-horizontal-relative:page;mso-position-vertical-relative:paragraph;z-index:-15727616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4114800</wp:posOffset>
                </wp:positionH>
                <wp:positionV relativeFrom="paragraph">
                  <wp:posOffset>205270</wp:posOffset>
                </wp:positionV>
                <wp:extent cx="274320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43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635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743200" y="6108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pt;margin-top:16.163013pt;width:216pt;height:.481pt;mso-position-horizontal-relative:page;mso-position-vertical-relative:paragraph;z-index:-15727104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400" w:val="left" w:leader="none"/>
        </w:tabs>
        <w:spacing w:before="20"/>
        <w:ind w:left="360"/>
      </w:pPr>
      <w:r>
        <w:rPr/>
        <w:t>Effective</w:t>
      </w:r>
      <w:r>
        <w:rPr>
          <w:spacing w:val="-4"/>
        </w:rPr>
        <w:t> Date</w:t>
      </w:r>
      <w:r>
        <w:rPr/>
        <w:tab/>
        <w:t>Authorized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Named</w:t>
      </w:r>
      <w:r>
        <w:rPr>
          <w:spacing w:val="-2"/>
        </w:rPr>
        <w:t> Insured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168288</wp:posOffset>
                </wp:positionV>
                <wp:extent cx="182880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3.251051pt;width:144pt;height:.481pt;mso-position-horizontal-relative:page;mso-position-vertical-relative:paragraph;z-index:-15726592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4114800</wp:posOffset>
                </wp:positionH>
                <wp:positionV relativeFrom="paragraph">
                  <wp:posOffset>168288</wp:posOffset>
                </wp:positionV>
                <wp:extent cx="274320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43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635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743200" y="6108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pt;margin-top:13.251051pt;width:216pt;height:.481pt;mso-position-horizontal-relative:page;mso-position-vertical-relative:paragraph;z-index:-15726080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400" w:val="left" w:leader="none"/>
        </w:tabs>
        <w:spacing w:before="20"/>
        <w:ind w:left="360"/>
      </w:pPr>
      <w:r>
        <w:rPr/>
        <w:t>Date</w:t>
      </w:r>
      <w:r>
        <w:rPr>
          <w:spacing w:val="-3"/>
        </w:rPr>
        <w:t> </w:t>
      </w:r>
      <w:r>
        <w:rPr>
          <w:spacing w:val="-2"/>
        </w:rPr>
        <w:t>Signed</w:t>
      </w:r>
      <w:r>
        <w:rPr/>
        <w:tab/>
        <w:t>Name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Title</w:t>
      </w:r>
    </w:p>
    <w:sectPr>
      <w:footerReference w:type="default" r:id="rId5"/>
      <w:type w:val="continuous"/>
      <w:pgSz w:w="12240" w:h="15840"/>
      <w:pgMar w:header="0" w:footer="981" w:top="1340" w:bottom="118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3507740</wp:posOffset>
              </wp:positionH>
              <wp:positionV relativeFrom="page">
                <wp:posOffset>9295949</wp:posOffset>
              </wp:positionV>
              <wp:extent cx="29908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90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6.200012pt;margin-top:731.964539pt;width:23.55pt;height:13.05pt;mso-position-horizontal-relative:page;mso-position-vertical-relative:page;z-index:-1576550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901700</wp:posOffset>
              </wp:positionH>
              <wp:positionV relativeFrom="page">
                <wp:posOffset>9306814</wp:posOffset>
              </wp:positionV>
              <wp:extent cx="62738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273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98989</w:t>
                          </w:r>
                          <w:r>
                            <w:rPr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(5/08)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32.820007pt;width:49.4pt;height:12pt;mso-position-horizontal-relative:page;mso-position-vertical-relative:page;z-index:-1576499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98989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(5/08)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 w:right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 w:right="358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AIG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dc:title>REJECTION/SELECTION OF UNINSURED MOTORISTS COVERAGE;</dc:title>
  <dcterms:created xsi:type="dcterms:W3CDTF">2026-02-06T19:42:05Z</dcterms:created>
  <dcterms:modified xsi:type="dcterms:W3CDTF">2026-02-06T19:42:05Z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D:20170622190718</vt:lpwstr>
  </property>
  <property fmtid="{D5CDD505-2E9C-101B-9397-08002B2CF9AE}" pid="7" name="_EmailEntryID">
    <vt:lpwstr>00000000B5F73678887C064DAC0FC9F102A5C91F07003AA0586FE7D9C54DAD4D57DCA0B7F3C900000478344B00006748687D97F11C4E954DB1D7A24DC6820000B42120A60000</vt:lpwstr>
  </property>
  <property fmtid="{D5CDD505-2E9C-101B-9397-08002B2CF9AE}" pid="8" name="_EmailStoreID">
    <vt:lpwstr>0000000038A1BB1005E5101AA1BB08002B2A56C200006D737073742E646C6C00000000004E495441F9BFB80100AA0037D96E0000000048003A005C0065006D00610069006C005C004D006900730063002E002E007000730074000000</vt:lpwstr>
  </property>
  <property fmtid="{D5CDD505-2E9C-101B-9397-08002B2CF9AE}" pid="9" name="_EmailStoreID0">
    <vt:lpwstr>0000000038A1BB1005E5101AA1BB08002B2A56C20000454D534D44422E444C4C00000000000000001B55FA20AA6611CD9BC800AA002FC45A0C000000416E67656C612E4361726162616C6C6F404149472E636F6D002F6F3D45786368616E67654C6162732F6F753D45786368616E67652041646D696E6973747261746976652</vt:lpwstr>
  </property>
  <property fmtid="{D5CDD505-2E9C-101B-9397-08002B2CF9AE}" pid="10" name="_EmailStoreID1">
    <vt:lpwstr>047726F7570202846594449424F484632335350444C54292F636E3D526563697069656E74732F636E3D38373838623139626531616334373966396666626230333631323862626335362D616361726162616C00E94632F444000000020000001000000041006E00670065006C0061002E004300610072006100620061006C00</vt:lpwstr>
  </property>
  <property fmtid="{D5CDD505-2E9C-101B-9397-08002B2CF9AE}" pid="11" name="_EmailStoreID2">
    <vt:lpwstr>6C006F0040004100490047002E0063006F006D0000000000</vt:lpwstr>
  </property>
  <property fmtid="{D5CDD505-2E9C-101B-9397-08002B2CF9AE}" pid="12" name="_ReviewCycleID">
    <vt:lpwstr>601390409</vt:lpwstr>
  </property>
</Properties>
</file>